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74" w:rsidRDefault="007D5174" w:rsidP="007D5174">
      <w:pPr>
        <w:rPr>
          <w:b/>
          <w:sz w:val="28"/>
          <w:szCs w:val="28"/>
          <w:u w:val="single"/>
        </w:rPr>
      </w:pPr>
      <w:bookmarkStart w:id="0" w:name="_GoBack"/>
      <w:bookmarkEnd w:id="0"/>
      <w:r>
        <w:rPr>
          <w:b/>
          <w:sz w:val="28"/>
          <w:szCs w:val="28"/>
          <w:u w:val="single"/>
        </w:rPr>
        <w:t>ISPITNI KATALOG</w:t>
      </w:r>
    </w:p>
    <w:p w:rsidR="007D5174" w:rsidRDefault="007D5174" w:rsidP="007D5174">
      <w:pPr>
        <w:rPr>
          <w:rFonts w:ascii="Trebuchet MS" w:hAnsi="Trebuchet MS"/>
          <w:b/>
        </w:rPr>
      </w:pPr>
      <w:r>
        <w:rPr>
          <w:rFonts w:ascii="Trebuchet MS" w:hAnsi="Trebuchet MS"/>
        </w:rPr>
        <w:t xml:space="preserve">-NAZIV STRUČNE KVALIFIKACIJE: </w:t>
      </w:r>
      <w:r>
        <w:rPr>
          <w:rFonts w:ascii="Trebuchet MS" w:hAnsi="Trebuchet MS"/>
          <w:b/>
        </w:rPr>
        <w:t>TRANSPORTNI KOMERCIJALISTA</w:t>
      </w:r>
      <w:r w:rsidR="00F309A6">
        <w:rPr>
          <w:rFonts w:ascii="Trebuchet MS" w:hAnsi="Trebuchet MS"/>
          <w:b/>
        </w:rPr>
        <w:t xml:space="preserve"> </w:t>
      </w:r>
      <w:r w:rsidR="00424691">
        <w:rPr>
          <w:rFonts w:ascii="Trebuchet MS" w:hAnsi="Trebuchet MS"/>
          <w:b/>
        </w:rPr>
        <w:t>U ŽELJEZNIČKOM SAOBRAĆAJU</w:t>
      </w:r>
    </w:p>
    <w:p w:rsidR="007D5174" w:rsidRDefault="007D5174" w:rsidP="007D5174">
      <w:pPr>
        <w:rPr>
          <w:rFonts w:ascii="Trebuchet MS" w:hAnsi="Trebuchet MS"/>
        </w:rPr>
      </w:pPr>
      <w:proofErr w:type="gramStart"/>
      <w:r>
        <w:rPr>
          <w:rFonts w:ascii="Trebuchet MS" w:hAnsi="Trebuchet MS"/>
          <w:b/>
        </w:rPr>
        <w:t>1.Naziv</w:t>
      </w:r>
      <w:proofErr w:type="gramEnd"/>
      <w:r>
        <w:rPr>
          <w:rFonts w:ascii="Trebuchet MS" w:hAnsi="Trebuchet MS"/>
          <w:b/>
        </w:rPr>
        <w:t xml:space="preserve"> jedinice kvalifikacije</w:t>
      </w:r>
      <w:r>
        <w:rPr>
          <w:rFonts w:ascii="Trebuchet MS" w:hAnsi="Trebuchet MS"/>
        </w:rPr>
        <w:t xml:space="preserve">: </w:t>
      </w:r>
      <w:r w:rsidRPr="007D5174">
        <w:rPr>
          <w:rFonts w:ascii="Trebuchet MS" w:hAnsi="Trebuchet MS"/>
          <w:b/>
          <w:u w:val="single"/>
        </w:rPr>
        <w:t xml:space="preserve">Tehnologija </w:t>
      </w:r>
      <w:r w:rsidRPr="007D5174">
        <w:rPr>
          <w:rFonts w:ascii="Trebuchet MS" w:hAnsi="Trebuchet MS"/>
          <w:b/>
          <w:u w:val="single"/>
          <w:lang w:val="sr-Latn-CS"/>
        </w:rPr>
        <w:t>ž</w:t>
      </w:r>
      <w:r w:rsidRPr="007D5174">
        <w:rPr>
          <w:rFonts w:ascii="Trebuchet MS" w:hAnsi="Trebuchet MS"/>
          <w:b/>
          <w:u w:val="single"/>
        </w:rPr>
        <w:t>eljezničkog saobraćaja</w:t>
      </w:r>
    </w:p>
    <w:p w:rsidR="007D5174" w:rsidRDefault="007D5174" w:rsidP="007D5174">
      <w:pPr>
        <w:rPr>
          <w:rFonts w:ascii="Trebuchet MS" w:hAnsi="Trebuchet MS"/>
        </w:rPr>
      </w:pPr>
      <w:r w:rsidRPr="00827F65">
        <w:rPr>
          <w:rFonts w:ascii="Trebuchet MS" w:hAnsi="Trebuchet MS"/>
          <w:b/>
        </w:rPr>
        <w:t>1.1 Uslovi za upis</w:t>
      </w:r>
      <w:r>
        <w:rPr>
          <w:rFonts w:ascii="Trebuchet MS" w:hAnsi="Trebuchet MS"/>
        </w:rPr>
        <w:t>: Kvalifikacija nivoa obrazovanja nivoa III</w:t>
      </w:r>
    </w:p>
    <w:p w:rsidR="007D5174" w:rsidRPr="00827F65" w:rsidRDefault="007D5174" w:rsidP="007D5174">
      <w:pPr>
        <w:tabs>
          <w:tab w:val="left" w:pos="336"/>
          <w:tab w:val="left" w:pos="602"/>
        </w:tabs>
        <w:spacing w:after="0"/>
        <w:rPr>
          <w:rFonts w:ascii="Trebuchet MS" w:eastAsia="Calibri" w:hAnsi="Trebuchet MS" w:cs="Times New Roman"/>
          <w:b/>
        </w:rPr>
      </w:pPr>
      <w:r w:rsidRPr="00827F65">
        <w:rPr>
          <w:rFonts w:ascii="Trebuchet MS" w:hAnsi="Trebuchet MS"/>
          <w:b/>
        </w:rPr>
        <w:t xml:space="preserve">1.2 </w:t>
      </w:r>
      <w:r w:rsidRPr="00827F65">
        <w:rPr>
          <w:rFonts w:ascii="Trebuchet MS" w:eastAsia="Calibri" w:hAnsi="Trebuchet MS" w:cs="Times New Roman"/>
          <w:b/>
        </w:rPr>
        <w:t xml:space="preserve">Standardi znanja koji se ocjenjuju </w:t>
      </w:r>
      <w:proofErr w:type="gramStart"/>
      <w:r w:rsidRPr="00827F65">
        <w:rPr>
          <w:rFonts w:ascii="Trebuchet MS" w:eastAsia="Calibri" w:hAnsi="Trebuchet MS" w:cs="Times New Roman"/>
          <w:b/>
        </w:rPr>
        <w:t>na</w:t>
      </w:r>
      <w:proofErr w:type="gramEnd"/>
      <w:r w:rsidRPr="00827F65">
        <w:rPr>
          <w:rFonts w:ascii="Trebuchet MS" w:eastAsia="Calibri" w:hAnsi="Trebuchet MS" w:cs="Times New Roman"/>
          <w:b/>
        </w:rPr>
        <w:t xml:space="preserve"> ispitu</w:t>
      </w:r>
      <w:r w:rsidR="00827F65" w:rsidRPr="00827F65">
        <w:rPr>
          <w:rFonts w:ascii="Trebuchet MS" w:eastAsia="Calibri" w:hAnsi="Trebuchet MS" w:cs="Times New Roman"/>
          <w:b/>
        </w:rPr>
        <w:t xml:space="preserve"> za </w:t>
      </w:r>
      <w:r w:rsidR="00874F48">
        <w:rPr>
          <w:rFonts w:ascii="Trebuchet MS" w:eastAsia="Calibri" w:hAnsi="Trebuchet MS" w:cs="Times New Roman"/>
          <w:b/>
        </w:rPr>
        <w:t>strucnu</w:t>
      </w:r>
      <w:r w:rsidR="00827F65" w:rsidRPr="00827F65">
        <w:rPr>
          <w:rFonts w:ascii="Trebuchet MS" w:eastAsia="Calibri" w:hAnsi="Trebuchet MS" w:cs="Times New Roman"/>
          <w:b/>
        </w:rPr>
        <w:t xml:space="preserve">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005"/>
        <w:gridCol w:w="3969"/>
      </w:tblGrid>
      <w:tr w:rsidR="007C520B" w:rsidRPr="009370AA" w:rsidTr="009370AA">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9370AA" w:rsidRDefault="007C520B" w:rsidP="00BB7570">
            <w:pPr>
              <w:tabs>
                <w:tab w:val="left" w:pos="336"/>
                <w:tab w:val="left" w:pos="602"/>
              </w:tabs>
              <w:spacing w:after="0"/>
              <w:jc w:val="center"/>
              <w:rPr>
                <w:rFonts w:ascii="Trebuchet MS" w:eastAsia="Times New Roman" w:hAnsi="Trebuchet MS" w:cs="Times New Roman"/>
                <w:b/>
              </w:rPr>
            </w:pPr>
            <w:r w:rsidRPr="009370AA">
              <w:rPr>
                <w:rFonts w:ascii="Trebuchet MS" w:eastAsia="Times New Roman" w:hAnsi="Trebuchet MS" w:cs="Times New Roman"/>
                <w:b/>
              </w:rPr>
              <w:t>Teme</w:t>
            </w:r>
          </w:p>
        </w:tc>
        <w:tc>
          <w:tcPr>
            <w:tcW w:w="3005"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9370AA" w:rsidRDefault="007C520B" w:rsidP="00BB7570">
            <w:pPr>
              <w:tabs>
                <w:tab w:val="left" w:pos="336"/>
                <w:tab w:val="left" w:pos="602"/>
              </w:tabs>
              <w:spacing w:after="0"/>
              <w:jc w:val="center"/>
              <w:rPr>
                <w:rFonts w:ascii="Trebuchet MS" w:eastAsia="Times New Roman" w:hAnsi="Trebuchet MS" w:cs="Times New Roman"/>
                <w:b/>
              </w:rPr>
            </w:pPr>
            <w:r w:rsidRPr="009370AA">
              <w:rPr>
                <w:rFonts w:ascii="Trebuchet MS" w:eastAsia="Times New Roman" w:hAnsi="Trebuchet MS" w:cs="Times New Roman"/>
                <w:b/>
              </w:rPr>
              <w:t>Ishodi učenja</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9370AA" w:rsidRDefault="007C520B" w:rsidP="00BB7570">
            <w:pPr>
              <w:tabs>
                <w:tab w:val="left" w:pos="336"/>
                <w:tab w:val="left" w:pos="602"/>
              </w:tabs>
              <w:spacing w:after="0"/>
              <w:jc w:val="center"/>
              <w:rPr>
                <w:rFonts w:ascii="Trebuchet MS" w:eastAsia="Times New Roman" w:hAnsi="Trebuchet MS" w:cs="Times New Roman"/>
                <w:b/>
              </w:rPr>
            </w:pPr>
            <w:r w:rsidRPr="009370AA">
              <w:rPr>
                <w:rFonts w:ascii="Trebuchet MS" w:eastAsia="Times New Roman" w:hAnsi="Trebuchet MS" w:cs="Times New Roman"/>
                <w:b/>
              </w:rPr>
              <w:t>Standardiznanja</w:t>
            </w:r>
          </w:p>
          <w:p w:rsidR="007C520B" w:rsidRPr="009370AA" w:rsidRDefault="007C520B" w:rsidP="00BB7570">
            <w:pPr>
              <w:tabs>
                <w:tab w:val="left" w:pos="336"/>
                <w:tab w:val="left" w:pos="602"/>
              </w:tabs>
              <w:spacing w:after="0"/>
              <w:jc w:val="center"/>
              <w:rPr>
                <w:rFonts w:ascii="Trebuchet MS" w:eastAsia="Times New Roman" w:hAnsi="Trebuchet MS" w:cs="Times New Roman"/>
                <w:b/>
              </w:rPr>
            </w:pPr>
            <w:r w:rsidRPr="009370AA">
              <w:rPr>
                <w:rFonts w:ascii="Trebuchet MS" w:eastAsia="Times New Roman" w:hAnsi="Trebuchet MS" w:cs="Times New Roman"/>
                <w:b/>
              </w:rPr>
              <w:t>učenik/učenicazna da:</w:t>
            </w:r>
          </w:p>
        </w:tc>
      </w:tr>
      <w:tr w:rsidR="007C520B" w:rsidRPr="0038093E" w:rsidTr="00BB7570">
        <w:tc>
          <w:tcPr>
            <w:tcW w:w="2268" w:type="dxa"/>
            <w:tcBorders>
              <w:top w:val="single" w:sz="4" w:space="0" w:color="auto"/>
              <w:left w:val="single" w:sz="4" w:space="0" w:color="auto"/>
              <w:bottom w:val="single" w:sz="4" w:space="0" w:color="auto"/>
              <w:right w:val="single" w:sz="4" w:space="0" w:color="auto"/>
            </w:tcBorders>
            <w:hideMark/>
          </w:tcPr>
          <w:p w:rsidR="007C520B" w:rsidRPr="0038093E" w:rsidRDefault="002A3D2C" w:rsidP="00BB7570">
            <w:pPr>
              <w:spacing w:after="0" w:line="240" w:lineRule="auto"/>
              <w:rPr>
                <w:rFonts w:ascii="Trebuchet MS" w:hAnsi="Trebuchet MS"/>
              </w:rPr>
            </w:pPr>
            <w:r>
              <w:rPr>
                <w:rFonts w:ascii="Trebuchet MS" w:hAnsi="Trebuchet MS"/>
              </w:rPr>
              <w:t>-</w:t>
            </w:r>
            <w:r w:rsidR="007C520B" w:rsidRPr="0038093E">
              <w:rPr>
                <w:rFonts w:ascii="Trebuchet MS" w:hAnsi="Trebuchet MS"/>
              </w:rPr>
              <w:t>Saobraćaj kao dio procesa proizvodnje</w:t>
            </w:r>
          </w:p>
          <w:p w:rsidR="007C520B" w:rsidRPr="0038093E" w:rsidRDefault="007C520B" w:rsidP="00BB7570">
            <w:pPr>
              <w:spacing w:after="0" w:line="240" w:lineRule="auto"/>
              <w:rPr>
                <w:rFonts w:ascii="Trebuchet MS" w:eastAsia="Times New Roman" w:hAnsi="Trebuchet MS" w:cs="Times New Roman"/>
              </w:rPr>
            </w:pPr>
          </w:p>
        </w:tc>
        <w:tc>
          <w:tcPr>
            <w:tcW w:w="3005" w:type="dxa"/>
            <w:tcBorders>
              <w:top w:val="single" w:sz="4" w:space="0" w:color="auto"/>
              <w:left w:val="single" w:sz="4" w:space="0" w:color="auto"/>
              <w:bottom w:val="single" w:sz="4" w:space="0" w:color="auto"/>
              <w:right w:val="single" w:sz="4" w:space="0" w:color="auto"/>
            </w:tcBorders>
            <w:hideMark/>
          </w:tcPr>
          <w:p w:rsidR="007C520B" w:rsidRPr="0038093E" w:rsidRDefault="00827F65" w:rsidP="00BB7570">
            <w:pPr>
              <w:spacing w:after="0" w:line="240" w:lineRule="auto"/>
              <w:rPr>
                <w:rFonts w:ascii="Trebuchet MS" w:hAnsi="Trebuchet MS"/>
                <w:lang w:val="sr-Latn-CS"/>
              </w:rPr>
            </w:pPr>
            <w:r>
              <w:rPr>
                <w:rFonts w:ascii="Trebuchet MS" w:hAnsi="Trebuchet MS"/>
                <w:lang w:val="sr-Latn-CS"/>
              </w:rPr>
              <w:t xml:space="preserve">IU1 </w:t>
            </w:r>
            <w:r w:rsidR="007C520B" w:rsidRPr="0038093E">
              <w:rPr>
                <w:rFonts w:ascii="Trebuchet MS" w:hAnsi="Trebuchet MS"/>
                <w:lang w:val="sr-Latn-CS"/>
              </w:rPr>
              <w:t>Opisuje saobraćaj kao dio procesa proizvodnje</w:t>
            </w:r>
          </w:p>
          <w:p w:rsidR="007C520B" w:rsidRPr="0038093E" w:rsidRDefault="007C520B" w:rsidP="00BB7570">
            <w:pPr>
              <w:spacing w:after="0" w:line="240" w:lineRule="auto"/>
              <w:rPr>
                <w:rFonts w:ascii="Trebuchet MS" w:hAnsi="Trebuchet MS"/>
              </w:rPr>
            </w:pPr>
          </w:p>
        </w:tc>
        <w:tc>
          <w:tcPr>
            <w:tcW w:w="3969" w:type="dxa"/>
            <w:tcBorders>
              <w:top w:val="single" w:sz="4" w:space="0" w:color="auto"/>
              <w:left w:val="single" w:sz="4" w:space="0" w:color="auto"/>
              <w:bottom w:val="single" w:sz="4" w:space="0" w:color="auto"/>
              <w:right w:val="single" w:sz="4" w:space="0" w:color="auto"/>
            </w:tcBorders>
            <w:hideMark/>
          </w:tcPr>
          <w:p w:rsidR="007C520B" w:rsidRPr="002A3D2C" w:rsidRDefault="002A3D2C" w:rsidP="002A3D2C">
            <w:pPr>
              <w:spacing w:after="0" w:line="240" w:lineRule="auto"/>
              <w:rPr>
                <w:rFonts w:ascii="Trebuchet MS" w:eastAsia="Times New Roman" w:hAnsi="Trebuchet MS" w:cs="Times New Roman"/>
              </w:rPr>
            </w:pPr>
            <w:r>
              <w:rPr>
                <w:rFonts w:ascii="Trebuchet MS" w:eastAsia="Times New Roman" w:hAnsi="Trebuchet MS" w:cs="Times New Roman"/>
              </w:rPr>
              <w:t>-</w:t>
            </w:r>
            <w:r w:rsidR="007C520B" w:rsidRPr="002A3D2C">
              <w:rPr>
                <w:rFonts w:ascii="Trebuchet MS" w:eastAsia="Times New Roman" w:hAnsi="Trebuchet MS" w:cs="Times New Roman"/>
              </w:rPr>
              <w:t>Objasni mjesto i ulogu saobraćaja u razvoju ljudskog društva</w:t>
            </w:r>
          </w:p>
          <w:p w:rsidR="007C520B" w:rsidRPr="002A3D2C" w:rsidRDefault="002A3D2C" w:rsidP="002A3D2C">
            <w:pPr>
              <w:spacing w:after="0" w:line="240" w:lineRule="auto"/>
              <w:rPr>
                <w:rFonts w:ascii="Trebuchet MS" w:eastAsia="Times New Roman" w:hAnsi="Trebuchet MS" w:cs="Times New Roman"/>
              </w:rPr>
            </w:pPr>
            <w:r>
              <w:rPr>
                <w:rFonts w:ascii="Trebuchet MS" w:eastAsia="Times New Roman" w:hAnsi="Trebuchet MS" w:cs="Times New Roman"/>
              </w:rPr>
              <w:t>-</w:t>
            </w:r>
            <w:r w:rsidR="007C520B" w:rsidRPr="002A3D2C">
              <w:rPr>
                <w:rFonts w:ascii="Trebuchet MS" w:eastAsia="Times New Roman" w:hAnsi="Trebuchet MS" w:cs="Times New Roman"/>
              </w:rPr>
              <w:t>Nabroji  vidove saobraćaja I objasni njihovu međusobnu povezanost</w:t>
            </w:r>
          </w:p>
          <w:p w:rsidR="007C520B" w:rsidRPr="002A3D2C" w:rsidRDefault="002A3D2C" w:rsidP="002A3D2C">
            <w:pPr>
              <w:spacing w:after="0" w:line="240" w:lineRule="auto"/>
              <w:rPr>
                <w:rFonts w:ascii="Trebuchet MS" w:eastAsia="Times New Roman" w:hAnsi="Trebuchet MS" w:cs="Times New Roman"/>
              </w:rPr>
            </w:pPr>
            <w:r>
              <w:rPr>
                <w:rFonts w:ascii="Trebuchet MS" w:eastAsia="Times New Roman" w:hAnsi="Trebuchet MS" w:cs="Times New Roman"/>
              </w:rPr>
              <w:t>-</w:t>
            </w:r>
            <w:r w:rsidR="007C520B" w:rsidRPr="002A3D2C">
              <w:rPr>
                <w:rFonts w:ascii="Trebuchet MS" w:eastAsia="Times New Roman" w:hAnsi="Trebuchet MS" w:cs="Times New Roman"/>
              </w:rPr>
              <w:t>Nabroji i objasni službena mjesta na pruzi</w:t>
            </w:r>
          </w:p>
        </w:tc>
      </w:tr>
      <w:tr w:rsidR="007C520B" w:rsidRPr="0038093E" w:rsidTr="00BB7570">
        <w:tc>
          <w:tcPr>
            <w:tcW w:w="2268" w:type="dxa"/>
            <w:tcBorders>
              <w:top w:val="single" w:sz="4" w:space="0" w:color="auto"/>
              <w:left w:val="single" w:sz="4" w:space="0" w:color="auto"/>
              <w:bottom w:val="single" w:sz="4" w:space="0" w:color="auto"/>
              <w:right w:val="single" w:sz="4" w:space="0" w:color="auto"/>
            </w:tcBorders>
            <w:hideMark/>
          </w:tcPr>
          <w:p w:rsidR="007C520B" w:rsidRPr="0038093E" w:rsidRDefault="002A3D2C" w:rsidP="00BB7570">
            <w:pPr>
              <w:spacing w:after="0" w:line="240" w:lineRule="auto"/>
              <w:rPr>
                <w:rFonts w:ascii="Trebuchet MS" w:hAnsi="Trebuchet MS"/>
              </w:rPr>
            </w:pPr>
            <w:r>
              <w:rPr>
                <w:rFonts w:ascii="Trebuchet MS" w:hAnsi="Trebuchet MS"/>
              </w:rPr>
              <w:t>-</w:t>
            </w:r>
            <w:r w:rsidR="007C520B" w:rsidRPr="0038093E">
              <w:rPr>
                <w:rFonts w:ascii="Trebuchet MS" w:hAnsi="Trebuchet MS"/>
              </w:rPr>
              <w:t>Radne jedinice i osoblje za izvršenje saobraćaja</w:t>
            </w:r>
          </w:p>
          <w:p w:rsidR="007C520B" w:rsidRPr="0038093E" w:rsidRDefault="007C520B" w:rsidP="00BB7570">
            <w:pPr>
              <w:tabs>
                <w:tab w:val="left" w:pos="336"/>
                <w:tab w:val="left" w:pos="602"/>
              </w:tabs>
              <w:spacing w:after="0"/>
              <w:rPr>
                <w:rFonts w:ascii="Trebuchet MS" w:eastAsia="Times New Roman" w:hAnsi="Trebuchet MS" w:cs="Times New Roman"/>
              </w:rPr>
            </w:pPr>
          </w:p>
        </w:tc>
        <w:tc>
          <w:tcPr>
            <w:tcW w:w="3005" w:type="dxa"/>
            <w:tcBorders>
              <w:top w:val="single" w:sz="4" w:space="0" w:color="auto"/>
              <w:left w:val="single" w:sz="4" w:space="0" w:color="auto"/>
              <w:bottom w:val="single" w:sz="4" w:space="0" w:color="auto"/>
              <w:right w:val="single" w:sz="4" w:space="0" w:color="auto"/>
            </w:tcBorders>
            <w:hideMark/>
          </w:tcPr>
          <w:p w:rsidR="007C520B" w:rsidRPr="0038093E" w:rsidRDefault="00827F65" w:rsidP="00BB7570">
            <w:pPr>
              <w:spacing w:after="0" w:line="240" w:lineRule="auto"/>
              <w:rPr>
                <w:rFonts w:ascii="Trebuchet MS" w:hAnsi="Trebuchet MS"/>
                <w:lang w:val="sr-Latn-CS"/>
              </w:rPr>
            </w:pPr>
            <w:r>
              <w:rPr>
                <w:rFonts w:ascii="Trebuchet MS" w:hAnsi="Trebuchet MS"/>
                <w:lang w:val="sr-Latn-CS"/>
              </w:rPr>
              <w:t xml:space="preserve">IU2 </w:t>
            </w:r>
            <w:r w:rsidR="005D67A5">
              <w:rPr>
                <w:rFonts w:ascii="Trebuchet MS" w:hAnsi="Trebuchet MS"/>
                <w:lang w:val="sr-Latn-CS"/>
              </w:rPr>
              <w:t>Razlikuje</w:t>
            </w:r>
            <w:r w:rsidR="007C520B" w:rsidRPr="0038093E">
              <w:rPr>
                <w:rFonts w:ascii="Trebuchet MS" w:hAnsi="Trebuchet MS"/>
                <w:lang w:val="sr-Latn-CS"/>
              </w:rPr>
              <w:t xml:space="preserve"> službe prema vrsti poslova koje obavljaju i radna mjesta koja učestvuju u saobraćajnom procesu</w:t>
            </w:r>
          </w:p>
          <w:p w:rsidR="007C520B" w:rsidRPr="0038093E" w:rsidRDefault="00827F65" w:rsidP="00BB7570">
            <w:pPr>
              <w:spacing w:after="0" w:line="240" w:lineRule="auto"/>
              <w:rPr>
                <w:rFonts w:ascii="Trebuchet MS" w:hAnsi="Trebuchet MS"/>
                <w:lang w:val="sr-Latn-CS"/>
              </w:rPr>
            </w:pPr>
            <w:r>
              <w:rPr>
                <w:rFonts w:ascii="Trebuchet MS" w:hAnsi="Trebuchet MS"/>
              </w:rPr>
              <w:t xml:space="preserve">IU3 </w:t>
            </w:r>
            <w:r w:rsidR="007C520B" w:rsidRPr="0038093E">
              <w:rPr>
                <w:rFonts w:ascii="Trebuchet MS" w:hAnsi="Trebuchet MS"/>
              </w:rPr>
              <w:t>Razlikuje i prepoznaje službena mjesta</w:t>
            </w:r>
          </w:p>
          <w:p w:rsidR="007C520B" w:rsidRPr="0038093E" w:rsidRDefault="007C520B" w:rsidP="00BB7570">
            <w:pPr>
              <w:spacing w:after="0" w:line="240" w:lineRule="auto"/>
              <w:rPr>
                <w:rFonts w:ascii="Trebuchet MS" w:eastAsia="Times New Roman" w:hAnsi="Trebuchet MS"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7C520B" w:rsidRPr="002A3D2C" w:rsidRDefault="002A3D2C" w:rsidP="002A3D2C">
            <w:pPr>
              <w:spacing w:after="0" w:line="240" w:lineRule="auto"/>
              <w:rPr>
                <w:rFonts w:ascii="Trebuchet MS" w:eastAsia="Times New Roman" w:hAnsi="Trebuchet MS" w:cs="Times New Roman"/>
              </w:rPr>
            </w:pPr>
            <w:r>
              <w:rPr>
                <w:rFonts w:ascii="Trebuchet MS" w:hAnsi="Trebuchet MS"/>
              </w:rPr>
              <w:t>-</w:t>
            </w:r>
            <w:r w:rsidR="007C520B" w:rsidRPr="002A3D2C">
              <w:rPr>
                <w:rFonts w:ascii="Trebuchet MS" w:eastAsia="Times New Roman" w:hAnsi="Trebuchet MS" w:cs="Times New Roman"/>
              </w:rPr>
              <w:t>Razlikuje saobraćajno-transportne i tehničke jedinice prema vrsti poslova koje obavljaju</w:t>
            </w:r>
          </w:p>
          <w:p w:rsidR="007C520B" w:rsidRPr="002A3D2C" w:rsidRDefault="002A3D2C" w:rsidP="002A3D2C">
            <w:pPr>
              <w:spacing w:after="0" w:line="240" w:lineRule="auto"/>
              <w:rPr>
                <w:rFonts w:ascii="Trebuchet MS" w:eastAsia="Times New Roman" w:hAnsi="Trebuchet MS" w:cs="Times New Roman"/>
              </w:rPr>
            </w:pPr>
            <w:r w:rsidRPr="002A3D2C">
              <w:rPr>
                <w:rFonts w:ascii="Trebuchet MS" w:eastAsia="Times New Roman" w:hAnsi="Trebuchet MS" w:cs="Times New Roman"/>
              </w:rPr>
              <w:t>-</w:t>
            </w:r>
            <w:r w:rsidR="007C520B" w:rsidRPr="002A3D2C">
              <w:rPr>
                <w:rFonts w:ascii="Trebuchet MS" w:eastAsia="Times New Roman" w:hAnsi="Trebuchet MS" w:cs="Times New Roman"/>
              </w:rPr>
              <w:t>Nabroji osoblje koje učestvuje u saobraćajno-transportnom procesu</w:t>
            </w:r>
          </w:p>
          <w:p w:rsidR="007C520B" w:rsidRPr="002A3D2C" w:rsidRDefault="002A3D2C" w:rsidP="002A3D2C">
            <w:pPr>
              <w:spacing w:after="0" w:line="240" w:lineRule="auto"/>
              <w:rPr>
                <w:rFonts w:ascii="Trebuchet MS" w:hAnsi="Trebuchet MS"/>
              </w:rPr>
            </w:pPr>
            <w:r w:rsidRPr="002A3D2C">
              <w:rPr>
                <w:rFonts w:ascii="Trebuchet MS" w:eastAsia="Times New Roman" w:hAnsi="Trebuchet MS" w:cs="Times New Roman"/>
              </w:rPr>
              <w:t>-</w:t>
            </w:r>
            <w:r w:rsidR="007C520B" w:rsidRPr="002A3D2C">
              <w:rPr>
                <w:rFonts w:ascii="Trebuchet MS" w:eastAsia="Times New Roman" w:hAnsi="Trebuchet MS" w:cs="Times New Roman"/>
              </w:rPr>
              <w:t>Objasni službeno vrijeme i promjenu računanja vremena</w:t>
            </w:r>
          </w:p>
        </w:tc>
      </w:tr>
      <w:tr w:rsidR="007C520B" w:rsidRPr="0038093E" w:rsidTr="00BB7570">
        <w:tc>
          <w:tcPr>
            <w:tcW w:w="2268" w:type="dxa"/>
            <w:tcBorders>
              <w:top w:val="single" w:sz="4" w:space="0" w:color="auto"/>
              <w:left w:val="single" w:sz="4" w:space="0" w:color="auto"/>
              <w:bottom w:val="single" w:sz="4" w:space="0" w:color="auto"/>
              <w:right w:val="single" w:sz="4" w:space="0" w:color="auto"/>
            </w:tcBorders>
            <w:hideMark/>
          </w:tcPr>
          <w:p w:rsidR="007C520B" w:rsidRPr="0038093E" w:rsidRDefault="002A3D2C" w:rsidP="00BB7570">
            <w:pPr>
              <w:spacing w:after="0" w:line="240" w:lineRule="auto"/>
              <w:rPr>
                <w:rFonts w:ascii="Trebuchet MS" w:hAnsi="Trebuchet MS"/>
              </w:rPr>
            </w:pPr>
            <w:r>
              <w:rPr>
                <w:rFonts w:ascii="Trebuchet MS" w:hAnsi="Trebuchet MS"/>
              </w:rPr>
              <w:t>-</w:t>
            </w:r>
            <w:r w:rsidR="007C520B" w:rsidRPr="0038093E">
              <w:rPr>
                <w:rFonts w:ascii="Trebuchet MS" w:hAnsi="Trebuchet MS"/>
              </w:rPr>
              <w:t>Podjela i označavanje vozova</w:t>
            </w:r>
          </w:p>
          <w:p w:rsidR="007C520B" w:rsidRPr="0038093E" w:rsidRDefault="007C520B" w:rsidP="00BB7570">
            <w:pPr>
              <w:tabs>
                <w:tab w:val="left" w:pos="336"/>
                <w:tab w:val="left" w:pos="602"/>
              </w:tabs>
              <w:spacing w:after="0"/>
              <w:rPr>
                <w:rFonts w:ascii="Trebuchet MS" w:eastAsia="Times New Roman" w:hAnsi="Trebuchet MS" w:cs="Times New Roman"/>
              </w:rPr>
            </w:pPr>
          </w:p>
        </w:tc>
        <w:tc>
          <w:tcPr>
            <w:tcW w:w="3005" w:type="dxa"/>
            <w:tcBorders>
              <w:top w:val="single" w:sz="4" w:space="0" w:color="auto"/>
              <w:left w:val="single" w:sz="4" w:space="0" w:color="auto"/>
              <w:bottom w:val="single" w:sz="4" w:space="0" w:color="auto"/>
              <w:right w:val="single" w:sz="4" w:space="0" w:color="auto"/>
            </w:tcBorders>
            <w:hideMark/>
          </w:tcPr>
          <w:p w:rsidR="007C520B" w:rsidRPr="0038093E" w:rsidRDefault="00827F65" w:rsidP="00BB7570">
            <w:pPr>
              <w:spacing w:after="0" w:line="240" w:lineRule="auto"/>
              <w:rPr>
                <w:rFonts w:ascii="Trebuchet MS" w:hAnsi="Trebuchet MS"/>
                <w:lang w:val="sr-Latn-CS"/>
              </w:rPr>
            </w:pPr>
            <w:r>
              <w:rPr>
                <w:rFonts w:ascii="Trebuchet MS" w:hAnsi="Trebuchet MS"/>
              </w:rPr>
              <w:t xml:space="preserve">IU4 </w:t>
            </w:r>
            <w:r w:rsidR="007C520B" w:rsidRPr="0038093E">
              <w:rPr>
                <w:rFonts w:ascii="Trebuchet MS" w:hAnsi="Trebuchet MS"/>
              </w:rPr>
              <w:t>Definiše podjelu vozova i  razlikuje vozove prema načinu označavanja</w:t>
            </w:r>
          </w:p>
          <w:p w:rsidR="007C520B" w:rsidRPr="0038093E" w:rsidRDefault="007C520B" w:rsidP="00BB7570">
            <w:pPr>
              <w:tabs>
                <w:tab w:val="left" w:pos="336"/>
                <w:tab w:val="left" w:pos="602"/>
              </w:tabs>
              <w:spacing w:after="0"/>
              <w:ind w:left="173"/>
              <w:rPr>
                <w:rFonts w:ascii="Trebuchet MS" w:eastAsia="Times New Roman" w:hAnsi="Trebuchet MS"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7C520B" w:rsidRPr="002A3D2C" w:rsidRDefault="002A3D2C" w:rsidP="002A3D2C">
            <w:pPr>
              <w:spacing w:after="0" w:line="240" w:lineRule="auto"/>
              <w:rPr>
                <w:rFonts w:ascii="Trebuchet MS" w:eastAsia="Times New Roman" w:hAnsi="Trebuchet MS" w:cs="Times New Roman"/>
              </w:rPr>
            </w:pPr>
            <w:r>
              <w:rPr>
                <w:rFonts w:ascii="Trebuchet MS" w:hAnsi="Trebuchet MS"/>
              </w:rPr>
              <w:t>-</w:t>
            </w:r>
            <w:r w:rsidR="007C520B" w:rsidRPr="002A3D2C">
              <w:rPr>
                <w:rFonts w:ascii="Trebuchet MS" w:eastAsia="Times New Roman" w:hAnsi="Trebuchet MS" w:cs="Times New Roman"/>
              </w:rPr>
              <w:t>Objasni podjelu vozova prema vrsti prevoza</w:t>
            </w:r>
          </w:p>
          <w:p w:rsidR="007C520B" w:rsidRPr="002A3D2C" w:rsidRDefault="002A3D2C" w:rsidP="002A3D2C">
            <w:pPr>
              <w:spacing w:after="0" w:line="240" w:lineRule="auto"/>
              <w:rPr>
                <w:rFonts w:ascii="Trebuchet MS" w:eastAsia="Times New Roman" w:hAnsi="Trebuchet MS" w:cs="Times New Roman"/>
              </w:rPr>
            </w:pPr>
            <w:r w:rsidRPr="002A3D2C">
              <w:rPr>
                <w:rFonts w:ascii="Trebuchet MS" w:eastAsia="Times New Roman" w:hAnsi="Trebuchet MS" w:cs="Times New Roman"/>
              </w:rPr>
              <w:t>-</w:t>
            </w:r>
            <w:r w:rsidR="007C520B" w:rsidRPr="002A3D2C">
              <w:rPr>
                <w:rFonts w:ascii="Trebuchet MS" w:eastAsia="Times New Roman" w:hAnsi="Trebuchet MS" w:cs="Times New Roman"/>
              </w:rPr>
              <w:t>Objasni podjelu vozova prema potrebama saobraćaja</w:t>
            </w:r>
          </w:p>
          <w:p w:rsidR="007C520B" w:rsidRPr="002A3D2C" w:rsidRDefault="002A3D2C" w:rsidP="002A3D2C">
            <w:pPr>
              <w:spacing w:after="0" w:line="240" w:lineRule="auto"/>
              <w:rPr>
                <w:rFonts w:ascii="Trebuchet MS" w:hAnsi="Trebuchet MS"/>
              </w:rPr>
            </w:pPr>
            <w:r w:rsidRPr="002A3D2C">
              <w:rPr>
                <w:rFonts w:ascii="Trebuchet MS" w:eastAsia="Times New Roman" w:hAnsi="Trebuchet MS" w:cs="Times New Roman"/>
              </w:rPr>
              <w:t>-</w:t>
            </w:r>
            <w:r w:rsidR="007C520B" w:rsidRPr="002A3D2C">
              <w:rPr>
                <w:rFonts w:ascii="Trebuchet MS" w:eastAsia="Times New Roman" w:hAnsi="Trebuchet MS" w:cs="Times New Roman"/>
              </w:rPr>
              <w:t>Objasni način označavanja vozova</w:t>
            </w:r>
          </w:p>
        </w:tc>
      </w:tr>
      <w:tr w:rsidR="007C520B" w:rsidRPr="0038093E" w:rsidTr="00BB7570">
        <w:tc>
          <w:tcPr>
            <w:tcW w:w="2268" w:type="dxa"/>
            <w:tcBorders>
              <w:top w:val="single" w:sz="4" w:space="0" w:color="auto"/>
              <w:left w:val="single" w:sz="4" w:space="0" w:color="auto"/>
              <w:bottom w:val="single" w:sz="4" w:space="0" w:color="auto"/>
              <w:right w:val="single" w:sz="4" w:space="0" w:color="auto"/>
            </w:tcBorders>
            <w:hideMark/>
          </w:tcPr>
          <w:p w:rsidR="007C520B" w:rsidRPr="0038093E" w:rsidRDefault="002A3D2C" w:rsidP="00BB7570">
            <w:pPr>
              <w:spacing w:after="0" w:line="240" w:lineRule="auto"/>
              <w:rPr>
                <w:rFonts w:ascii="Trebuchet MS" w:hAnsi="Trebuchet MS"/>
              </w:rPr>
            </w:pPr>
            <w:r>
              <w:rPr>
                <w:rFonts w:ascii="Trebuchet MS" w:hAnsi="Trebuchet MS"/>
              </w:rPr>
              <w:t>-</w:t>
            </w:r>
            <w:r w:rsidR="007C520B" w:rsidRPr="0038093E">
              <w:rPr>
                <w:rFonts w:ascii="Trebuchet MS" w:hAnsi="Trebuchet MS"/>
              </w:rPr>
              <w:t>Red vožnje</w:t>
            </w:r>
          </w:p>
          <w:p w:rsidR="007C520B" w:rsidRPr="0038093E" w:rsidRDefault="007C520B" w:rsidP="00BB7570">
            <w:pPr>
              <w:tabs>
                <w:tab w:val="left" w:pos="336"/>
                <w:tab w:val="left" w:pos="602"/>
              </w:tabs>
              <w:spacing w:after="0"/>
              <w:rPr>
                <w:rFonts w:ascii="Trebuchet MS" w:eastAsia="Times New Roman" w:hAnsi="Trebuchet MS" w:cs="Times New Roman"/>
              </w:rPr>
            </w:pPr>
          </w:p>
        </w:tc>
        <w:tc>
          <w:tcPr>
            <w:tcW w:w="3005" w:type="dxa"/>
            <w:tcBorders>
              <w:top w:val="single" w:sz="4" w:space="0" w:color="auto"/>
              <w:left w:val="single" w:sz="4" w:space="0" w:color="auto"/>
              <w:bottom w:val="single" w:sz="4" w:space="0" w:color="auto"/>
              <w:right w:val="single" w:sz="4" w:space="0" w:color="auto"/>
            </w:tcBorders>
            <w:hideMark/>
          </w:tcPr>
          <w:p w:rsidR="007C520B" w:rsidRPr="0038093E" w:rsidRDefault="00827F65" w:rsidP="005D67A5">
            <w:pPr>
              <w:tabs>
                <w:tab w:val="left" w:pos="336"/>
                <w:tab w:val="left" w:pos="602"/>
              </w:tabs>
              <w:spacing w:after="0"/>
              <w:rPr>
                <w:rFonts w:ascii="Trebuchet MS" w:eastAsia="Times New Roman" w:hAnsi="Trebuchet MS" w:cs="Times New Roman"/>
              </w:rPr>
            </w:pPr>
            <w:r>
              <w:rPr>
                <w:rFonts w:ascii="Trebuchet MS" w:hAnsi="Trebuchet MS"/>
              </w:rPr>
              <w:t xml:space="preserve">IU5 </w:t>
            </w:r>
            <w:r w:rsidR="007C520B" w:rsidRPr="0038093E">
              <w:rPr>
                <w:rFonts w:ascii="Trebuchet MS" w:hAnsi="Trebuchet MS"/>
              </w:rPr>
              <w:t>Koristi  red vožnje</w:t>
            </w:r>
            <w:r>
              <w:rPr>
                <w:rFonts w:ascii="Trebuchet MS" w:hAnsi="Trebuchet MS"/>
              </w:rPr>
              <w:t xml:space="preserve"> </w:t>
            </w:r>
            <w:r w:rsidR="007C520B" w:rsidRPr="0038093E">
              <w:rPr>
                <w:rFonts w:ascii="Trebuchet MS" w:hAnsi="Trebuchet MS"/>
              </w:rPr>
              <w:t>vozova</w:t>
            </w:r>
          </w:p>
        </w:tc>
        <w:tc>
          <w:tcPr>
            <w:tcW w:w="3969" w:type="dxa"/>
            <w:tcBorders>
              <w:top w:val="single" w:sz="4" w:space="0" w:color="auto"/>
              <w:left w:val="single" w:sz="4" w:space="0" w:color="auto"/>
              <w:bottom w:val="single" w:sz="4" w:space="0" w:color="auto"/>
              <w:right w:val="single" w:sz="4" w:space="0" w:color="auto"/>
            </w:tcBorders>
            <w:hideMark/>
          </w:tcPr>
          <w:p w:rsidR="007C520B" w:rsidRPr="002A3D2C" w:rsidRDefault="002A3D2C" w:rsidP="002A3D2C">
            <w:pPr>
              <w:spacing w:after="0" w:line="240" w:lineRule="auto"/>
              <w:rPr>
                <w:rFonts w:ascii="Trebuchet MS" w:hAnsi="Trebuchet MS"/>
              </w:rPr>
            </w:pPr>
            <w:r>
              <w:rPr>
                <w:rFonts w:ascii="Trebuchet MS" w:hAnsi="Trebuchet MS"/>
              </w:rPr>
              <w:t>-</w:t>
            </w:r>
            <w:r w:rsidR="007C520B" w:rsidRPr="002A3D2C">
              <w:rPr>
                <w:rFonts w:ascii="Trebuchet MS" w:hAnsi="Trebuchet MS"/>
              </w:rPr>
              <w:t xml:space="preserve">Da objasni pojam reda vožnje </w:t>
            </w:r>
          </w:p>
          <w:p w:rsidR="007C520B" w:rsidRPr="002A3D2C" w:rsidRDefault="002A3D2C" w:rsidP="002A3D2C">
            <w:pPr>
              <w:spacing w:after="0" w:line="240" w:lineRule="auto"/>
              <w:rPr>
                <w:rFonts w:ascii="Trebuchet MS" w:hAnsi="Trebuchet MS"/>
              </w:rPr>
            </w:pPr>
            <w:r>
              <w:rPr>
                <w:rFonts w:ascii="Trebuchet MS" w:hAnsi="Trebuchet MS"/>
              </w:rPr>
              <w:t>-</w:t>
            </w:r>
            <w:r w:rsidR="007C520B" w:rsidRPr="002A3D2C">
              <w:rPr>
                <w:rFonts w:ascii="Trebuchet MS" w:hAnsi="Trebuchet MS"/>
              </w:rPr>
              <w:t>Nabroji  elemente koj čine material reda vožnje</w:t>
            </w:r>
          </w:p>
        </w:tc>
      </w:tr>
      <w:tr w:rsidR="00E44565" w:rsidRPr="0038093E" w:rsidTr="00BB7570">
        <w:tc>
          <w:tcPr>
            <w:tcW w:w="2268" w:type="dxa"/>
            <w:tcBorders>
              <w:top w:val="single" w:sz="4" w:space="0" w:color="auto"/>
              <w:left w:val="single" w:sz="4" w:space="0" w:color="auto"/>
              <w:bottom w:val="single" w:sz="4" w:space="0" w:color="auto"/>
              <w:right w:val="single" w:sz="4" w:space="0" w:color="auto"/>
            </w:tcBorders>
            <w:hideMark/>
          </w:tcPr>
          <w:p w:rsidR="00E44565" w:rsidRPr="0038093E" w:rsidRDefault="002A3D2C" w:rsidP="00BB7570">
            <w:pPr>
              <w:spacing w:after="0" w:line="240" w:lineRule="auto"/>
              <w:rPr>
                <w:rFonts w:ascii="Trebuchet MS" w:hAnsi="Trebuchet MS"/>
                <w:lang w:val="sr-Latn-CS"/>
              </w:rPr>
            </w:pPr>
            <w:r>
              <w:rPr>
                <w:rFonts w:ascii="Trebuchet MS" w:hAnsi="Trebuchet MS"/>
                <w:lang w:val="sr-Latn-CS"/>
              </w:rPr>
              <w:t>-</w:t>
            </w:r>
            <w:r w:rsidR="00E44565" w:rsidRPr="0038093E">
              <w:rPr>
                <w:rFonts w:ascii="Trebuchet MS" w:hAnsi="Trebuchet MS"/>
                <w:lang w:val="sr-Latn-CS"/>
              </w:rPr>
              <w:t>Podjela željezničkih vozila</w:t>
            </w:r>
          </w:p>
        </w:tc>
        <w:tc>
          <w:tcPr>
            <w:tcW w:w="3005" w:type="dxa"/>
            <w:tcBorders>
              <w:top w:val="single" w:sz="4" w:space="0" w:color="auto"/>
              <w:left w:val="single" w:sz="4" w:space="0" w:color="auto"/>
              <w:bottom w:val="single" w:sz="4" w:space="0" w:color="auto"/>
              <w:right w:val="single" w:sz="4" w:space="0" w:color="auto"/>
            </w:tcBorders>
            <w:hideMark/>
          </w:tcPr>
          <w:p w:rsidR="00E44565" w:rsidRPr="0038093E" w:rsidRDefault="00827F65" w:rsidP="00BB7570">
            <w:pPr>
              <w:spacing w:after="0" w:line="240" w:lineRule="auto"/>
              <w:rPr>
                <w:rFonts w:ascii="Trebuchet MS" w:hAnsi="Trebuchet MS"/>
                <w:lang w:val="sr-Latn-CS"/>
              </w:rPr>
            </w:pPr>
            <w:r>
              <w:rPr>
                <w:rFonts w:ascii="Trebuchet MS" w:hAnsi="Trebuchet MS"/>
                <w:lang w:val="sr-Latn-CS"/>
              </w:rPr>
              <w:t xml:space="preserve">IU6 </w:t>
            </w:r>
            <w:r w:rsidR="00E44565" w:rsidRPr="0038093E">
              <w:rPr>
                <w:rFonts w:ascii="Trebuchet MS" w:hAnsi="Trebuchet MS"/>
                <w:lang w:val="sr-Latn-CS"/>
              </w:rPr>
              <w:t>Opisuje podjelu željezničkih vozila</w:t>
            </w:r>
          </w:p>
        </w:tc>
        <w:tc>
          <w:tcPr>
            <w:tcW w:w="3969" w:type="dxa"/>
            <w:tcBorders>
              <w:top w:val="single" w:sz="4" w:space="0" w:color="auto"/>
              <w:left w:val="single" w:sz="4" w:space="0" w:color="auto"/>
              <w:bottom w:val="single" w:sz="4" w:space="0" w:color="auto"/>
              <w:right w:val="single" w:sz="4" w:space="0" w:color="auto"/>
            </w:tcBorders>
            <w:hideMark/>
          </w:tcPr>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Definiše podjelu željezničkih vozila</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Nabraja vučna vozila</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Prepoznaje putnička kola </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Prepoznaje teretna kola </w:t>
            </w:r>
          </w:p>
        </w:tc>
      </w:tr>
      <w:tr w:rsidR="00E44565" w:rsidRPr="0038093E" w:rsidTr="00BB7570">
        <w:tc>
          <w:tcPr>
            <w:tcW w:w="2268" w:type="dxa"/>
            <w:tcBorders>
              <w:top w:val="single" w:sz="4" w:space="0" w:color="auto"/>
              <w:left w:val="single" w:sz="4" w:space="0" w:color="auto"/>
              <w:bottom w:val="single" w:sz="4" w:space="0" w:color="auto"/>
              <w:right w:val="single" w:sz="4" w:space="0" w:color="auto"/>
            </w:tcBorders>
            <w:hideMark/>
          </w:tcPr>
          <w:p w:rsidR="00E44565" w:rsidRPr="0038093E" w:rsidRDefault="002A3D2C" w:rsidP="00BB7570">
            <w:pPr>
              <w:spacing w:after="0" w:line="240" w:lineRule="auto"/>
              <w:rPr>
                <w:rFonts w:ascii="Trebuchet MS" w:hAnsi="Trebuchet MS"/>
                <w:lang w:val="sr-Latn-CS"/>
              </w:rPr>
            </w:pPr>
            <w:r>
              <w:rPr>
                <w:rFonts w:ascii="Trebuchet MS" w:hAnsi="Trebuchet MS"/>
                <w:lang w:val="sr-Latn-CS"/>
              </w:rPr>
              <w:t>-</w:t>
            </w:r>
            <w:r w:rsidR="00E44565" w:rsidRPr="0038093E">
              <w:rPr>
                <w:rFonts w:ascii="Trebuchet MS" w:hAnsi="Trebuchet MS"/>
                <w:lang w:val="sr-Latn-CS"/>
              </w:rPr>
              <w:t xml:space="preserve">Namjena putničkih i teretnih kola </w:t>
            </w:r>
          </w:p>
        </w:tc>
        <w:tc>
          <w:tcPr>
            <w:tcW w:w="3005" w:type="dxa"/>
            <w:tcBorders>
              <w:top w:val="single" w:sz="4" w:space="0" w:color="auto"/>
              <w:left w:val="single" w:sz="4" w:space="0" w:color="auto"/>
              <w:bottom w:val="single" w:sz="4" w:space="0" w:color="auto"/>
              <w:right w:val="single" w:sz="4" w:space="0" w:color="auto"/>
            </w:tcBorders>
            <w:hideMark/>
          </w:tcPr>
          <w:p w:rsidR="00E44565" w:rsidRPr="0038093E" w:rsidRDefault="00827F65" w:rsidP="00BB7570">
            <w:pPr>
              <w:spacing w:after="0" w:line="240" w:lineRule="auto"/>
              <w:rPr>
                <w:rFonts w:ascii="Trebuchet MS" w:hAnsi="Trebuchet MS"/>
                <w:lang w:val="sr-Latn-CS"/>
              </w:rPr>
            </w:pPr>
            <w:r>
              <w:rPr>
                <w:rFonts w:ascii="Trebuchet MS" w:hAnsi="Trebuchet MS"/>
                <w:lang w:val="sr-Latn-CS"/>
              </w:rPr>
              <w:t xml:space="preserve">IU7 </w:t>
            </w:r>
            <w:r w:rsidR="00E44565" w:rsidRPr="0038093E">
              <w:rPr>
                <w:rFonts w:ascii="Trebuchet MS" w:hAnsi="Trebuchet MS"/>
                <w:lang w:val="sr-Latn-CS"/>
              </w:rPr>
              <w:t>Prepoznaje namjenu putničkih i teretnih kola</w:t>
            </w:r>
          </w:p>
        </w:tc>
        <w:tc>
          <w:tcPr>
            <w:tcW w:w="3969" w:type="dxa"/>
            <w:tcBorders>
              <w:top w:val="single" w:sz="4" w:space="0" w:color="auto"/>
              <w:left w:val="single" w:sz="4" w:space="0" w:color="auto"/>
              <w:bottom w:val="single" w:sz="4" w:space="0" w:color="auto"/>
              <w:right w:val="single" w:sz="4" w:space="0" w:color="auto"/>
            </w:tcBorders>
            <w:hideMark/>
          </w:tcPr>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Definiše namjenu</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Definiše namjenu motornih vozova</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Prepoznaje teretna kola </w:t>
            </w:r>
          </w:p>
        </w:tc>
      </w:tr>
      <w:tr w:rsidR="00E44565" w:rsidRPr="0038093E" w:rsidTr="00BB7570">
        <w:tc>
          <w:tcPr>
            <w:tcW w:w="2268" w:type="dxa"/>
            <w:tcBorders>
              <w:top w:val="single" w:sz="4" w:space="0" w:color="auto"/>
              <w:left w:val="single" w:sz="4" w:space="0" w:color="auto"/>
              <w:bottom w:val="single" w:sz="4" w:space="0" w:color="auto"/>
              <w:right w:val="single" w:sz="4" w:space="0" w:color="auto"/>
            </w:tcBorders>
          </w:tcPr>
          <w:p w:rsidR="00E44565" w:rsidRPr="0038093E" w:rsidRDefault="002A3D2C" w:rsidP="00BB7570">
            <w:pPr>
              <w:spacing w:after="0" w:line="240" w:lineRule="auto"/>
              <w:rPr>
                <w:rFonts w:ascii="Trebuchet MS" w:hAnsi="Trebuchet MS"/>
                <w:lang w:val="sr-Latn-CS"/>
              </w:rPr>
            </w:pPr>
            <w:r>
              <w:rPr>
                <w:rFonts w:ascii="Trebuchet MS" w:hAnsi="Trebuchet MS"/>
                <w:lang w:val="sr-Latn-CS"/>
              </w:rPr>
              <w:t>-</w:t>
            </w:r>
            <w:r w:rsidR="00E44565" w:rsidRPr="0038093E">
              <w:rPr>
                <w:rFonts w:ascii="Trebuchet MS" w:hAnsi="Trebuchet MS"/>
                <w:lang w:val="sr-Latn-CS"/>
              </w:rPr>
              <w:t xml:space="preserve">Obilježavanje putničkih i teretnih kola </w:t>
            </w:r>
          </w:p>
        </w:tc>
        <w:tc>
          <w:tcPr>
            <w:tcW w:w="3005" w:type="dxa"/>
            <w:tcBorders>
              <w:top w:val="single" w:sz="4" w:space="0" w:color="auto"/>
              <w:left w:val="single" w:sz="4" w:space="0" w:color="auto"/>
              <w:bottom w:val="single" w:sz="4" w:space="0" w:color="auto"/>
              <w:right w:val="single" w:sz="4" w:space="0" w:color="auto"/>
            </w:tcBorders>
          </w:tcPr>
          <w:p w:rsidR="00E44565" w:rsidRPr="0038093E" w:rsidRDefault="00827F65" w:rsidP="00BB7570">
            <w:pPr>
              <w:spacing w:after="0" w:line="240" w:lineRule="auto"/>
              <w:rPr>
                <w:rFonts w:ascii="Trebuchet MS" w:hAnsi="Trebuchet MS"/>
                <w:lang w:val="sr-Latn-CS"/>
              </w:rPr>
            </w:pPr>
            <w:r>
              <w:rPr>
                <w:rFonts w:ascii="Trebuchet MS" w:hAnsi="Trebuchet MS"/>
                <w:lang w:val="sr-Latn-CS"/>
              </w:rPr>
              <w:t xml:space="preserve">IU8 </w:t>
            </w:r>
            <w:r w:rsidR="00E44565" w:rsidRPr="0038093E">
              <w:rPr>
                <w:rFonts w:ascii="Trebuchet MS" w:hAnsi="Trebuchet MS"/>
                <w:lang w:val="sr-Latn-CS"/>
              </w:rPr>
              <w:t xml:space="preserve">Indefikuje putnička i teretna kola </w:t>
            </w:r>
          </w:p>
        </w:tc>
        <w:tc>
          <w:tcPr>
            <w:tcW w:w="3969" w:type="dxa"/>
            <w:tcBorders>
              <w:top w:val="single" w:sz="4" w:space="0" w:color="auto"/>
              <w:left w:val="single" w:sz="4" w:space="0" w:color="auto"/>
              <w:bottom w:val="single" w:sz="4" w:space="0" w:color="auto"/>
              <w:right w:val="single" w:sz="4" w:space="0" w:color="auto"/>
            </w:tcBorders>
          </w:tcPr>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Definiše obilježavanje </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Indefikuje obilježavanje </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Opisuje brojčane oznake </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Opisuje značenje brojčanih oznaka</w:t>
            </w:r>
          </w:p>
        </w:tc>
      </w:tr>
      <w:tr w:rsidR="00E44565" w:rsidRPr="0038093E" w:rsidTr="00BB7570">
        <w:tc>
          <w:tcPr>
            <w:tcW w:w="2268" w:type="dxa"/>
            <w:tcBorders>
              <w:top w:val="single" w:sz="4" w:space="0" w:color="auto"/>
              <w:left w:val="single" w:sz="4" w:space="0" w:color="auto"/>
              <w:bottom w:val="single" w:sz="4" w:space="0" w:color="auto"/>
              <w:right w:val="single" w:sz="4" w:space="0" w:color="auto"/>
            </w:tcBorders>
          </w:tcPr>
          <w:p w:rsidR="00E44565" w:rsidRPr="0038093E" w:rsidRDefault="002A3D2C" w:rsidP="00BB7570">
            <w:pPr>
              <w:spacing w:after="0" w:line="240" w:lineRule="auto"/>
              <w:rPr>
                <w:rFonts w:ascii="Trebuchet MS" w:hAnsi="Trebuchet MS"/>
                <w:lang w:val="sr-Latn-CS"/>
              </w:rPr>
            </w:pPr>
            <w:r>
              <w:rPr>
                <w:rFonts w:ascii="Trebuchet MS" w:hAnsi="Trebuchet MS"/>
                <w:lang w:val="sr-Latn-CS"/>
              </w:rPr>
              <w:t>-</w:t>
            </w:r>
            <w:r w:rsidR="00E44565" w:rsidRPr="0038093E">
              <w:rPr>
                <w:rFonts w:ascii="Trebuchet MS" w:hAnsi="Trebuchet MS"/>
                <w:lang w:val="sr-Latn-CS"/>
              </w:rPr>
              <w:t xml:space="preserve">Vrste i korak serisko putničkih i teretnih kola i motornih vozova </w:t>
            </w:r>
          </w:p>
        </w:tc>
        <w:tc>
          <w:tcPr>
            <w:tcW w:w="3005" w:type="dxa"/>
            <w:tcBorders>
              <w:top w:val="single" w:sz="4" w:space="0" w:color="auto"/>
              <w:left w:val="single" w:sz="4" w:space="0" w:color="auto"/>
              <w:bottom w:val="single" w:sz="4" w:space="0" w:color="auto"/>
              <w:right w:val="single" w:sz="4" w:space="0" w:color="auto"/>
            </w:tcBorders>
          </w:tcPr>
          <w:p w:rsidR="00E44565" w:rsidRPr="0038093E" w:rsidRDefault="00827F65" w:rsidP="00BB7570">
            <w:pPr>
              <w:spacing w:after="0" w:line="240" w:lineRule="auto"/>
              <w:rPr>
                <w:rFonts w:ascii="Trebuchet MS" w:hAnsi="Trebuchet MS"/>
                <w:lang w:val="sr-Latn-CS"/>
              </w:rPr>
            </w:pPr>
            <w:r>
              <w:rPr>
                <w:rFonts w:ascii="Trebuchet MS" w:hAnsi="Trebuchet MS"/>
                <w:lang w:val="sr-Latn-CS"/>
              </w:rPr>
              <w:t xml:space="preserve">IU10 </w:t>
            </w:r>
            <w:r w:rsidR="00E44565" w:rsidRPr="0038093E">
              <w:rPr>
                <w:rFonts w:ascii="Trebuchet MS" w:hAnsi="Trebuchet MS"/>
                <w:lang w:val="sr-Latn-CS"/>
              </w:rPr>
              <w:t>Indefikuje vrste i karakteristike putničkih , teretnih i motornih vozova</w:t>
            </w:r>
          </w:p>
        </w:tc>
        <w:tc>
          <w:tcPr>
            <w:tcW w:w="3969" w:type="dxa"/>
            <w:tcBorders>
              <w:top w:val="single" w:sz="4" w:space="0" w:color="auto"/>
              <w:left w:val="single" w:sz="4" w:space="0" w:color="auto"/>
              <w:bottom w:val="single" w:sz="4" w:space="0" w:color="auto"/>
              <w:right w:val="single" w:sz="4" w:space="0" w:color="auto"/>
            </w:tcBorders>
          </w:tcPr>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Opisuje vrstu putničkih  motornih vozova </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 xml:space="preserve">Opisuje karakteristike  putničkih kola i motornih votornih </w:t>
            </w:r>
          </w:p>
        </w:tc>
      </w:tr>
      <w:tr w:rsidR="00E44565" w:rsidRPr="0038093E" w:rsidTr="00BB7570">
        <w:tc>
          <w:tcPr>
            <w:tcW w:w="2268" w:type="dxa"/>
            <w:tcBorders>
              <w:top w:val="single" w:sz="4" w:space="0" w:color="auto"/>
              <w:left w:val="single" w:sz="4" w:space="0" w:color="auto"/>
              <w:bottom w:val="single" w:sz="4" w:space="0" w:color="auto"/>
              <w:right w:val="single" w:sz="4" w:space="0" w:color="auto"/>
            </w:tcBorders>
          </w:tcPr>
          <w:p w:rsidR="00E44565" w:rsidRPr="0038093E" w:rsidRDefault="002A3D2C" w:rsidP="00BB7570">
            <w:pPr>
              <w:spacing w:after="0" w:line="240" w:lineRule="auto"/>
              <w:rPr>
                <w:rFonts w:ascii="Trebuchet MS" w:hAnsi="Trebuchet MS"/>
                <w:lang w:val="sr-Latn-CS"/>
              </w:rPr>
            </w:pPr>
            <w:r>
              <w:rPr>
                <w:rFonts w:ascii="Trebuchet MS" w:hAnsi="Trebuchet MS"/>
                <w:lang w:val="sr-Latn-CS"/>
              </w:rPr>
              <w:t>-</w:t>
            </w:r>
            <w:r w:rsidR="00E44565" w:rsidRPr="0038093E">
              <w:rPr>
                <w:rFonts w:ascii="Trebuchet MS" w:hAnsi="Trebuchet MS"/>
                <w:lang w:val="sr-Latn-CS"/>
              </w:rPr>
              <w:t xml:space="preserve">Uređaj za konfor putnika </w:t>
            </w:r>
          </w:p>
        </w:tc>
        <w:tc>
          <w:tcPr>
            <w:tcW w:w="3005" w:type="dxa"/>
            <w:tcBorders>
              <w:top w:val="single" w:sz="4" w:space="0" w:color="auto"/>
              <w:left w:val="single" w:sz="4" w:space="0" w:color="auto"/>
              <w:bottom w:val="single" w:sz="4" w:space="0" w:color="auto"/>
              <w:right w:val="single" w:sz="4" w:space="0" w:color="auto"/>
            </w:tcBorders>
          </w:tcPr>
          <w:p w:rsidR="00E44565" w:rsidRPr="0038093E" w:rsidRDefault="00827F65" w:rsidP="00E44565">
            <w:pPr>
              <w:spacing w:after="0" w:line="240" w:lineRule="auto"/>
              <w:rPr>
                <w:rFonts w:ascii="Trebuchet MS" w:hAnsi="Trebuchet MS"/>
                <w:lang w:val="sr-Latn-CS"/>
              </w:rPr>
            </w:pPr>
            <w:r>
              <w:rPr>
                <w:rFonts w:ascii="Trebuchet MS" w:hAnsi="Trebuchet MS"/>
                <w:lang w:val="sr-Latn-CS"/>
              </w:rPr>
              <w:t xml:space="preserve">IU9 </w:t>
            </w:r>
            <w:r w:rsidR="00E44565" w:rsidRPr="0038093E">
              <w:rPr>
                <w:rFonts w:ascii="Trebuchet MS" w:hAnsi="Trebuchet MS"/>
                <w:lang w:val="sr-Latn-CS"/>
              </w:rPr>
              <w:t xml:space="preserve">Nabraja  uređaje za konfor putnika </w:t>
            </w:r>
          </w:p>
        </w:tc>
        <w:tc>
          <w:tcPr>
            <w:tcW w:w="3969" w:type="dxa"/>
            <w:tcBorders>
              <w:top w:val="single" w:sz="4" w:space="0" w:color="auto"/>
              <w:left w:val="single" w:sz="4" w:space="0" w:color="auto"/>
              <w:bottom w:val="single" w:sz="4" w:space="0" w:color="auto"/>
              <w:right w:val="single" w:sz="4" w:space="0" w:color="auto"/>
            </w:tcBorders>
          </w:tcPr>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Definiše potrebu snabdjevanja putničkih kola i motornih vozova  elktričnom enrgijom</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Na</w:t>
            </w:r>
            <w:r>
              <w:rPr>
                <w:rFonts w:ascii="Trebuchet MS" w:hAnsi="Trebuchet MS"/>
              </w:rPr>
              <w:t>vodi</w:t>
            </w:r>
            <w:r w:rsidR="00E44565" w:rsidRPr="002A3D2C">
              <w:rPr>
                <w:rFonts w:ascii="Trebuchet MS" w:hAnsi="Trebuchet MS"/>
              </w:rPr>
              <w:t xml:space="preserve"> uređaje za grijanje </w:t>
            </w:r>
          </w:p>
          <w:p w:rsidR="00E44565" w:rsidRPr="002A3D2C" w:rsidRDefault="002A3D2C" w:rsidP="002A3D2C">
            <w:pPr>
              <w:spacing w:after="0" w:line="240" w:lineRule="auto"/>
              <w:rPr>
                <w:rFonts w:ascii="Trebuchet MS" w:hAnsi="Trebuchet MS"/>
              </w:rPr>
            </w:pPr>
            <w:r>
              <w:rPr>
                <w:rFonts w:ascii="Trebuchet MS" w:hAnsi="Trebuchet MS"/>
              </w:rPr>
              <w:lastRenderedPageBreak/>
              <w:t>-Navodi uređaje za osvjetljenje</w:t>
            </w:r>
            <w:r w:rsidR="00E44565" w:rsidRPr="002A3D2C">
              <w:rPr>
                <w:rFonts w:ascii="Trebuchet MS" w:hAnsi="Trebuchet MS"/>
              </w:rPr>
              <w:t xml:space="preserve"> </w:t>
            </w:r>
          </w:p>
          <w:p w:rsidR="00E44565" w:rsidRPr="002A3D2C" w:rsidRDefault="002A3D2C" w:rsidP="002A3D2C">
            <w:pPr>
              <w:spacing w:after="0" w:line="240" w:lineRule="auto"/>
              <w:rPr>
                <w:rFonts w:ascii="Trebuchet MS" w:hAnsi="Trebuchet MS"/>
              </w:rPr>
            </w:pPr>
            <w:r>
              <w:rPr>
                <w:rFonts w:ascii="Trebuchet MS" w:hAnsi="Trebuchet MS"/>
              </w:rPr>
              <w:t>-</w:t>
            </w:r>
            <w:r w:rsidR="009370AA">
              <w:rPr>
                <w:rFonts w:ascii="Trebuchet MS" w:hAnsi="Trebuchet MS"/>
              </w:rPr>
              <w:t>Opiše</w:t>
            </w:r>
            <w:r w:rsidR="00E44565" w:rsidRPr="002A3D2C">
              <w:rPr>
                <w:rFonts w:ascii="Trebuchet MS" w:hAnsi="Trebuchet MS"/>
              </w:rPr>
              <w:t xml:space="preserve"> vrste uređaja za grijanje </w:t>
            </w:r>
          </w:p>
          <w:p w:rsidR="00E44565" w:rsidRPr="002A3D2C" w:rsidRDefault="002A3D2C" w:rsidP="002A3D2C">
            <w:pPr>
              <w:spacing w:after="0" w:line="240" w:lineRule="auto"/>
              <w:rPr>
                <w:rFonts w:ascii="Trebuchet MS" w:hAnsi="Trebuchet MS"/>
              </w:rPr>
            </w:pPr>
            <w:r>
              <w:rPr>
                <w:rFonts w:ascii="Trebuchet MS" w:hAnsi="Trebuchet MS"/>
              </w:rPr>
              <w:t>-</w:t>
            </w:r>
            <w:r w:rsidR="00E44565" w:rsidRPr="002A3D2C">
              <w:rPr>
                <w:rFonts w:ascii="Trebuchet MS" w:hAnsi="Trebuchet MS"/>
              </w:rPr>
              <w:t>Na</w:t>
            </w:r>
            <w:r>
              <w:rPr>
                <w:rFonts w:ascii="Trebuchet MS" w:hAnsi="Trebuchet MS"/>
              </w:rPr>
              <w:t>vodi</w:t>
            </w:r>
            <w:r w:rsidR="00E44565" w:rsidRPr="002A3D2C">
              <w:rPr>
                <w:rFonts w:ascii="Trebuchet MS" w:hAnsi="Trebuchet MS"/>
              </w:rPr>
              <w:t xml:space="preserve"> uređaje za ozvučenje </w:t>
            </w:r>
          </w:p>
          <w:p w:rsidR="00E44565" w:rsidRPr="002A3D2C" w:rsidRDefault="002A3D2C" w:rsidP="002A3D2C">
            <w:pPr>
              <w:spacing w:after="0" w:line="240" w:lineRule="auto"/>
              <w:rPr>
                <w:rFonts w:ascii="Trebuchet MS" w:hAnsi="Trebuchet MS"/>
              </w:rPr>
            </w:pPr>
            <w:r>
              <w:rPr>
                <w:rFonts w:ascii="Trebuchet MS" w:hAnsi="Trebuchet MS"/>
              </w:rPr>
              <w:t>-</w:t>
            </w:r>
            <w:r w:rsidR="009370AA">
              <w:rPr>
                <w:rFonts w:ascii="Trebuchet MS" w:hAnsi="Trebuchet MS"/>
              </w:rPr>
              <w:t>Opiše</w:t>
            </w:r>
            <w:r w:rsidR="00E44565" w:rsidRPr="002A3D2C">
              <w:rPr>
                <w:rFonts w:ascii="Trebuchet MS" w:hAnsi="Trebuchet MS"/>
              </w:rPr>
              <w:t xml:space="preserve"> sistem ozvučenja </w:t>
            </w:r>
          </w:p>
          <w:p w:rsidR="00E44565" w:rsidRPr="002A3D2C" w:rsidRDefault="002A3D2C" w:rsidP="002A3D2C">
            <w:pPr>
              <w:spacing w:after="0" w:line="240" w:lineRule="auto"/>
              <w:rPr>
                <w:rFonts w:ascii="Trebuchet MS" w:hAnsi="Trebuchet MS"/>
              </w:rPr>
            </w:pPr>
            <w:r>
              <w:rPr>
                <w:rFonts w:ascii="Trebuchet MS" w:hAnsi="Trebuchet MS"/>
              </w:rPr>
              <w:t>-</w:t>
            </w:r>
            <w:r w:rsidR="009370AA">
              <w:rPr>
                <w:rFonts w:ascii="Trebuchet MS" w:hAnsi="Trebuchet MS"/>
              </w:rPr>
              <w:t>Opiše</w:t>
            </w:r>
            <w:r w:rsidR="00E44565" w:rsidRPr="002A3D2C">
              <w:rPr>
                <w:rFonts w:ascii="Trebuchet MS" w:hAnsi="Trebuchet MS"/>
              </w:rPr>
              <w:t xml:space="preserve"> sistem provjetravanja </w:t>
            </w:r>
          </w:p>
          <w:p w:rsidR="00E44565" w:rsidRPr="002A3D2C" w:rsidRDefault="002A3D2C" w:rsidP="009370AA">
            <w:pPr>
              <w:spacing w:after="0" w:line="240" w:lineRule="auto"/>
              <w:rPr>
                <w:rFonts w:ascii="Trebuchet MS" w:hAnsi="Trebuchet MS"/>
              </w:rPr>
            </w:pPr>
            <w:r>
              <w:rPr>
                <w:rFonts w:ascii="Trebuchet MS" w:hAnsi="Trebuchet MS"/>
              </w:rPr>
              <w:t>-</w:t>
            </w:r>
            <w:r w:rsidR="009370AA">
              <w:rPr>
                <w:rFonts w:ascii="Trebuchet MS" w:hAnsi="Trebuchet MS"/>
              </w:rPr>
              <w:t>Opiše</w:t>
            </w:r>
            <w:r w:rsidR="00E44565" w:rsidRPr="002A3D2C">
              <w:rPr>
                <w:rFonts w:ascii="Trebuchet MS" w:hAnsi="Trebuchet MS"/>
              </w:rPr>
              <w:t xml:space="preserve"> klima postrojenja </w:t>
            </w:r>
          </w:p>
        </w:tc>
      </w:tr>
      <w:tr w:rsidR="00E44565" w:rsidRPr="0038093E" w:rsidTr="00BB7570">
        <w:tc>
          <w:tcPr>
            <w:tcW w:w="2268" w:type="dxa"/>
            <w:tcBorders>
              <w:top w:val="single" w:sz="4" w:space="0" w:color="auto"/>
              <w:left w:val="single" w:sz="4" w:space="0" w:color="auto"/>
              <w:bottom w:val="single" w:sz="4" w:space="0" w:color="auto"/>
              <w:right w:val="single" w:sz="4" w:space="0" w:color="auto"/>
            </w:tcBorders>
          </w:tcPr>
          <w:p w:rsidR="00E44565" w:rsidRPr="0038093E" w:rsidRDefault="002A3D2C" w:rsidP="00BB7570">
            <w:pPr>
              <w:spacing w:after="0" w:line="240" w:lineRule="auto"/>
              <w:rPr>
                <w:rFonts w:ascii="Trebuchet MS" w:hAnsi="Trebuchet MS"/>
                <w:lang w:val="sr-Latn-CS"/>
              </w:rPr>
            </w:pPr>
            <w:r>
              <w:rPr>
                <w:rFonts w:ascii="Trebuchet MS" w:hAnsi="Trebuchet MS"/>
                <w:lang w:val="sr-Latn-CS"/>
              </w:rPr>
              <w:lastRenderedPageBreak/>
              <w:t>-</w:t>
            </w:r>
            <w:r w:rsidR="00E44565" w:rsidRPr="0038093E">
              <w:rPr>
                <w:rFonts w:ascii="Trebuchet MS" w:hAnsi="Trebuchet MS"/>
                <w:lang w:val="sr-Latn-CS"/>
              </w:rPr>
              <w:t xml:space="preserve">Unutrašnjost kola </w:t>
            </w:r>
          </w:p>
        </w:tc>
        <w:tc>
          <w:tcPr>
            <w:tcW w:w="3005" w:type="dxa"/>
            <w:tcBorders>
              <w:top w:val="single" w:sz="4" w:space="0" w:color="auto"/>
              <w:left w:val="single" w:sz="4" w:space="0" w:color="auto"/>
              <w:bottom w:val="single" w:sz="4" w:space="0" w:color="auto"/>
              <w:right w:val="single" w:sz="4" w:space="0" w:color="auto"/>
            </w:tcBorders>
          </w:tcPr>
          <w:p w:rsidR="00E44565" w:rsidRPr="0038093E" w:rsidRDefault="00827F65" w:rsidP="00BB7570">
            <w:pPr>
              <w:spacing w:after="0" w:line="240" w:lineRule="auto"/>
              <w:rPr>
                <w:rFonts w:ascii="Trebuchet MS" w:hAnsi="Trebuchet MS"/>
                <w:lang w:val="sr-Latn-CS"/>
              </w:rPr>
            </w:pPr>
            <w:r>
              <w:rPr>
                <w:rFonts w:ascii="Trebuchet MS" w:hAnsi="Trebuchet MS"/>
                <w:lang w:val="sr-Latn-CS"/>
              </w:rPr>
              <w:t xml:space="preserve">IU11 </w:t>
            </w:r>
            <w:r w:rsidR="00E44565" w:rsidRPr="0038093E">
              <w:rPr>
                <w:rFonts w:ascii="Trebuchet MS" w:hAnsi="Trebuchet MS"/>
                <w:lang w:val="sr-Latn-CS"/>
              </w:rPr>
              <w:t xml:space="preserve">Definiše unutrašnjost kola </w:t>
            </w:r>
          </w:p>
        </w:tc>
        <w:tc>
          <w:tcPr>
            <w:tcW w:w="3969" w:type="dxa"/>
            <w:tcBorders>
              <w:top w:val="single" w:sz="4" w:space="0" w:color="auto"/>
              <w:left w:val="single" w:sz="4" w:space="0" w:color="auto"/>
              <w:bottom w:val="single" w:sz="4" w:space="0" w:color="auto"/>
              <w:right w:val="single" w:sz="4" w:space="0" w:color="auto"/>
            </w:tcBorders>
          </w:tcPr>
          <w:p w:rsidR="00E44565" w:rsidRPr="009370AA" w:rsidRDefault="009370AA" w:rsidP="009370AA">
            <w:pPr>
              <w:spacing w:after="0" w:line="240" w:lineRule="auto"/>
              <w:rPr>
                <w:rFonts w:ascii="Trebuchet MS" w:hAnsi="Trebuchet MS"/>
              </w:rPr>
            </w:pPr>
            <w:r>
              <w:rPr>
                <w:rFonts w:ascii="Trebuchet MS" w:hAnsi="Trebuchet MS"/>
              </w:rPr>
              <w:t>-Opiše</w:t>
            </w:r>
            <w:r w:rsidR="00E44565" w:rsidRPr="009370AA">
              <w:rPr>
                <w:rFonts w:ascii="Trebuchet MS" w:hAnsi="Trebuchet MS"/>
              </w:rPr>
              <w:t xml:space="preserve"> vrata</w:t>
            </w:r>
          </w:p>
          <w:p w:rsidR="00E44565" w:rsidRPr="009370AA" w:rsidRDefault="009370AA" w:rsidP="009370AA">
            <w:pPr>
              <w:spacing w:after="0" w:line="240" w:lineRule="auto"/>
              <w:rPr>
                <w:rFonts w:ascii="Trebuchet MS" w:hAnsi="Trebuchet MS"/>
              </w:rPr>
            </w:pPr>
            <w:r>
              <w:rPr>
                <w:rFonts w:ascii="Trebuchet MS" w:hAnsi="Trebuchet MS"/>
              </w:rPr>
              <w:t>-Opiše</w:t>
            </w:r>
            <w:r w:rsidR="00E44565" w:rsidRPr="009370AA">
              <w:rPr>
                <w:rFonts w:ascii="Trebuchet MS" w:hAnsi="Trebuchet MS"/>
              </w:rPr>
              <w:t xml:space="preserve"> prelaznice</w:t>
            </w:r>
          </w:p>
          <w:p w:rsidR="00E44565" w:rsidRPr="009370AA" w:rsidRDefault="009370AA" w:rsidP="009370AA">
            <w:pPr>
              <w:spacing w:after="0" w:line="240" w:lineRule="auto"/>
              <w:rPr>
                <w:rFonts w:ascii="Trebuchet MS" w:hAnsi="Trebuchet MS"/>
              </w:rPr>
            </w:pPr>
            <w:r>
              <w:rPr>
                <w:rFonts w:ascii="Trebuchet MS" w:hAnsi="Trebuchet MS"/>
              </w:rPr>
              <w:t>-Opiše</w:t>
            </w:r>
            <w:r w:rsidR="00E44565" w:rsidRPr="009370AA">
              <w:rPr>
                <w:rFonts w:ascii="Trebuchet MS" w:hAnsi="Trebuchet MS"/>
              </w:rPr>
              <w:t xml:space="preserve"> odeljke</w:t>
            </w:r>
          </w:p>
          <w:p w:rsidR="00E44565" w:rsidRPr="009370AA" w:rsidRDefault="009370AA" w:rsidP="009370AA">
            <w:pPr>
              <w:spacing w:after="0" w:line="240" w:lineRule="auto"/>
              <w:rPr>
                <w:rFonts w:ascii="Trebuchet MS" w:hAnsi="Trebuchet MS"/>
              </w:rPr>
            </w:pPr>
            <w:r>
              <w:rPr>
                <w:rFonts w:ascii="Trebuchet MS" w:hAnsi="Trebuchet MS"/>
              </w:rPr>
              <w:t>-Opiše</w:t>
            </w:r>
            <w:r w:rsidR="00E44565" w:rsidRPr="009370AA">
              <w:rPr>
                <w:rFonts w:ascii="Trebuchet MS" w:hAnsi="Trebuchet MS"/>
              </w:rPr>
              <w:t xml:space="preserve"> sanitarne uređaje </w:t>
            </w:r>
          </w:p>
        </w:tc>
      </w:tr>
      <w:tr w:rsidR="00BB7570" w:rsidRPr="0038093E" w:rsidTr="00BB7570">
        <w:tc>
          <w:tcPr>
            <w:tcW w:w="2268" w:type="dxa"/>
            <w:tcBorders>
              <w:top w:val="single" w:sz="4" w:space="0" w:color="auto"/>
              <w:left w:val="single" w:sz="4" w:space="0" w:color="auto"/>
              <w:bottom w:val="single" w:sz="4" w:space="0" w:color="auto"/>
              <w:right w:val="single" w:sz="4" w:space="0" w:color="auto"/>
            </w:tcBorders>
          </w:tcPr>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Željeznica kao cjelina</w:t>
            </w:r>
          </w:p>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Elementi projektovanja željezničkih pruga</w:t>
            </w:r>
          </w:p>
        </w:tc>
        <w:tc>
          <w:tcPr>
            <w:tcW w:w="3005" w:type="dxa"/>
            <w:tcBorders>
              <w:top w:val="single" w:sz="4" w:space="0" w:color="auto"/>
              <w:left w:val="single" w:sz="4" w:space="0" w:color="auto"/>
              <w:bottom w:val="single" w:sz="4" w:space="0" w:color="auto"/>
              <w:right w:val="single" w:sz="4" w:space="0" w:color="auto"/>
            </w:tcBorders>
          </w:tcPr>
          <w:p w:rsidR="00BB7570" w:rsidRPr="0038093E" w:rsidRDefault="00827F65" w:rsidP="00BB7570">
            <w:pPr>
              <w:pStyle w:val="ListParagraph"/>
              <w:spacing w:after="0"/>
              <w:ind w:left="0"/>
              <w:rPr>
                <w:rFonts w:ascii="Trebuchet MS" w:hAnsi="Trebuchet MS"/>
              </w:rPr>
            </w:pPr>
            <w:r>
              <w:rPr>
                <w:rFonts w:ascii="Trebuchet MS" w:hAnsi="Trebuchet MS"/>
              </w:rPr>
              <w:t xml:space="preserve">IU12 </w:t>
            </w:r>
            <w:r w:rsidR="00BB7570" w:rsidRPr="0038093E">
              <w:rPr>
                <w:rFonts w:ascii="Trebuchet MS" w:hAnsi="Trebuchet MS"/>
              </w:rPr>
              <w:t>Definiše stabilna postrojenja u željezničkom saobraćaju</w:t>
            </w:r>
          </w:p>
        </w:tc>
        <w:tc>
          <w:tcPr>
            <w:tcW w:w="3969" w:type="dxa"/>
            <w:tcBorders>
              <w:top w:val="single" w:sz="4" w:space="0" w:color="auto"/>
              <w:left w:val="single" w:sz="4" w:space="0" w:color="auto"/>
              <w:bottom w:val="single" w:sz="4" w:space="0" w:color="auto"/>
              <w:right w:val="single" w:sz="4" w:space="0" w:color="auto"/>
            </w:tcBorders>
          </w:tcPr>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 xml:space="preserve">Definiše pojam željeznica </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prednosti u prevozu putnika i robe</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željeznička postrojenja </w:t>
            </w:r>
          </w:p>
          <w:p w:rsidR="00BB7570" w:rsidRPr="00D10A36" w:rsidRDefault="009370AA" w:rsidP="009370AA">
            <w:pPr>
              <w:spacing w:after="0"/>
              <w:rPr>
                <w:rFonts w:ascii="Trebuchet MS" w:hAnsi="Trebuchet MS"/>
              </w:rPr>
            </w:pPr>
            <w:r>
              <w:rPr>
                <w:rFonts w:ascii="Trebuchet MS" w:hAnsi="Trebuchet MS"/>
              </w:rPr>
              <w:t>-</w:t>
            </w:r>
            <w:r w:rsidRPr="00D10A36">
              <w:rPr>
                <w:rFonts w:ascii="Trebuchet MS" w:hAnsi="Trebuchet MS"/>
              </w:rPr>
              <w:t>Opiše</w:t>
            </w:r>
            <w:r w:rsidR="00BB7570" w:rsidRPr="00D10A36">
              <w:rPr>
                <w:rFonts w:ascii="Trebuchet MS" w:hAnsi="Trebuchet MS"/>
              </w:rPr>
              <w:t xml:space="preserve"> geometriske karakteristike</w:t>
            </w:r>
            <w:r w:rsidR="001F7E4D" w:rsidRPr="00D10A36">
              <w:rPr>
                <w:rFonts w:ascii="Trebuchet MS" w:hAnsi="Trebuchet MS"/>
              </w:rPr>
              <w:t xml:space="preserve"> kola</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 xml:space="preserve">Nabraja faze tehničkog projektovanja </w:t>
            </w:r>
          </w:p>
        </w:tc>
      </w:tr>
      <w:tr w:rsidR="00BB7570" w:rsidRPr="0038093E" w:rsidTr="00BB7570">
        <w:tc>
          <w:tcPr>
            <w:tcW w:w="2268" w:type="dxa"/>
            <w:tcBorders>
              <w:top w:val="single" w:sz="4" w:space="0" w:color="auto"/>
              <w:left w:val="single" w:sz="4" w:space="0" w:color="auto"/>
              <w:bottom w:val="single" w:sz="4" w:space="0" w:color="auto"/>
              <w:right w:val="single" w:sz="4" w:space="0" w:color="auto"/>
            </w:tcBorders>
          </w:tcPr>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Elementi donjeg stroja</w:t>
            </w:r>
          </w:p>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Elementi gornjerg stroja</w:t>
            </w:r>
          </w:p>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Skretnica i ukrštanja</w:t>
            </w:r>
          </w:p>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Međusobno vezivanje kolosjeka</w:t>
            </w:r>
          </w:p>
        </w:tc>
        <w:tc>
          <w:tcPr>
            <w:tcW w:w="3005" w:type="dxa"/>
            <w:tcBorders>
              <w:top w:val="single" w:sz="4" w:space="0" w:color="auto"/>
              <w:left w:val="single" w:sz="4" w:space="0" w:color="auto"/>
              <w:bottom w:val="single" w:sz="4" w:space="0" w:color="auto"/>
              <w:right w:val="single" w:sz="4" w:space="0" w:color="auto"/>
            </w:tcBorders>
          </w:tcPr>
          <w:p w:rsidR="00BB7570" w:rsidRPr="0038093E" w:rsidRDefault="00827F65" w:rsidP="00BB7570">
            <w:pPr>
              <w:pStyle w:val="ListParagraph"/>
              <w:spacing w:after="0"/>
              <w:ind w:left="0"/>
              <w:rPr>
                <w:rFonts w:ascii="Trebuchet MS" w:hAnsi="Trebuchet MS"/>
              </w:rPr>
            </w:pPr>
            <w:r>
              <w:rPr>
                <w:rFonts w:ascii="Trebuchet MS" w:hAnsi="Trebuchet MS"/>
              </w:rPr>
              <w:t xml:space="preserve">IU13 </w:t>
            </w:r>
            <w:r w:rsidR="005D67A5">
              <w:rPr>
                <w:rFonts w:ascii="Trebuchet MS" w:hAnsi="Trebuchet MS"/>
              </w:rPr>
              <w:t>Razlikuje</w:t>
            </w:r>
            <w:r w:rsidR="00BB7570" w:rsidRPr="0038093E">
              <w:rPr>
                <w:rFonts w:ascii="Trebuchet MS" w:hAnsi="Trebuchet MS"/>
              </w:rPr>
              <w:t xml:space="preserve"> osnovne principe i način rada stabilnih postrojenja</w:t>
            </w:r>
          </w:p>
        </w:tc>
        <w:tc>
          <w:tcPr>
            <w:tcW w:w="3969" w:type="dxa"/>
            <w:tcBorders>
              <w:top w:val="single" w:sz="4" w:space="0" w:color="auto"/>
              <w:left w:val="single" w:sz="4" w:space="0" w:color="auto"/>
              <w:bottom w:val="single" w:sz="4" w:space="0" w:color="auto"/>
              <w:right w:val="single" w:sz="4" w:space="0" w:color="auto"/>
            </w:tcBorders>
          </w:tcPr>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Definiše donji stroj pruge</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 xml:space="preserve">Nabraja elemente gornjerg stroja </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zastor</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pragove</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šine</w:t>
            </w:r>
          </w:p>
          <w:p w:rsidR="00BB7570" w:rsidRPr="009370AA" w:rsidRDefault="009370AA" w:rsidP="009370AA">
            <w:pPr>
              <w:spacing w:after="0"/>
              <w:rPr>
                <w:rFonts w:ascii="Trebuchet MS" w:hAnsi="Trebuchet MS"/>
              </w:rPr>
            </w:pPr>
            <w:r>
              <w:rPr>
                <w:rFonts w:ascii="Trebuchet MS" w:hAnsi="Trebuchet MS"/>
              </w:rPr>
              <w:t>-Definiše</w:t>
            </w:r>
            <w:r w:rsidR="00BB7570" w:rsidRPr="009370AA">
              <w:rPr>
                <w:rFonts w:ascii="Trebuchet MS" w:hAnsi="Trebuchet MS"/>
              </w:rPr>
              <w:t xml:space="preserve"> kolosječni pribor</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Definiše pojam skretnice</w:t>
            </w:r>
          </w:p>
          <w:p w:rsidR="00BB7570" w:rsidRPr="009370AA" w:rsidRDefault="009370AA" w:rsidP="009370AA">
            <w:pPr>
              <w:spacing w:after="0"/>
              <w:rPr>
                <w:rFonts w:ascii="Trebuchet MS" w:hAnsi="Trebuchet MS"/>
              </w:rPr>
            </w:pPr>
            <w:r>
              <w:rPr>
                <w:rFonts w:ascii="Trebuchet MS" w:hAnsi="Trebuchet MS"/>
              </w:rPr>
              <w:t>-Objasni</w:t>
            </w:r>
            <w:r w:rsidR="00BB7570" w:rsidRPr="009370AA">
              <w:rPr>
                <w:rFonts w:ascii="Trebuchet MS" w:hAnsi="Trebuchet MS"/>
              </w:rPr>
              <w:t xml:space="preserve"> ukrštanje </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Objasni proste kolosječne veze</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matičnjak</w:t>
            </w:r>
          </w:p>
        </w:tc>
      </w:tr>
      <w:tr w:rsidR="00BB7570" w:rsidRPr="0038093E" w:rsidTr="00BB7570">
        <w:tc>
          <w:tcPr>
            <w:tcW w:w="2268" w:type="dxa"/>
            <w:tcBorders>
              <w:top w:val="single" w:sz="4" w:space="0" w:color="auto"/>
              <w:left w:val="single" w:sz="4" w:space="0" w:color="auto"/>
              <w:bottom w:val="single" w:sz="4" w:space="0" w:color="auto"/>
              <w:right w:val="single" w:sz="4" w:space="0" w:color="auto"/>
            </w:tcBorders>
          </w:tcPr>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Elementi stabilnih postrojenja  u elktro vuči</w:t>
            </w:r>
          </w:p>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Kontaktna mreža</w:t>
            </w:r>
          </w:p>
          <w:p w:rsidR="00BB7570" w:rsidRPr="0038093E" w:rsidRDefault="002A3D2C" w:rsidP="00BB7570">
            <w:pPr>
              <w:spacing w:after="0"/>
              <w:rPr>
                <w:rFonts w:ascii="Trebuchet MS" w:hAnsi="Trebuchet MS"/>
              </w:rPr>
            </w:pPr>
            <w:r>
              <w:rPr>
                <w:rFonts w:ascii="Trebuchet MS" w:hAnsi="Trebuchet MS"/>
              </w:rPr>
              <w:t>-</w:t>
            </w:r>
            <w:r w:rsidR="00BB7570" w:rsidRPr="0038093E">
              <w:rPr>
                <w:rFonts w:ascii="Trebuchet MS" w:hAnsi="Trebuchet MS"/>
              </w:rPr>
              <w:t xml:space="preserve">Postrojenja za sankcionisanje </w:t>
            </w:r>
          </w:p>
        </w:tc>
        <w:tc>
          <w:tcPr>
            <w:tcW w:w="3005" w:type="dxa"/>
            <w:tcBorders>
              <w:top w:val="single" w:sz="4" w:space="0" w:color="auto"/>
              <w:left w:val="single" w:sz="4" w:space="0" w:color="auto"/>
              <w:bottom w:val="single" w:sz="4" w:space="0" w:color="auto"/>
              <w:right w:val="single" w:sz="4" w:space="0" w:color="auto"/>
            </w:tcBorders>
          </w:tcPr>
          <w:p w:rsidR="00BB7570" w:rsidRPr="009370AA" w:rsidRDefault="00827F65" w:rsidP="00BB7570">
            <w:pPr>
              <w:pStyle w:val="ListParagraph"/>
              <w:spacing w:after="0"/>
              <w:ind w:left="0"/>
              <w:rPr>
                <w:rFonts w:ascii="Trebuchet MS" w:hAnsi="Trebuchet MS"/>
              </w:rPr>
            </w:pPr>
            <w:r>
              <w:rPr>
                <w:rFonts w:ascii="Trebuchet MS" w:hAnsi="Trebuchet MS"/>
              </w:rPr>
              <w:t xml:space="preserve">IU14 </w:t>
            </w:r>
            <w:r w:rsidR="00BB7570" w:rsidRPr="009370AA">
              <w:rPr>
                <w:rFonts w:ascii="Trebuchet MS" w:hAnsi="Trebuchet MS"/>
              </w:rPr>
              <w:t xml:space="preserve">Opisuje način rukovanja stabilnim postrojenjima </w:t>
            </w:r>
          </w:p>
        </w:tc>
        <w:tc>
          <w:tcPr>
            <w:tcW w:w="3969" w:type="dxa"/>
            <w:tcBorders>
              <w:top w:val="single" w:sz="4" w:space="0" w:color="auto"/>
              <w:left w:val="single" w:sz="4" w:space="0" w:color="auto"/>
              <w:bottom w:val="single" w:sz="4" w:space="0" w:color="auto"/>
              <w:right w:val="single" w:sz="4" w:space="0" w:color="auto"/>
            </w:tcBorders>
          </w:tcPr>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Definiše opše pojmove elktro vuča</w:t>
            </w:r>
          </w:p>
          <w:p w:rsidR="00BB7570" w:rsidRPr="009370AA" w:rsidRDefault="009370AA" w:rsidP="009370AA">
            <w:pPr>
              <w:spacing w:after="0"/>
              <w:rPr>
                <w:rFonts w:ascii="Trebuchet MS" w:hAnsi="Trebuchet MS"/>
              </w:rPr>
            </w:pPr>
            <w:r>
              <w:rPr>
                <w:rFonts w:ascii="Trebuchet MS" w:hAnsi="Trebuchet MS"/>
              </w:rPr>
              <w:t>-Nabraji</w:t>
            </w:r>
            <w:r w:rsidR="00BB7570" w:rsidRPr="009370AA">
              <w:rPr>
                <w:rFonts w:ascii="Trebuchet MS" w:hAnsi="Trebuchet MS"/>
              </w:rPr>
              <w:t xml:space="preserve"> stabilna postrojenja selektrovuče</w:t>
            </w:r>
          </w:p>
          <w:p w:rsidR="00BB7570" w:rsidRPr="009370AA" w:rsidRDefault="009370AA" w:rsidP="009370AA">
            <w:pPr>
              <w:spacing w:after="0"/>
              <w:rPr>
                <w:rFonts w:ascii="Trebuchet MS" w:hAnsi="Trebuchet MS"/>
              </w:rPr>
            </w:pPr>
            <w:r>
              <w:rPr>
                <w:rFonts w:ascii="Trebuchet MS" w:hAnsi="Trebuchet MS"/>
              </w:rPr>
              <w:t>-Opiše</w:t>
            </w:r>
            <w:r w:rsidR="00BB7570" w:rsidRPr="009370AA">
              <w:rPr>
                <w:rFonts w:ascii="Trebuchet MS" w:hAnsi="Trebuchet MS"/>
              </w:rPr>
              <w:t xml:space="preserve"> napojni dalekovod</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Definisati elktrovučna podstanicu</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Objasni kontaktnu mrežu</w:t>
            </w:r>
          </w:p>
          <w:p w:rsidR="00BB7570" w:rsidRPr="00D10A36" w:rsidRDefault="009370AA" w:rsidP="009370AA">
            <w:pPr>
              <w:spacing w:after="0"/>
              <w:rPr>
                <w:rFonts w:ascii="Trebuchet MS" w:hAnsi="Trebuchet MS"/>
              </w:rPr>
            </w:pPr>
            <w:r>
              <w:rPr>
                <w:rFonts w:ascii="Trebuchet MS" w:hAnsi="Trebuchet MS"/>
              </w:rPr>
              <w:t>-</w:t>
            </w:r>
            <w:r w:rsidR="00BB7570" w:rsidRPr="00D10A36">
              <w:rPr>
                <w:rFonts w:ascii="Trebuchet MS" w:hAnsi="Trebuchet MS"/>
              </w:rPr>
              <w:t>Nabraj</w:t>
            </w:r>
            <w:r w:rsidRPr="00D10A36">
              <w:rPr>
                <w:rFonts w:ascii="Trebuchet MS" w:hAnsi="Trebuchet MS"/>
              </w:rPr>
              <w:t>i</w:t>
            </w:r>
            <w:r w:rsidR="00BB7570" w:rsidRPr="00D10A36">
              <w:rPr>
                <w:rFonts w:ascii="Trebuchet MS" w:hAnsi="Trebuchet MS"/>
              </w:rPr>
              <w:t xml:space="preserve"> osnavne djelove i podjele</w:t>
            </w:r>
            <w:r w:rsidR="001F7E4D" w:rsidRPr="00D10A36">
              <w:rPr>
                <w:rFonts w:ascii="Trebuchet MS" w:hAnsi="Trebuchet MS"/>
              </w:rPr>
              <w:t xml:space="preserve"> kontaktne mreže</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Opi</w:t>
            </w:r>
            <w:r>
              <w:rPr>
                <w:rFonts w:ascii="Trebuchet MS" w:hAnsi="Trebuchet MS"/>
              </w:rPr>
              <w:t>še</w:t>
            </w:r>
            <w:r w:rsidR="00BB7570" w:rsidRPr="009370AA">
              <w:rPr>
                <w:rFonts w:ascii="Trebuchet MS" w:hAnsi="Trebuchet MS"/>
              </w:rPr>
              <w:t xml:space="preserve"> opremu za vješanje kontaktnog voda</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Opi</w:t>
            </w:r>
            <w:r>
              <w:rPr>
                <w:rFonts w:ascii="Trebuchet MS" w:hAnsi="Trebuchet MS"/>
              </w:rPr>
              <w:t>še</w:t>
            </w:r>
            <w:r w:rsidR="00BB7570" w:rsidRPr="009370AA">
              <w:rPr>
                <w:rFonts w:ascii="Trebuchet MS" w:hAnsi="Trebuchet MS"/>
              </w:rPr>
              <w:t xml:space="preserve"> povratni vod , uzemljenja </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Opi</w:t>
            </w:r>
            <w:r>
              <w:rPr>
                <w:rFonts w:ascii="Trebuchet MS" w:hAnsi="Trebuchet MS"/>
              </w:rPr>
              <w:t>še</w:t>
            </w:r>
            <w:r w:rsidR="00BB7570" w:rsidRPr="009370AA">
              <w:rPr>
                <w:rFonts w:ascii="Trebuchet MS" w:hAnsi="Trebuchet MS"/>
              </w:rPr>
              <w:t xml:space="preserve"> sakcionisanje kontaktne mreže</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Defini</w:t>
            </w:r>
            <w:r>
              <w:rPr>
                <w:rFonts w:ascii="Trebuchet MS" w:hAnsi="Trebuchet MS"/>
              </w:rPr>
              <w:t>še</w:t>
            </w:r>
            <w:r w:rsidR="00BB7570" w:rsidRPr="009370AA">
              <w:rPr>
                <w:rFonts w:ascii="Trebuchet MS" w:hAnsi="Trebuchet MS"/>
              </w:rPr>
              <w:t xml:space="preserve"> postrojenja za sakcionisanje </w:t>
            </w:r>
          </w:p>
        </w:tc>
      </w:tr>
      <w:tr w:rsidR="00BB7570" w:rsidRPr="0038093E" w:rsidTr="00BB7570">
        <w:tc>
          <w:tcPr>
            <w:tcW w:w="2268" w:type="dxa"/>
            <w:tcBorders>
              <w:top w:val="single" w:sz="4" w:space="0" w:color="auto"/>
              <w:left w:val="single" w:sz="4" w:space="0" w:color="auto"/>
              <w:bottom w:val="single" w:sz="4" w:space="0" w:color="auto"/>
              <w:right w:val="single" w:sz="4" w:space="0" w:color="auto"/>
            </w:tcBorders>
          </w:tcPr>
          <w:p w:rsidR="00BB7570" w:rsidRPr="0038093E" w:rsidRDefault="009370AA" w:rsidP="00BB7570">
            <w:pPr>
              <w:pStyle w:val="ListParagraph"/>
              <w:spacing w:after="0"/>
              <w:ind w:left="0"/>
              <w:rPr>
                <w:rFonts w:ascii="Trebuchet MS" w:hAnsi="Trebuchet MS"/>
              </w:rPr>
            </w:pPr>
            <w:r>
              <w:rPr>
                <w:rFonts w:ascii="Trebuchet MS" w:hAnsi="Trebuchet MS"/>
              </w:rPr>
              <w:t>-</w:t>
            </w:r>
            <w:r w:rsidR="00BB7570" w:rsidRPr="0038093E">
              <w:rPr>
                <w:rFonts w:ascii="Trebuchet MS" w:hAnsi="Trebuchet MS"/>
              </w:rPr>
              <w:t>Mjere zaštite u u uslovima elktro vuče</w:t>
            </w:r>
          </w:p>
        </w:tc>
        <w:tc>
          <w:tcPr>
            <w:tcW w:w="3005" w:type="dxa"/>
            <w:tcBorders>
              <w:top w:val="single" w:sz="4" w:space="0" w:color="auto"/>
              <w:left w:val="single" w:sz="4" w:space="0" w:color="auto"/>
              <w:bottom w:val="single" w:sz="4" w:space="0" w:color="auto"/>
              <w:right w:val="single" w:sz="4" w:space="0" w:color="auto"/>
            </w:tcBorders>
          </w:tcPr>
          <w:p w:rsidR="00BB7570" w:rsidRPr="0038093E" w:rsidRDefault="00827F65" w:rsidP="00BB7570">
            <w:pPr>
              <w:pStyle w:val="ListParagraph"/>
              <w:spacing w:after="0"/>
              <w:ind w:left="0"/>
              <w:rPr>
                <w:rFonts w:ascii="Trebuchet MS" w:hAnsi="Trebuchet MS"/>
              </w:rPr>
            </w:pPr>
            <w:r>
              <w:rPr>
                <w:rFonts w:ascii="Trebuchet MS" w:hAnsi="Trebuchet MS"/>
              </w:rPr>
              <w:t xml:space="preserve">IU15 </w:t>
            </w:r>
            <w:r w:rsidR="009370AA">
              <w:rPr>
                <w:rFonts w:ascii="Trebuchet MS" w:hAnsi="Trebuchet MS"/>
              </w:rPr>
              <w:t>Nabraja</w:t>
            </w:r>
            <w:r w:rsidR="00BB7570" w:rsidRPr="0038093E">
              <w:rPr>
                <w:rFonts w:ascii="Trebuchet MS" w:hAnsi="Trebuchet MS"/>
              </w:rPr>
              <w:t xml:space="preserve"> mjere zaštite na elektrificiranim prugama monofaznog sistema 25kV, 50Hz</w:t>
            </w:r>
          </w:p>
        </w:tc>
        <w:tc>
          <w:tcPr>
            <w:tcW w:w="3969" w:type="dxa"/>
            <w:tcBorders>
              <w:top w:val="single" w:sz="4" w:space="0" w:color="auto"/>
              <w:left w:val="single" w:sz="4" w:space="0" w:color="auto"/>
              <w:bottom w:val="single" w:sz="4" w:space="0" w:color="auto"/>
              <w:right w:val="single" w:sz="4" w:space="0" w:color="auto"/>
            </w:tcBorders>
          </w:tcPr>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Nabraj</w:t>
            </w:r>
            <w:r>
              <w:rPr>
                <w:rFonts w:ascii="Trebuchet MS" w:hAnsi="Trebuchet MS"/>
              </w:rPr>
              <w:t>i</w:t>
            </w:r>
            <w:r w:rsidR="00BB7570" w:rsidRPr="009370AA">
              <w:rPr>
                <w:rFonts w:ascii="Trebuchet MS" w:hAnsi="Trebuchet MS"/>
              </w:rPr>
              <w:t xml:space="preserve"> izvore opasnosti od elktrične struje na kontaktnoj mreži monofaznog sistema 25kV, 50Hz</w:t>
            </w:r>
          </w:p>
          <w:p w:rsidR="00BB7570" w:rsidRPr="009370AA" w:rsidRDefault="009370AA" w:rsidP="009370AA">
            <w:pPr>
              <w:spacing w:after="0"/>
              <w:rPr>
                <w:rFonts w:ascii="Trebuchet MS" w:hAnsi="Trebuchet MS"/>
              </w:rPr>
            </w:pPr>
            <w:r>
              <w:rPr>
                <w:rFonts w:ascii="Trebuchet MS" w:hAnsi="Trebuchet MS"/>
              </w:rPr>
              <w:t>-</w:t>
            </w:r>
            <w:r w:rsidR="00BB7570" w:rsidRPr="009370AA">
              <w:rPr>
                <w:rFonts w:ascii="Trebuchet MS" w:hAnsi="Trebuchet MS"/>
              </w:rPr>
              <w:t>Opi</w:t>
            </w:r>
            <w:r>
              <w:rPr>
                <w:rFonts w:ascii="Trebuchet MS" w:hAnsi="Trebuchet MS"/>
              </w:rPr>
              <w:t>š</w:t>
            </w:r>
            <w:r w:rsidR="00BB7570" w:rsidRPr="009370AA">
              <w:rPr>
                <w:rFonts w:ascii="Trebuchet MS" w:hAnsi="Trebuchet MS"/>
              </w:rPr>
              <w:t>e posebne</w:t>
            </w:r>
            <w:r w:rsidR="00555050">
              <w:rPr>
                <w:rFonts w:ascii="Trebuchet MS" w:hAnsi="Trebuchet MS"/>
              </w:rPr>
              <w:t xml:space="preserve"> mjere bezbjednosti od elktrične</w:t>
            </w:r>
            <w:r w:rsidR="00BB7570" w:rsidRPr="009370AA">
              <w:rPr>
                <w:rFonts w:ascii="Trebuchet MS" w:hAnsi="Trebuchet MS"/>
              </w:rPr>
              <w:t xml:space="preserve"> struje na održavanju </w:t>
            </w:r>
            <w:r w:rsidR="00BB7570" w:rsidRPr="009370AA">
              <w:rPr>
                <w:rFonts w:ascii="Trebuchet MS" w:hAnsi="Trebuchet MS"/>
              </w:rPr>
              <w:lastRenderedPageBreak/>
              <w:t xml:space="preserve">stabilnih postrojenja </w:t>
            </w:r>
          </w:p>
          <w:p w:rsidR="00555050" w:rsidRDefault="00555050" w:rsidP="00555050">
            <w:pPr>
              <w:spacing w:after="0"/>
              <w:rPr>
                <w:rFonts w:ascii="Trebuchet MS" w:hAnsi="Trebuchet MS"/>
              </w:rPr>
            </w:pPr>
            <w:r>
              <w:rPr>
                <w:rFonts w:ascii="Trebuchet MS" w:hAnsi="Trebuchet MS"/>
              </w:rPr>
              <w:t>-</w:t>
            </w:r>
            <w:r w:rsidR="00BB7570" w:rsidRPr="00555050">
              <w:rPr>
                <w:rFonts w:ascii="Trebuchet MS" w:hAnsi="Trebuchet MS"/>
              </w:rPr>
              <w:t>Navodi mjere bezbjednost od elktrične struje na održavanju željezničkih vozila</w:t>
            </w:r>
          </w:p>
          <w:p w:rsidR="00BB7570" w:rsidRPr="00555050" w:rsidRDefault="00555050" w:rsidP="00555050">
            <w:pPr>
              <w:spacing w:after="0"/>
              <w:rPr>
                <w:rFonts w:ascii="Trebuchet MS" w:hAnsi="Trebuchet MS"/>
              </w:rPr>
            </w:pPr>
            <w:r>
              <w:rPr>
                <w:rFonts w:ascii="Trebuchet MS" w:hAnsi="Trebuchet MS"/>
              </w:rPr>
              <w:t>-</w:t>
            </w:r>
            <w:r w:rsidR="00BB7570" w:rsidRPr="00555050">
              <w:rPr>
                <w:rFonts w:ascii="Trebuchet MS" w:hAnsi="Trebuchet MS"/>
              </w:rPr>
              <w:t>Opi</w:t>
            </w:r>
            <w:r>
              <w:rPr>
                <w:rFonts w:ascii="Trebuchet MS" w:hAnsi="Trebuchet MS"/>
              </w:rPr>
              <w:t>še</w:t>
            </w:r>
            <w:r w:rsidR="00BB7570" w:rsidRPr="00555050">
              <w:rPr>
                <w:rFonts w:ascii="Trebuchet MS" w:hAnsi="Trebuchet MS"/>
              </w:rPr>
              <w:t xml:space="preserve"> motku za uzemljenje kontaktne mreže </w:t>
            </w:r>
          </w:p>
          <w:p w:rsidR="00BB7570" w:rsidRPr="00555050" w:rsidRDefault="00555050" w:rsidP="00555050">
            <w:pPr>
              <w:spacing w:after="0"/>
              <w:rPr>
                <w:rFonts w:ascii="Trebuchet MS" w:hAnsi="Trebuchet MS"/>
              </w:rPr>
            </w:pPr>
            <w:r>
              <w:rPr>
                <w:rFonts w:ascii="Trebuchet MS" w:hAnsi="Trebuchet MS"/>
              </w:rPr>
              <w:t>-</w:t>
            </w:r>
            <w:r w:rsidR="00BB7570" w:rsidRPr="00555050">
              <w:rPr>
                <w:rFonts w:ascii="Trebuchet MS" w:hAnsi="Trebuchet MS"/>
              </w:rPr>
              <w:t>Opi</w:t>
            </w:r>
            <w:r>
              <w:rPr>
                <w:rFonts w:ascii="Trebuchet MS" w:hAnsi="Trebuchet MS"/>
              </w:rPr>
              <w:t>še</w:t>
            </w:r>
            <w:r w:rsidR="00BB7570" w:rsidRPr="00555050">
              <w:rPr>
                <w:rFonts w:ascii="Trebuchet MS" w:hAnsi="Trebuchet MS"/>
              </w:rPr>
              <w:t xml:space="preserve"> na</w:t>
            </w:r>
            <w:r>
              <w:rPr>
                <w:rFonts w:ascii="Trebuchet MS" w:hAnsi="Trebuchet MS"/>
              </w:rPr>
              <w:t>čin pružanja prve pomoći unesreć</w:t>
            </w:r>
            <w:r w:rsidR="00BB7570" w:rsidRPr="00555050">
              <w:rPr>
                <w:rFonts w:ascii="Trebuchet MS" w:hAnsi="Trebuchet MS"/>
              </w:rPr>
              <w:t>enom od elktrične struje</w:t>
            </w:r>
          </w:p>
        </w:tc>
      </w:tr>
      <w:tr w:rsidR="00BB7570" w:rsidRPr="0038093E" w:rsidTr="00BB7570">
        <w:tc>
          <w:tcPr>
            <w:tcW w:w="2268" w:type="dxa"/>
            <w:tcBorders>
              <w:top w:val="single" w:sz="4" w:space="0" w:color="auto"/>
              <w:left w:val="single" w:sz="4" w:space="0" w:color="auto"/>
              <w:bottom w:val="single" w:sz="4" w:space="0" w:color="auto"/>
              <w:right w:val="single" w:sz="4" w:space="0" w:color="auto"/>
            </w:tcBorders>
          </w:tcPr>
          <w:p w:rsidR="00BB7570" w:rsidRPr="0038093E" w:rsidRDefault="009370AA" w:rsidP="00BB7570">
            <w:pPr>
              <w:pStyle w:val="ListParagraph"/>
              <w:spacing w:after="0"/>
              <w:ind w:left="0"/>
              <w:rPr>
                <w:rFonts w:ascii="Trebuchet MS" w:hAnsi="Trebuchet MS"/>
              </w:rPr>
            </w:pPr>
            <w:r>
              <w:rPr>
                <w:rFonts w:ascii="Trebuchet MS" w:hAnsi="Trebuchet MS"/>
              </w:rPr>
              <w:lastRenderedPageBreak/>
              <w:t>-</w:t>
            </w:r>
            <w:r w:rsidR="00BB7570" w:rsidRPr="0038093E">
              <w:rPr>
                <w:rFonts w:ascii="Trebuchet MS" w:hAnsi="Trebuchet MS"/>
              </w:rPr>
              <w:t>Telekomunikacije</w:t>
            </w:r>
          </w:p>
        </w:tc>
        <w:tc>
          <w:tcPr>
            <w:tcW w:w="3005" w:type="dxa"/>
            <w:tcBorders>
              <w:top w:val="single" w:sz="4" w:space="0" w:color="auto"/>
              <w:left w:val="single" w:sz="4" w:space="0" w:color="auto"/>
              <w:bottom w:val="single" w:sz="4" w:space="0" w:color="auto"/>
              <w:right w:val="single" w:sz="4" w:space="0" w:color="auto"/>
            </w:tcBorders>
          </w:tcPr>
          <w:p w:rsidR="00BB7570" w:rsidRPr="0038093E" w:rsidRDefault="00827F65" w:rsidP="00BB7570">
            <w:pPr>
              <w:pStyle w:val="ListParagraph"/>
              <w:spacing w:after="0"/>
              <w:ind w:left="0"/>
              <w:rPr>
                <w:rFonts w:ascii="Trebuchet MS" w:hAnsi="Trebuchet MS"/>
              </w:rPr>
            </w:pPr>
            <w:r>
              <w:rPr>
                <w:rFonts w:ascii="Trebuchet MS" w:hAnsi="Trebuchet MS"/>
              </w:rPr>
              <w:t xml:space="preserve">IU16 </w:t>
            </w:r>
            <w:r w:rsidR="00BB7570" w:rsidRPr="0038093E">
              <w:rPr>
                <w:rFonts w:ascii="Trebuchet MS" w:hAnsi="Trebuchet MS"/>
              </w:rPr>
              <w:t>Koristi telekomunikacione uređaje</w:t>
            </w:r>
          </w:p>
        </w:tc>
        <w:tc>
          <w:tcPr>
            <w:tcW w:w="3969" w:type="dxa"/>
            <w:tcBorders>
              <w:top w:val="single" w:sz="4" w:space="0" w:color="auto"/>
              <w:left w:val="single" w:sz="4" w:space="0" w:color="auto"/>
              <w:bottom w:val="single" w:sz="4" w:space="0" w:color="auto"/>
              <w:right w:val="single" w:sz="4" w:space="0" w:color="auto"/>
            </w:tcBorders>
          </w:tcPr>
          <w:p w:rsidR="00BB7570" w:rsidRPr="00555050" w:rsidRDefault="00555050" w:rsidP="00555050">
            <w:pPr>
              <w:spacing w:after="0"/>
              <w:rPr>
                <w:rFonts w:ascii="Trebuchet MS" w:hAnsi="Trebuchet MS"/>
              </w:rPr>
            </w:pPr>
            <w:r>
              <w:rPr>
                <w:rFonts w:ascii="Trebuchet MS" w:hAnsi="Trebuchet MS"/>
              </w:rPr>
              <w:t>-O</w:t>
            </w:r>
            <w:r w:rsidR="00BB7570" w:rsidRPr="00555050">
              <w:rPr>
                <w:rFonts w:ascii="Trebuchet MS" w:hAnsi="Trebuchet MS"/>
              </w:rPr>
              <w:t>bjasni namjenu telekomunikacija</w:t>
            </w:r>
          </w:p>
          <w:p w:rsidR="00BB7570" w:rsidRPr="00555050" w:rsidRDefault="00555050" w:rsidP="00555050">
            <w:pPr>
              <w:spacing w:after="0"/>
              <w:rPr>
                <w:rFonts w:ascii="Trebuchet MS" w:hAnsi="Trebuchet MS"/>
              </w:rPr>
            </w:pPr>
            <w:r>
              <w:rPr>
                <w:rFonts w:ascii="Trebuchet MS" w:hAnsi="Trebuchet MS"/>
              </w:rPr>
              <w:t>-O</w:t>
            </w:r>
            <w:r w:rsidR="00BB7570" w:rsidRPr="00555050">
              <w:rPr>
                <w:rFonts w:ascii="Trebuchet MS" w:hAnsi="Trebuchet MS"/>
              </w:rPr>
              <w:t xml:space="preserve">bjasni </w:t>
            </w:r>
            <w:r w:rsidR="00BB7570" w:rsidRPr="001F7E4D">
              <w:rPr>
                <w:rFonts w:ascii="Trebuchet MS" w:hAnsi="Trebuchet MS"/>
              </w:rPr>
              <w:t>indu</w:t>
            </w:r>
            <w:r w:rsidR="001F7E4D" w:rsidRPr="001F7E4D">
              <w:rPr>
                <w:rFonts w:ascii="Trebuchet MS" w:hAnsi="Trebuchet MS"/>
              </w:rPr>
              <w:t>k</w:t>
            </w:r>
            <w:r w:rsidR="00BB7570" w:rsidRPr="001F7E4D">
              <w:rPr>
                <w:rFonts w:ascii="Trebuchet MS" w:hAnsi="Trebuchet MS"/>
              </w:rPr>
              <w:t xml:space="preserve">torske </w:t>
            </w:r>
            <w:r w:rsidR="00BB7570" w:rsidRPr="00555050">
              <w:rPr>
                <w:rFonts w:ascii="Trebuchet MS" w:hAnsi="Trebuchet MS"/>
              </w:rPr>
              <w:t xml:space="preserve">telekomunikacione vodove </w:t>
            </w:r>
          </w:p>
          <w:p w:rsidR="00BB7570" w:rsidRPr="00555050" w:rsidRDefault="00555050" w:rsidP="00555050">
            <w:pPr>
              <w:spacing w:after="0"/>
              <w:rPr>
                <w:rFonts w:ascii="Trebuchet MS" w:hAnsi="Trebuchet MS"/>
              </w:rPr>
            </w:pPr>
            <w:r>
              <w:rPr>
                <w:rFonts w:ascii="Trebuchet MS" w:hAnsi="Trebuchet MS"/>
              </w:rPr>
              <w:t>-D</w:t>
            </w:r>
            <w:r w:rsidR="00BB7570" w:rsidRPr="00555050">
              <w:rPr>
                <w:rFonts w:ascii="Trebuchet MS" w:hAnsi="Trebuchet MS"/>
              </w:rPr>
              <w:t>efini</w:t>
            </w:r>
            <w:r>
              <w:rPr>
                <w:rFonts w:ascii="Trebuchet MS" w:hAnsi="Trebuchet MS"/>
              </w:rPr>
              <w:t>še</w:t>
            </w:r>
            <w:r w:rsidR="00BB7570" w:rsidRPr="00555050">
              <w:rPr>
                <w:rFonts w:ascii="Trebuchet MS" w:hAnsi="Trebuchet MS"/>
              </w:rPr>
              <w:t xml:space="preserve"> zvonovn</w:t>
            </w:r>
            <w:r>
              <w:rPr>
                <w:rFonts w:ascii="Trebuchet MS" w:hAnsi="Trebuchet MS"/>
              </w:rPr>
              <w:t>e</w:t>
            </w:r>
            <w:r w:rsidR="00BB7570" w:rsidRPr="00555050">
              <w:rPr>
                <w:rFonts w:ascii="Trebuchet MS" w:hAnsi="Trebuchet MS"/>
              </w:rPr>
              <w:t xml:space="preserve"> signalne uređaje</w:t>
            </w:r>
          </w:p>
          <w:p w:rsidR="00BB7570" w:rsidRPr="00555050" w:rsidRDefault="00555050" w:rsidP="00555050">
            <w:pPr>
              <w:spacing w:after="0"/>
              <w:rPr>
                <w:rFonts w:ascii="Trebuchet MS" w:hAnsi="Trebuchet MS"/>
              </w:rPr>
            </w:pPr>
            <w:r>
              <w:rPr>
                <w:rFonts w:ascii="Trebuchet MS" w:hAnsi="Trebuchet MS"/>
              </w:rPr>
              <w:t>-O</w:t>
            </w:r>
            <w:r w:rsidR="00BB7570" w:rsidRPr="00555050">
              <w:rPr>
                <w:rFonts w:ascii="Trebuchet MS" w:hAnsi="Trebuchet MS"/>
              </w:rPr>
              <w:t>bjasni automatske telekomunakacione priključke</w:t>
            </w:r>
          </w:p>
          <w:p w:rsidR="00BB7570" w:rsidRPr="00555050" w:rsidRDefault="00555050" w:rsidP="00555050">
            <w:pPr>
              <w:spacing w:after="0"/>
              <w:rPr>
                <w:rFonts w:ascii="Trebuchet MS" w:hAnsi="Trebuchet MS"/>
              </w:rPr>
            </w:pPr>
            <w:r>
              <w:rPr>
                <w:rFonts w:ascii="Trebuchet MS" w:hAnsi="Trebuchet MS"/>
              </w:rPr>
              <w:t>-O</w:t>
            </w:r>
            <w:r w:rsidR="00BB7570" w:rsidRPr="00555050">
              <w:rPr>
                <w:rFonts w:ascii="Trebuchet MS" w:hAnsi="Trebuchet MS"/>
              </w:rPr>
              <w:t>bjasnisistem energeskog dispečera</w:t>
            </w:r>
          </w:p>
          <w:p w:rsidR="00BB7570" w:rsidRPr="00555050" w:rsidRDefault="00555050" w:rsidP="00555050">
            <w:pPr>
              <w:spacing w:after="0"/>
              <w:rPr>
                <w:rFonts w:ascii="Trebuchet MS" w:hAnsi="Trebuchet MS"/>
              </w:rPr>
            </w:pPr>
            <w:r>
              <w:rPr>
                <w:rFonts w:ascii="Trebuchet MS" w:hAnsi="Trebuchet MS"/>
              </w:rPr>
              <w:t>-D</w:t>
            </w:r>
            <w:r w:rsidR="00BB7570" w:rsidRPr="00555050">
              <w:rPr>
                <w:rFonts w:ascii="Trebuchet MS" w:hAnsi="Trebuchet MS"/>
              </w:rPr>
              <w:t>efini</w:t>
            </w:r>
            <w:r>
              <w:rPr>
                <w:rFonts w:ascii="Trebuchet MS" w:hAnsi="Trebuchet MS"/>
              </w:rPr>
              <w:t>še vrste telefona</w:t>
            </w:r>
            <w:r w:rsidR="00BB7570" w:rsidRPr="00555050">
              <w:rPr>
                <w:rFonts w:ascii="Trebuchet MS" w:hAnsi="Trebuchet MS"/>
              </w:rPr>
              <w:t xml:space="preserve"> u stanici i </w:t>
            </w:r>
            <w:r>
              <w:rPr>
                <w:rFonts w:ascii="Trebuchet MS" w:hAnsi="Trebuchet MS"/>
              </w:rPr>
              <w:t xml:space="preserve">na </w:t>
            </w:r>
            <w:r w:rsidR="00BB7570" w:rsidRPr="00555050">
              <w:rPr>
                <w:rFonts w:ascii="Trebuchet MS" w:hAnsi="Trebuchet MS"/>
              </w:rPr>
              <w:t>pruzi</w:t>
            </w:r>
          </w:p>
          <w:p w:rsidR="00BB7570" w:rsidRPr="00555050" w:rsidRDefault="00555050" w:rsidP="00555050">
            <w:pPr>
              <w:spacing w:after="0"/>
              <w:rPr>
                <w:rFonts w:ascii="Trebuchet MS" w:hAnsi="Trebuchet MS"/>
              </w:rPr>
            </w:pPr>
            <w:r>
              <w:rPr>
                <w:rFonts w:ascii="Trebuchet MS" w:hAnsi="Trebuchet MS"/>
              </w:rPr>
              <w:t>-O</w:t>
            </w:r>
            <w:r w:rsidR="00BB7570" w:rsidRPr="00555050">
              <w:rPr>
                <w:rFonts w:ascii="Trebuchet MS" w:hAnsi="Trebuchet MS"/>
              </w:rPr>
              <w:t>pi</w:t>
            </w:r>
            <w:r>
              <w:rPr>
                <w:rFonts w:ascii="Trebuchet MS" w:hAnsi="Trebuchet MS"/>
              </w:rPr>
              <w:t>še</w:t>
            </w:r>
            <w:r w:rsidR="00BB7570" w:rsidRPr="00555050">
              <w:rPr>
                <w:rFonts w:ascii="Trebuchet MS" w:hAnsi="Trebuchet MS"/>
              </w:rPr>
              <w:t xml:space="preserve"> interfon, registrofon, razglasni uređaj teleprinter</w:t>
            </w:r>
          </w:p>
        </w:tc>
      </w:tr>
    </w:tbl>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rPr>
          <w:rFonts w:ascii="Trebuchet MS" w:hAnsi="Trebuchet MS"/>
        </w:rPr>
      </w:pPr>
      <w:r w:rsidRPr="00827F65">
        <w:rPr>
          <w:rFonts w:ascii="Trebuchet MS" w:hAnsi="Trebuchet MS"/>
          <w:b/>
        </w:rPr>
        <w:t>1.3 Nivo zahtjevnosti</w:t>
      </w:r>
      <w:r>
        <w:rPr>
          <w:rFonts w:ascii="Trebuchet MS" w:hAnsi="Trebuchet MS"/>
        </w:rPr>
        <w:t>: nivo IV1</w:t>
      </w:r>
    </w:p>
    <w:p w:rsidR="00827F65" w:rsidRPr="00827F65" w:rsidRDefault="00827F65" w:rsidP="00827F65">
      <w:pPr>
        <w:rPr>
          <w:rFonts w:ascii="Trebuchet MS" w:eastAsia="Calibri" w:hAnsi="Trebuchet MS" w:cs="Times New Roman"/>
          <w:b/>
        </w:rPr>
      </w:pPr>
      <w:r w:rsidRPr="00827F65">
        <w:rPr>
          <w:rFonts w:ascii="Trebuchet MS" w:eastAsia="Calibri" w:hAnsi="Trebuchet MS" w:cs="Times New Roman"/>
          <w:b/>
        </w:rPr>
        <w:t>1.4 Način I mjerila provjeravanja</w:t>
      </w:r>
    </w:p>
    <w:p w:rsidR="00827F65" w:rsidRPr="00827F65" w:rsidRDefault="00827F65" w:rsidP="00827F65">
      <w:pPr>
        <w:spacing w:after="0" w:line="240" w:lineRule="auto"/>
        <w:jc w:val="both"/>
        <w:rPr>
          <w:rFonts w:ascii="Trebuchet MS" w:eastAsia="Times New Roman" w:hAnsi="Trebuchet MS" w:cs="Times New Roman"/>
        </w:rPr>
      </w:pPr>
      <w:r w:rsidRPr="00827F65">
        <w:rPr>
          <w:rFonts w:ascii="Trebuchet MS" w:eastAsia="Times New Roman" w:hAnsi="Trebuchet MS" w:cs="Times New Roman"/>
          <w:lang w:val="sr-Latn-CS"/>
        </w:rPr>
        <w:t xml:space="preserve">Ishodi učenja kandidata provjeravaju se polaganjem </w:t>
      </w:r>
      <w:r w:rsidRPr="00827F65">
        <w:rPr>
          <w:rFonts w:ascii="Trebuchet MS" w:eastAsia="Times New Roman" w:hAnsi="Trebuchet MS" w:cs="Times New Roman"/>
        </w:rPr>
        <w:t xml:space="preserve">teorijskog ispita. </w:t>
      </w:r>
    </w:p>
    <w:p w:rsidR="00827F65" w:rsidRDefault="00827F65" w:rsidP="00B0143D">
      <w:pPr>
        <w:spacing w:after="0" w:line="240" w:lineRule="auto"/>
        <w:jc w:val="both"/>
        <w:rPr>
          <w:rFonts w:ascii="Trebuchet MS" w:eastAsia="Times New Roman" w:hAnsi="Trebuchet MS" w:cs="Times New Roman"/>
          <w:color w:val="000000"/>
          <w:lang w:val="en-US"/>
        </w:rPr>
      </w:pPr>
      <w:r w:rsidRPr="00827F65">
        <w:rPr>
          <w:rFonts w:ascii="Trebuchet MS" w:eastAsia="Times New Roman" w:hAnsi="Trebuchet MS" w:cs="Times New Roman"/>
          <w:b/>
          <w:bCs/>
          <w:color w:val="000000"/>
          <w:lang w:val="en-US"/>
        </w:rPr>
        <w:t xml:space="preserve">Kandidat je položio ispit kada je: </w:t>
      </w:r>
      <w:r w:rsidRPr="00827F65">
        <w:rPr>
          <w:rFonts w:ascii="Trebuchet MS" w:eastAsia="Times New Roman" w:hAnsi="Trebuchet MS" w:cs="Times New Roman"/>
          <w:color w:val="000000"/>
          <w:lang w:val="en-US"/>
        </w:rPr>
        <w:t xml:space="preserve">uspješno završio pismenu provjeru znanja - ako je </w:t>
      </w:r>
      <w:proofErr w:type="gramStart"/>
      <w:r w:rsidRPr="00827F65">
        <w:rPr>
          <w:rFonts w:ascii="Trebuchet MS" w:eastAsia="Times New Roman" w:hAnsi="Trebuchet MS" w:cs="Times New Roman"/>
          <w:color w:val="000000"/>
          <w:lang w:val="en-US"/>
        </w:rPr>
        <w:t>na</w:t>
      </w:r>
      <w:proofErr w:type="gramEnd"/>
      <w:r w:rsidRPr="00827F65">
        <w:rPr>
          <w:rFonts w:ascii="Trebuchet MS" w:eastAsia="Times New Roman" w:hAnsi="Trebuchet MS" w:cs="Times New Roman"/>
          <w:color w:val="000000"/>
          <w:lang w:val="en-US"/>
        </w:rPr>
        <w:t xml:space="preserve"> testu ostvario najmanje </w:t>
      </w:r>
      <w:r w:rsidR="00B0143D">
        <w:rPr>
          <w:rFonts w:ascii="Trebuchet MS" w:eastAsia="Times New Roman" w:hAnsi="Trebuchet MS" w:cs="Times New Roman"/>
          <w:color w:val="000000"/>
          <w:lang w:val="en-US"/>
        </w:rPr>
        <w:t>6</w:t>
      </w:r>
      <w:r w:rsidRPr="00827F65">
        <w:rPr>
          <w:rFonts w:ascii="Trebuchet MS" w:eastAsia="Times New Roman" w:hAnsi="Trebuchet MS" w:cs="Times New Roman"/>
          <w:color w:val="000000"/>
          <w:lang w:val="en-US"/>
        </w:rPr>
        <w:t xml:space="preserve">0% od ukupnog broja bodova na testu; </w:t>
      </w:r>
    </w:p>
    <w:p w:rsidR="00B0143D" w:rsidRPr="00827F65" w:rsidRDefault="00B0143D" w:rsidP="00B0143D">
      <w:pPr>
        <w:spacing w:after="0" w:line="240" w:lineRule="auto"/>
        <w:jc w:val="both"/>
        <w:rPr>
          <w:rFonts w:ascii="Trebuchet MS" w:eastAsia="Times New Roman" w:hAnsi="Trebuchet MS" w:cs="Times New Roman"/>
          <w:color w:val="000000"/>
          <w:lang w:val="en-US"/>
        </w:rPr>
      </w:pPr>
    </w:p>
    <w:p w:rsidR="00827F65" w:rsidRDefault="00827F65" w:rsidP="00827F65">
      <w:pPr>
        <w:rPr>
          <w:rFonts w:ascii="Trebuchet MS" w:eastAsia="Calibri" w:hAnsi="Trebuchet MS" w:cs="Times New Roman"/>
          <w:b/>
        </w:rPr>
      </w:pPr>
      <w:r w:rsidRPr="00827F65">
        <w:rPr>
          <w:rFonts w:ascii="Trebuchet MS" w:eastAsia="Calibri" w:hAnsi="Trebuchet MS" w:cs="Times New Roman"/>
        </w:rPr>
        <w:t>-</w:t>
      </w:r>
      <w:r w:rsidRPr="00827F65">
        <w:rPr>
          <w:rFonts w:ascii="Trebuchet MS" w:eastAsia="Calibri" w:hAnsi="Trebuchet MS" w:cs="Times New Roman"/>
          <w:b/>
        </w:rPr>
        <w:t>Teorijski dio provjere</w:t>
      </w:r>
    </w:p>
    <w:p w:rsidR="00827F65" w:rsidRPr="00827F65" w:rsidRDefault="002C24AE" w:rsidP="00827F65">
      <w:pPr>
        <w:rPr>
          <w:rFonts w:ascii="Trebuchet MS" w:eastAsia="Calibri" w:hAnsi="Trebuchet MS" w:cs="Times New Roman"/>
        </w:rPr>
      </w:pPr>
      <w:r w:rsidRPr="002C24AE">
        <w:rPr>
          <w:rFonts w:ascii="Trebuchet MS" w:eastAsia="Times New Roman" w:hAnsi="Trebuchet MS" w:cs="Times New Roman"/>
        </w:rPr>
        <w:t xml:space="preserve">Teorijski ishodi znanja kandidata se provjeravaju preko testa koji traje </w:t>
      </w:r>
      <w:r w:rsidR="001E3D0E">
        <w:rPr>
          <w:rFonts w:ascii="Trebuchet MS" w:eastAsia="Times New Roman" w:hAnsi="Trebuchet MS" w:cs="Times New Roman"/>
        </w:rPr>
        <w:t>7</w:t>
      </w:r>
      <w:r w:rsidRPr="002C24AE">
        <w:rPr>
          <w:rFonts w:ascii="Trebuchet MS" w:eastAsia="Times New Roman" w:hAnsi="Trebuchet MS" w:cs="Times New Roman"/>
        </w:rPr>
        <w:t>0 minuta i sastoji se od</w:t>
      </w:r>
      <w:r w:rsidR="00ED3917">
        <w:rPr>
          <w:rFonts w:ascii="Trebuchet MS" w:eastAsia="Times New Roman" w:hAnsi="Trebuchet MS" w:cs="Times New Roman"/>
        </w:rPr>
        <w:t xml:space="preserve"> 25 do</w:t>
      </w:r>
      <w:r w:rsidRPr="002C24AE">
        <w:rPr>
          <w:rFonts w:ascii="Trebuchet MS" w:eastAsia="Times New Roman" w:hAnsi="Trebuchet MS" w:cs="Times New Roman"/>
        </w:rPr>
        <w:t xml:space="preserve"> </w:t>
      </w:r>
      <w:r>
        <w:rPr>
          <w:rFonts w:ascii="Trebuchet MS" w:eastAsia="Times New Roman" w:hAnsi="Trebuchet MS" w:cs="Times New Roman"/>
        </w:rPr>
        <w:t>3</w:t>
      </w:r>
      <w:r w:rsidRPr="002C24AE">
        <w:rPr>
          <w:rFonts w:ascii="Trebuchet MS" w:eastAsia="Times New Roman" w:hAnsi="Trebuchet MS" w:cs="Times New Roman"/>
        </w:rPr>
        <w:t>0 zadataka.</w:t>
      </w:r>
      <w:r>
        <w:rPr>
          <w:rFonts w:ascii="Trebuchet MS" w:eastAsia="Calibri" w:hAnsi="Trebuchet MS" w:cs="Times New Roman"/>
        </w:rPr>
        <w:t xml:space="preserve"> </w:t>
      </w:r>
      <w:r w:rsidR="00827F65" w:rsidRPr="00827F65">
        <w:rPr>
          <w:rFonts w:ascii="Trebuchet MS" w:eastAsia="Calibri" w:hAnsi="Trebuchet MS" w:cs="Times New Roman"/>
        </w:rPr>
        <w:t xml:space="preserve">U testu </w:t>
      </w:r>
      <w:proofErr w:type="gramStart"/>
      <w:r w:rsidR="00827F65" w:rsidRPr="00827F65">
        <w:rPr>
          <w:rFonts w:ascii="Trebuchet MS" w:eastAsia="Calibri" w:hAnsi="Trebuchet MS" w:cs="Times New Roman"/>
        </w:rPr>
        <w:t>će</w:t>
      </w:r>
      <w:proofErr w:type="gramEnd"/>
      <w:r w:rsidR="00827F65" w:rsidRPr="00827F65">
        <w:rPr>
          <w:rFonts w:ascii="Trebuchet MS" w:eastAsia="Calibri" w:hAnsi="Trebuchet MS" w:cs="Times New Roman"/>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27F65" w:rsidRPr="00827F65" w:rsidTr="00827F65">
        <w:tc>
          <w:tcPr>
            <w:tcW w:w="5528" w:type="dxa"/>
            <w:shd w:val="clear" w:color="auto" w:fill="auto"/>
          </w:tcPr>
          <w:p w:rsidR="00827F65" w:rsidRPr="00827F65" w:rsidRDefault="00827F65" w:rsidP="00827F65">
            <w:pPr>
              <w:spacing w:after="0" w:line="240" w:lineRule="auto"/>
              <w:jc w:val="center"/>
              <w:rPr>
                <w:rFonts w:ascii="Trebuchet MS" w:eastAsia="Times New Roman" w:hAnsi="Trebuchet MS" w:cs="Times New Roman"/>
                <w:b/>
              </w:rPr>
            </w:pPr>
            <w:r w:rsidRPr="00827F65">
              <w:rPr>
                <w:rFonts w:ascii="Trebuchet MS" w:eastAsia="Times New Roman" w:hAnsi="Trebuchet MS" w:cs="Times New Roman"/>
                <w:b/>
              </w:rPr>
              <w:t>Ishodi učenja</w:t>
            </w:r>
          </w:p>
        </w:tc>
        <w:tc>
          <w:tcPr>
            <w:tcW w:w="2227" w:type="dxa"/>
            <w:shd w:val="clear" w:color="auto" w:fill="auto"/>
          </w:tcPr>
          <w:p w:rsidR="00827F65" w:rsidRPr="00827F65" w:rsidRDefault="00827F65" w:rsidP="00827F65">
            <w:pPr>
              <w:spacing w:after="0" w:line="240" w:lineRule="auto"/>
              <w:jc w:val="center"/>
              <w:rPr>
                <w:rFonts w:ascii="Trebuchet MS" w:eastAsia="Times New Roman" w:hAnsi="Trebuchet MS" w:cs="Times New Roman"/>
                <w:b/>
              </w:rPr>
            </w:pPr>
            <w:r w:rsidRPr="00827F65">
              <w:rPr>
                <w:rFonts w:ascii="Trebuchet MS" w:eastAsia="Times New Roman" w:hAnsi="Trebuchet MS" w:cs="Times New Roman"/>
                <w:b/>
              </w:rPr>
              <w:t>Zastupljenost ishoda učenja  na testu u procentima</w:t>
            </w:r>
          </w:p>
        </w:tc>
      </w:tr>
      <w:tr w:rsidR="00827F65" w:rsidRPr="00827F65" w:rsidTr="00827F65">
        <w:tc>
          <w:tcPr>
            <w:tcW w:w="5528" w:type="dxa"/>
            <w:shd w:val="clear" w:color="auto" w:fill="auto"/>
          </w:tcPr>
          <w:p w:rsidR="00827F65" w:rsidRPr="00827F65" w:rsidRDefault="00827F65" w:rsidP="00827F65">
            <w:pPr>
              <w:spacing w:after="0" w:line="240" w:lineRule="auto"/>
              <w:jc w:val="both"/>
              <w:rPr>
                <w:rFonts w:ascii="Trebuchet MS" w:eastAsia="Times New Roman" w:hAnsi="Trebuchet MS" w:cs="Times New Roman"/>
              </w:rPr>
            </w:pPr>
            <w:r>
              <w:rPr>
                <w:rFonts w:ascii="Trebuchet MS" w:eastAsia="Times New Roman" w:hAnsi="Trebuchet MS" w:cs="Times New Roman"/>
              </w:rPr>
              <w:t>IU1, IU2, IU6</w:t>
            </w:r>
            <w:r w:rsidRPr="00827F65">
              <w:rPr>
                <w:rFonts w:ascii="Trebuchet MS" w:eastAsia="Times New Roman" w:hAnsi="Trebuchet MS" w:cs="Times New Roman"/>
              </w:rPr>
              <w:t>, IU7, IU</w:t>
            </w:r>
            <w:r>
              <w:rPr>
                <w:rFonts w:ascii="Trebuchet MS" w:eastAsia="Times New Roman" w:hAnsi="Trebuchet MS" w:cs="Times New Roman"/>
              </w:rPr>
              <w:t>12</w:t>
            </w:r>
          </w:p>
        </w:tc>
        <w:tc>
          <w:tcPr>
            <w:tcW w:w="2227" w:type="dxa"/>
            <w:shd w:val="clear" w:color="auto" w:fill="auto"/>
          </w:tcPr>
          <w:p w:rsidR="00827F65" w:rsidRPr="00827F65" w:rsidRDefault="002C24AE" w:rsidP="00827F65">
            <w:pPr>
              <w:spacing w:after="0" w:line="240" w:lineRule="auto"/>
              <w:jc w:val="center"/>
              <w:rPr>
                <w:rFonts w:ascii="Trebuchet MS" w:eastAsia="Times New Roman" w:hAnsi="Trebuchet MS" w:cs="Times New Roman"/>
              </w:rPr>
            </w:pPr>
            <w:r>
              <w:rPr>
                <w:rFonts w:ascii="Trebuchet MS" w:eastAsia="Times New Roman" w:hAnsi="Trebuchet MS" w:cs="Times New Roman"/>
              </w:rPr>
              <w:t>10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827F65" w:rsidRPr="00827F65" w:rsidTr="00827F65">
        <w:tc>
          <w:tcPr>
            <w:tcW w:w="5528" w:type="dxa"/>
            <w:shd w:val="clear" w:color="auto" w:fill="auto"/>
          </w:tcPr>
          <w:p w:rsidR="00827F65" w:rsidRPr="00827F65" w:rsidRDefault="00827F65" w:rsidP="00827F65">
            <w:p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IU</w:t>
            </w:r>
            <w:r>
              <w:rPr>
                <w:rFonts w:ascii="Trebuchet MS" w:eastAsia="Times New Roman" w:hAnsi="Trebuchet MS" w:cs="Times New Roman"/>
              </w:rPr>
              <w:t>3</w:t>
            </w:r>
            <w:r w:rsidRPr="00827F65">
              <w:rPr>
                <w:rFonts w:ascii="Trebuchet MS" w:eastAsia="Times New Roman" w:hAnsi="Trebuchet MS" w:cs="Times New Roman"/>
              </w:rPr>
              <w:t>, IU</w:t>
            </w:r>
            <w:r>
              <w:rPr>
                <w:rFonts w:ascii="Trebuchet MS" w:eastAsia="Times New Roman" w:hAnsi="Trebuchet MS" w:cs="Times New Roman"/>
              </w:rPr>
              <w:t>5</w:t>
            </w:r>
            <w:r w:rsidRPr="00827F65">
              <w:rPr>
                <w:rFonts w:ascii="Trebuchet MS" w:eastAsia="Times New Roman" w:hAnsi="Trebuchet MS" w:cs="Times New Roman"/>
              </w:rPr>
              <w:t>, IU</w:t>
            </w:r>
            <w:r>
              <w:rPr>
                <w:rFonts w:ascii="Trebuchet MS" w:eastAsia="Times New Roman" w:hAnsi="Trebuchet MS" w:cs="Times New Roman"/>
              </w:rPr>
              <w:t>13</w:t>
            </w:r>
            <w:r w:rsidRPr="00827F65">
              <w:rPr>
                <w:rFonts w:ascii="Trebuchet MS" w:eastAsia="Times New Roman" w:hAnsi="Trebuchet MS" w:cs="Times New Roman"/>
              </w:rPr>
              <w:t>, IU1</w:t>
            </w:r>
            <w:r>
              <w:rPr>
                <w:rFonts w:ascii="Trebuchet MS" w:eastAsia="Times New Roman" w:hAnsi="Trebuchet MS" w:cs="Times New Roman"/>
              </w:rPr>
              <w:t>6</w:t>
            </w:r>
          </w:p>
        </w:tc>
        <w:tc>
          <w:tcPr>
            <w:tcW w:w="2227" w:type="dxa"/>
            <w:shd w:val="clear" w:color="auto" w:fill="auto"/>
          </w:tcPr>
          <w:p w:rsidR="00827F65" w:rsidRPr="00827F65" w:rsidRDefault="002C24AE" w:rsidP="00827F65">
            <w:pPr>
              <w:spacing w:after="0" w:line="240" w:lineRule="auto"/>
              <w:jc w:val="center"/>
              <w:rPr>
                <w:rFonts w:ascii="Trebuchet MS" w:eastAsia="Times New Roman" w:hAnsi="Trebuchet MS" w:cs="Times New Roman"/>
              </w:rPr>
            </w:pPr>
            <w:r>
              <w:rPr>
                <w:rFonts w:ascii="Trebuchet MS" w:eastAsia="Times New Roman" w:hAnsi="Trebuchet MS" w:cs="Times New Roman"/>
              </w:rPr>
              <w:t>20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827F65" w:rsidRPr="00827F65" w:rsidTr="00827F65">
        <w:tc>
          <w:tcPr>
            <w:tcW w:w="5528" w:type="dxa"/>
            <w:shd w:val="clear" w:color="auto" w:fill="auto"/>
          </w:tcPr>
          <w:p w:rsidR="00827F65" w:rsidRPr="00827F65" w:rsidRDefault="00827F65" w:rsidP="00827F65">
            <w:p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IU</w:t>
            </w:r>
            <w:r>
              <w:rPr>
                <w:rFonts w:ascii="Trebuchet MS" w:eastAsia="Times New Roman" w:hAnsi="Trebuchet MS" w:cs="Times New Roman"/>
              </w:rPr>
              <w:t>4</w:t>
            </w:r>
            <w:r w:rsidRPr="00827F65">
              <w:rPr>
                <w:rFonts w:ascii="Trebuchet MS" w:eastAsia="Times New Roman" w:hAnsi="Trebuchet MS" w:cs="Times New Roman"/>
              </w:rPr>
              <w:t>, IU</w:t>
            </w:r>
            <w:r>
              <w:rPr>
                <w:rFonts w:ascii="Trebuchet MS" w:eastAsia="Times New Roman" w:hAnsi="Trebuchet MS" w:cs="Times New Roman"/>
              </w:rPr>
              <w:t>8, IU14, IU15</w:t>
            </w:r>
          </w:p>
        </w:tc>
        <w:tc>
          <w:tcPr>
            <w:tcW w:w="2227" w:type="dxa"/>
            <w:shd w:val="clear" w:color="auto" w:fill="auto"/>
          </w:tcPr>
          <w:p w:rsidR="00827F65" w:rsidRPr="00827F65" w:rsidRDefault="002C24AE" w:rsidP="00827F65">
            <w:pPr>
              <w:spacing w:after="0" w:line="240" w:lineRule="auto"/>
              <w:jc w:val="center"/>
              <w:rPr>
                <w:rFonts w:ascii="Trebuchet MS" w:eastAsia="Times New Roman" w:hAnsi="Trebuchet MS" w:cs="Times New Roman"/>
              </w:rPr>
            </w:pPr>
            <w:r>
              <w:rPr>
                <w:rFonts w:ascii="Trebuchet MS" w:eastAsia="Times New Roman" w:hAnsi="Trebuchet MS" w:cs="Times New Roman"/>
              </w:rPr>
              <w:t>30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827F65" w:rsidRPr="00827F65" w:rsidTr="00827F65">
        <w:tc>
          <w:tcPr>
            <w:tcW w:w="5528" w:type="dxa"/>
            <w:shd w:val="clear" w:color="auto" w:fill="auto"/>
          </w:tcPr>
          <w:p w:rsidR="00827F65" w:rsidRPr="00827F65" w:rsidRDefault="00827F65" w:rsidP="00827F65">
            <w:p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IU</w:t>
            </w:r>
            <w:r>
              <w:rPr>
                <w:rFonts w:ascii="Trebuchet MS" w:eastAsia="Times New Roman" w:hAnsi="Trebuchet MS" w:cs="Times New Roman"/>
              </w:rPr>
              <w:t>9</w:t>
            </w:r>
            <w:r w:rsidRPr="00827F65">
              <w:rPr>
                <w:rFonts w:ascii="Trebuchet MS" w:eastAsia="Times New Roman" w:hAnsi="Trebuchet MS" w:cs="Times New Roman"/>
              </w:rPr>
              <w:t>, IU1</w:t>
            </w:r>
            <w:r>
              <w:rPr>
                <w:rFonts w:ascii="Trebuchet MS" w:eastAsia="Times New Roman" w:hAnsi="Trebuchet MS" w:cs="Times New Roman"/>
              </w:rPr>
              <w:t>0</w:t>
            </w:r>
            <w:r w:rsidRPr="00827F65">
              <w:rPr>
                <w:rFonts w:ascii="Trebuchet MS" w:eastAsia="Times New Roman" w:hAnsi="Trebuchet MS" w:cs="Times New Roman"/>
              </w:rPr>
              <w:t>, IU1</w:t>
            </w:r>
            <w:r>
              <w:rPr>
                <w:rFonts w:ascii="Trebuchet MS" w:eastAsia="Times New Roman" w:hAnsi="Trebuchet MS" w:cs="Times New Roman"/>
              </w:rPr>
              <w:t>1</w:t>
            </w:r>
          </w:p>
        </w:tc>
        <w:tc>
          <w:tcPr>
            <w:tcW w:w="2227" w:type="dxa"/>
            <w:shd w:val="clear" w:color="auto" w:fill="auto"/>
          </w:tcPr>
          <w:p w:rsidR="00827F65" w:rsidRPr="00827F65" w:rsidRDefault="002C24AE" w:rsidP="00827F65">
            <w:pPr>
              <w:spacing w:after="0" w:line="240" w:lineRule="auto"/>
              <w:jc w:val="center"/>
              <w:rPr>
                <w:rFonts w:ascii="Trebuchet MS" w:eastAsia="Times New Roman" w:hAnsi="Trebuchet MS" w:cs="Times New Roman"/>
              </w:rPr>
            </w:pPr>
            <w:r>
              <w:rPr>
                <w:rFonts w:ascii="Trebuchet MS" w:eastAsia="Times New Roman" w:hAnsi="Trebuchet MS" w:cs="Times New Roman"/>
              </w:rPr>
              <w:t>40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bl>
    <w:p w:rsidR="00827F65" w:rsidRDefault="00827F65" w:rsidP="00827F65">
      <w:pPr>
        <w:spacing w:after="0" w:line="240" w:lineRule="auto"/>
        <w:jc w:val="both"/>
        <w:rPr>
          <w:rFonts w:ascii="Times New Roman" w:eastAsia="Times New Roman" w:hAnsi="Times New Roman" w:cs="Times New Roman"/>
          <w:b/>
          <w:sz w:val="28"/>
          <w:szCs w:val="28"/>
        </w:rPr>
      </w:pPr>
    </w:p>
    <w:p w:rsidR="00827F65" w:rsidRDefault="00827F65" w:rsidP="00827F65">
      <w:pPr>
        <w:spacing w:after="0" w:line="240" w:lineRule="auto"/>
        <w:jc w:val="both"/>
        <w:rPr>
          <w:rFonts w:ascii="Times New Roman" w:eastAsia="Times New Roman" w:hAnsi="Times New Roman" w:cs="Times New Roman"/>
          <w:b/>
          <w:sz w:val="28"/>
          <w:szCs w:val="28"/>
        </w:rPr>
      </w:pPr>
    </w:p>
    <w:p w:rsidR="00827F65" w:rsidRDefault="00827F65" w:rsidP="00827F65">
      <w:pPr>
        <w:spacing w:after="0" w:line="240" w:lineRule="auto"/>
        <w:jc w:val="both"/>
        <w:rPr>
          <w:rFonts w:ascii="Times New Roman" w:eastAsia="Times New Roman" w:hAnsi="Times New Roman" w:cs="Times New Roman"/>
          <w:b/>
          <w:sz w:val="28"/>
          <w:szCs w:val="28"/>
        </w:rPr>
      </w:pPr>
    </w:p>
    <w:p w:rsidR="00827F65" w:rsidRDefault="00827F65" w:rsidP="00827F65">
      <w:pPr>
        <w:spacing w:after="0" w:line="240" w:lineRule="auto"/>
        <w:jc w:val="both"/>
        <w:rPr>
          <w:rFonts w:ascii="Times New Roman" w:eastAsia="Times New Roman" w:hAnsi="Times New Roman" w:cs="Times New Roman"/>
          <w:b/>
          <w:sz w:val="28"/>
          <w:szCs w:val="28"/>
        </w:rPr>
      </w:pPr>
    </w:p>
    <w:p w:rsidR="00B0143D" w:rsidRPr="00827F65" w:rsidRDefault="00B0143D" w:rsidP="00827F65">
      <w:pPr>
        <w:spacing w:after="0" w:line="240" w:lineRule="auto"/>
        <w:jc w:val="both"/>
        <w:rPr>
          <w:rFonts w:ascii="Times New Roman" w:eastAsia="Times New Roman" w:hAnsi="Times New Roman" w:cs="Times New Roman"/>
          <w:b/>
          <w:sz w:val="28"/>
          <w:szCs w:val="28"/>
        </w:rPr>
      </w:pPr>
    </w:p>
    <w:p w:rsidR="00827F65" w:rsidRPr="00827F65" w:rsidRDefault="00827F65" w:rsidP="00827F65">
      <w:pPr>
        <w:spacing w:after="0" w:line="240" w:lineRule="auto"/>
        <w:jc w:val="both"/>
        <w:rPr>
          <w:rFonts w:ascii="Trebuchet MS" w:eastAsia="Times New Roman" w:hAnsi="Trebuchet MS" w:cs="Times New Roman"/>
          <w:b/>
        </w:rPr>
      </w:pPr>
      <w:r w:rsidRPr="00827F65">
        <w:rPr>
          <w:rFonts w:ascii="Trebuchet MS" w:eastAsia="Times New Roman" w:hAnsi="Trebuchet MS" w:cs="Times New Roman"/>
          <w:b/>
        </w:rPr>
        <w:lastRenderedPageBreak/>
        <w:t>Tipovi zadataka/pitanja na testu:</w:t>
      </w:r>
    </w:p>
    <w:p w:rsidR="00827F65" w:rsidRPr="00827F65" w:rsidRDefault="00827F65" w:rsidP="00827F65">
      <w:pPr>
        <w:numPr>
          <w:ilvl w:val="0"/>
          <w:numId w:val="12"/>
        </w:numPr>
        <w:spacing w:after="0" w:line="240" w:lineRule="auto"/>
        <w:jc w:val="both"/>
        <w:rPr>
          <w:rFonts w:ascii="Trebuchet MS" w:eastAsia="Times New Roman" w:hAnsi="Trebuchet MS" w:cs="Times New Roman"/>
          <w:b/>
          <w:i/>
        </w:rPr>
      </w:pPr>
      <w:r w:rsidRPr="00827F65">
        <w:rPr>
          <w:rFonts w:ascii="Trebuchet MS" w:eastAsia="Times New Roman" w:hAnsi="Trebuchet MS" w:cs="Times New Roman"/>
          <w:b/>
          <w:i/>
        </w:rPr>
        <w:t>zadaci pitanja zatvorenog tipa</w:t>
      </w:r>
    </w:p>
    <w:p w:rsidR="00827F65" w:rsidRPr="00827F65" w:rsidRDefault="00827F65" w:rsidP="00827F65">
      <w:pPr>
        <w:numPr>
          <w:ilvl w:val="0"/>
          <w:numId w:val="13"/>
        </w:num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zadaci/pitanja višestrukog izbora (ponuđena su tri ili četiri odgovora od kojih je jedan tačan)</w:t>
      </w:r>
    </w:p>
    <w:p w:rsidR="00827F65" w:rsidRPr="00827F65" w:rsidRDefault="00827F65" w:rsidP="00827F65">
      <w:pPr>
        <w:numPr>
          <w:ilvl w:val="0"/>
          <w:numId w:val="13"/>
        </w:num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zadaci/pitanja alternativnog izbora (pitanja da - ne ili tačno - netačno)</w:t>
      </w:r>
    </w:p>
    <w:p w:rsidR="00827F65" w:rsidRPr="00827F65" w:rsidRDefault="00827F65" w:rsidP="00827F65">
      <w:pPr>
        <w:numPr>
          <w:ilvl w:val="0"/>
          <w:numId w:val="13"/>
        </w:num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zadaci povezivanja (povezivanje odgovarajućih pojmova)</w:t>
      </w:r>
    </w:p>
    <w:p w:rsidR="00827F65" w:rsidRPr="00827F65" w:rsidRDefault="00827F65" w:rsidP="00827F65">
      <w:pPr>
        <w:numPr>
          <w:ilvl w:val="0"/>
          <w:numId w:val="12"/>
        </w:numPr>
        <w:spacing w:after="0" w:line="240" w:lineRule="auto"/>
        <w:jc w:val="both"/>
        <w:rPr>
          <w:rFonts w:ascii="Trebuchet MS" w:eastAsia="Times New Roman" w:hAnsi="Trebuchet MS" w:cs="Times New Roman"/>
          <w:b/>
          <w:i/>
        </w:rPr>
      </w:pPr>
      <w:r w:rsidRPr="00827F65">
        <w:rPr>
          <w:rFonts w:ascii="Trebuchet MS" w:eastAsia="Times New Roman" w:hAnsi="Trebuchet MS" w:cs="Times New Roman"/>
          <w:b/>
          <w:i/>
        </w:rPr>
        <w:t xml:space="preserve">zadaci/pitanja otvorenog tipa </w:t>
      </w:r>
    </w:p>
    <w:p w:rsidR="00827F65" w:rsidRPr="00827F65" w:rsidRDefault="00827F65" w:rsidP="00827F65">
      <w:pPr>
        <w:numPr>
          <w:ilvl w:val="0"/>
          <w:numId w:val="14"/>
        </w:num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zadaci/pitanja kratkog odgovora (treba upisati riječ, sintagmu, rečenicu)</w:t>
      </w:r>
    </w:p>
    <w:p w:rsidR="00827F65" w:rsidRPr="00827F65" w:rsidRDefault="00827F65" w:rsidP="00827F65">
      <w:pPr>
        <w:numPr>
          <w:ilvl w:val="0"/>
          <w:numId w:val="14"/>
        </w:numPr>
        <w:spacing w:after="0" w:line="240" w:lineRule="auto"/>
        <w:jc w:val="both"/>
        <w:rPr>
          <w:rFonts w:ascii="Trebuchet MS" w:eastAsia="Times New Roman" w:hAnsi="Trebuchet MS" w:cs="Times New Roman"/>
        </w:rPr>
      </w:pPr>
      <w:r w:rsidRPr="00827F65">
        <w:rPr>
          <w:rFonts w:ascii="Trebuchet MS" w:eastAsia="Times New Roman" w:hAnsi="Trebuchet MS" w:cs="Times New Roman"/>
        </w:rPr>
        <w:t xml:space="preserve"> zadaci/pitanja dugog odgovora (treba objasniti nešto u dvije-tri rečenice)</w:t>
      </w:r>
    </w:p>
    <w:p w:rsidR="00827F65" w:rsidRPr="00827F65" w:rsidRDefault="00827F65" w:rsidP="00827F65">
      <w:pPr>
        <w:rPr>
          <w:rFonts w:ascii="Trebuchet MS" w:eastAsia="Calibri" w:hAnsi="Trebuchet MS" w:cs="Times New Roman"/>
        </w:rPr>
      </w:pPr>
    </w:p>
    <w:p w:rsidR="00827F65" w:rsidRPr="00827F65" w:rsidRDefault="00827F65" w:rsidP="00827F65">
      <w:pPr>
        <w:autoSpaceDE w:val="0"/>
        <w:autoSpaceDN w:val="0"/>
        <w:adjustRightInd w:val="0"/>
        <w:spacing w:after="0" w:line="240" w:lineRule="auto"/>
        <w:rPr>
          <w:rFonts w:ascii="Trebuchet MS" w:eastAsia="Times New Roman" w:hAnsi="Trebuchet MS" w:cs="Times New Roman"/>
          <w:b/>
          <w:lang w:val="sr-Latn-CS"/>
        </w:rPr>
      </w:pPr>
      <w:r w:rsidRPr="00827F65">
        <w:rPr>
          <w:rFonts w:ascii="Trebuchet MS" w:eastAsia="Times New Roman" w:hAnsi="Trebuchet MS" w:cs="Times New Roman"/>
          <w:lang w:val="en-US"/>
        </w:rPr>
        <w:t xml:space="preserve">Uspjeh kandidata </w:t>
      </w:r>
      <w:proofErr w:type="gramStart"/>
      <w:r w:rsidRPr="00827F65">
        <w:rPr>
          <w:rFonts w:ascii="Trebuchet MS" w:eastAsia="Times New Roman" w:hAnsi="Trebuchet MS" w:cs="Times New Roman"/>
          <w:lang w:val="en-US"/>
        </w:rPr>
        <w:t>na</w:t>
      </w:r>
      <w:proofErr w:type="gramEnd"/>
      <w:r w:rsidRPr="00827F65">
        <w:rPr>
          <w:rFonts w:ascii="Trebuchet MS" w:eastAsia="Times New Roman" w:hAnsi="Trebuchet MS" w:cs="Times New Roman"/>
          <w:lang w:val="en-US"/>
        </w:rPr>
        <w:t xml:space="preserve"> ispitu, utvrđuje se opisnim ocjenama “položio” i “nije položio”.</w:t>
      </w:r>
    </w:p>
    <w:p w:rsidR="00827F65" w:rsidRDefault="00827F65" w:rsidP="007D5174">
      <w:pPr>
        <w:rPr>
          <w:rFonts w:ascii="Trebuchet MS" w:hAnsi="Trebuchet MS"/>
        </w:rPr>
      </w:pPr>
    </w:p>
    <w:p w:rsidR="007D5174" w:rsidRDefault="00827F65" w:rsidP="007D5174">
      <w:pPr>
        <w:rPr>
          <w:rFonts w:ascii="Trebuchet MS" w:hAnsi="Trebuchet MS"/>
        </w:rPr>
      </w:pPr>
      <w:proofErr w:type="gramStart"/>
      <w:r>
        <w:rPr>
          <w:rFonts w:ascii="Trebuchet MS" w:hAnsi="Trebuchet MS"/>
          <w:b/>
        </w:rPr>
        <w:t>1.5</w:t>
      </w:r>
      <w:r w:rsidR="007D5174" w:rsidRPr="00827F65">
        <w:rPr>
          <w:rFonts w:ascii="Trebuchet MS" w:hAnsi="Trebuchet MS"/>
          <w:b/>
        </w:rPr>
        <w:t xml:space="preserve"> Povezanost sa</w:t>
      </w:r>
      <w:proofErr w:type="gramEnd"/>
      <w:r w:rsidR="007D5174" w:rsidRPr="00827F65">
        <w:rPr>
          <w:rFonts w:ascii="Trebuchet MS" w:hAnsi="Trebuchet MS"/>
          <w:b/>
        </w:rPr>
        <w:t xml:space="preserve"> programom formalnog obrazovanja</w:t>
      </w:r>
      <w:r w:rsidR="007D5174">
        <w:rPr>
          <w:rFonts w:ascii="Trebuchet MS" w:hAnsi="Trebuchet MS"/>
        </w:rPr>
        <w:t xml:space="preserve">: </w:t>
      </w:r>
    </w:p>
    <w:p w:rsidR="007D5174" w:rsidRDefault="00827F65" w:rsidP="007D5174">
      <w:pPr>
        <w:rPr>
          <w:rFonts w:ascii="Trebuchet MS" w:hAnsi="Trebuchet MS"/>
        </w:rPr>
      </w:pPr>
      <w:r w:rsidRPr="00827F65">
        <w:rPr>
          <w:rFonts w:ascii="Trebuchet MS" w:hAnsi="Trebuchet MS"/>
          <w:b/>
        </w:rPr>
        <w:t>1.6</w:t>
      </w:r>
      <w:r w:rsidR="007D5174" w:rsidRPr="00827F65">
        <w:rPr>
          <w:rFonts w:ascii="Trebuchet MS" w:hAnsi="Trebuchet MS"/>
          <w:b/>
        </w:rPr>
        <w:t xml:space="preserve"> Kreditne tačke</w:t>
      </w:r>
      <w:proofErr w:type="gramStart"/>
      <w:r w:rsidR="007D5174">
        <w:rPr>
          <w:rFonts w:ascii="Trebuchet MS" w:hAnsi="Trebuchet MS"/>
        </w:rPr>
        <w:t>:</w:t>
      </w:r>
      <w:r w:rsidR="00ED1379">
        <w:rPr>
          <w:rFonts w:ascii="Trebuchet MS" w:hAnsi="Trebuchet MS"/>
        </w:rPr>
        <w:t>16</w:t>
      </w:r>
      <w:proofErr w:type="gramEnd"/>
    </w:p>
    <w:p w:rsidR="007D5174" w:rsidRPr="00BB7570" w:rsidRDefault="007D5174" w:rsidP="007D5174">
      <w:pPr>
        <w:rPr>
          <w:rFonts w:ascii="Trebuchet MS" w:eastAsia="Calibri" w:hAnsi="Trebuchet MS" w:cs="Times New Roman"/>
        </w:rPr>
      </w:pPr>
      <w:r w:rsidRPr="00827F65">
        <w:rPr>
          <w:rFonts w:ascii="Trebuchet MS" w:hAnsi="Trebuchet MS"/>
          <w:b/>
        </w:rPr>
        <w:t>1.</w:t>
      </w:r>
      <w:r w:rsidR="00827F65" w:rsidRPr="00827F65">
        <w:rPr>
          <w:rFonts w:ascii="Trebuchet MS" w:hAnsi="Trebuchet MS"/>
          <w:b/>
        </w:rPr>
        <w:t>7</w:t>
      </w:r>
      <w:r w:rsidRPr="00827F65">
        <w:rPr>
          <w:rFonts w:ascii="Trebuchet MS" w:hAnsi="Trebuchet MS"/>
          <w:b/>
        </w:rPr>
        <w:t xml:space="preserve"> Obrazovni profil i nivo obr</w:t>
      </w:r>
      <w:r w:rsidR="00442247" w:rsidRPr="00827F65">
        <w:rPr>
          <w:rFonts w:ascii="Trebuchet MS" w:hAnsi="Trebuchet MS"/>
          <w:b/>
        </w:rPr>
        <w:t>azovanja ispitivača</w:t>
      </w:r>
      <w:r w:rsidRPr="00442247">
        <w:rPr>
          <w:rFonts w:ascii="Trebuchet MS" w:hAnsi="Trebuchet MS"/>
        </w:rPr>
        <w:t>:</w:t>
      </w:r>
      <w:r w:rsidR="00B939B6">
        <w:rPr>
          <w:rFonts w:ascii="Trebuchet MS" w:eastAsia="Calibri" w:hAnsi="Trebuchet MS" w:cs="Times New Roman"/>
        </w:rPr>
        <w:t xml:space="preserve"> </w:t>
      </w:r>
      <w:r w:rsidR="00B0143D">
        <w:rPr>
          <w:rFonts w:ascii="Trebuchet MS" w:eastAsia="Calibri" w:hAnsi="Trebuchet MS" w:cs="Times New Roman"/>
        </w:rPr>
        <w:t>Za oblast Organizacija željezničkog saobraćaja v</w:t>
      </w:r>
      <w:r w:rsidR="00B939B6">
        <w:rPr>
          <w:rFonts w:ascii="Trebuchet MS" w:eastAsia="Calibri" w:hAnsi="Trebuchet MS" w:cs="Times New Roman"/>
        </w:rPr>
        <w:t>isoka stru</w:t>
      </w:r>
      <w:r w:rsidR="00B939B6">
        <w:rPr>
          <w:rFonts w:ascii="Trebuchet MS" w:eastAsia="Calibri" w:hAnsi="Trebuchet MS" w:cs="Times New Roman"/>
          <w:lang w:val="sr-Latn-CS"/>
        </w:rPr>
        <w:t>č</w:t>
      </w:r>
      <w:r w:rsidR="00BB7570" w:rsidRPr="00BB7570">
        <w:rPr>
          <w:rFonts w:ascii="Trebuchet MS" w:eastAsia="Calibri" w:hAnsi="Trebuchet MS" w:cs="Times New Roman"/>
        </w:rPr>
        <w:t>n</w:t>
      </w:r>
      <w:r w:rsidR="00B939B6">
        <w:rPr>
          <w:rFonts w:ascii="Trebuchet MS" w:eastAsia="Calibri" w:hAnsi="Trebuchet MS" w:cs="Times New Roman"/>
        </w:rPr>
        <w:t>a</w:t>
      </w:r>
      <w:r w:rsidR="00BB7570" w:rsidRPr="00BB7570">
        <w:rPr>
          <w:rFonts w:ascii="Trebuchet MS" w:eastAsia="Calibri" w:hAnsi="Trebuchet MS" w:cs="Times New Roman"/>
        </w:rPr>
        <w:t xml:space="preserve"> sprema iz oblasti saobraćaja sa 240 ECT kredita </w:t>
      </w:r>
      <w:proofErr w:type="gramStart"/>
      <w:r w:rsidR="00BB7570" w:rsidRPr="00BB7570">
        <w:rPr>
          <w:rFonts w:ascii="Trebuchet MS" w:eastAsia="Calibri" w:hAnsi="Trebuchet MS" w:cs="Times New Roman"/>
        </w:rPr>
        <w:t>( sa</w:t>
      </w:r>
      <w:proofErr w:type="gramEnd"/>
      <w:r w:rsidR="00BB7570" w:rsidRPr="00BB7570">
        <w:rPr>
          <w:rFonts w:ascii="Trebuchet MS" w:eastAsia="Calibri" w:hAnsi="Trebuchet MS" w:cs="Times New Roman"/>
        </w:rPr>
        <w:t xml:space="preserve"> radnim iskustvom od 5 godina na ovim poslovima na željeznici)</w:t>
      </w:r>
      <w:r w:rsidR="00ED3917">
        <w:rPr>
          <w:rFonts w:ascii="Trebuchet MS" w:eastAsia="Calibri" w:hAnsi="Trebuchet MS" w:cs="Times New Roman"/>
        </w:rPr>
        <w:t xml:space="preserve">, za oblasti Željeznička vozila I </w:t>
      </w:r>
      <w:r w:rsidR="00B0143D">
        <w:rPr>
          <w:rFonts w:ascii="Trebuchet MS" w:eastAsia="Calibri" w:hAnsi="Trebuchet MS" w:cs="Times New Roman"/>
        </w:rPr>
        <w:t>Stabilna postrojenja visoka struč</w:t>
      </w:r>
      <w:r w:rsidR="00ED3917">
        <w:rPr>
          <w:rFonts w:ascii="Trebuchet MS" w:eastAsia="Calibri" w:hAnsi="Trebuchet MS" w:cs="Times New Roman"/>
        </w:rPr>
        <w:t>n</w:t>
      </w:r>
      <w:r w:rsidR="00F37417">
        <w:rPr>
          <w:rFonts w:ascii="Trebuchet MS" w:eastAsia="Calibri" w:hAnsi="Trebuchet MS" w:cs="Times New Roman"/>
        </w:rPr>
        <w:t>a</w:t>
      </w:r>
      <w:r w:rsidR="00ED3917">
        <w:rPr>
          <w:rFonts w:ascii="Trebuchet MS" w:eastAsia="Calibri" w:hAnsi="Trebuchet MS" w:cs="Times New Roman"/>
        </w:rPr>
        <w:t xml:space="preserve"> sprema iz oblasti mašinstva sa 240 ECT kredita </w:t>
      </w:r>
      <w:r w:rsidR="00ED3917" w:rsidRPr="00ED3917">
        <w:rPr>
          <w:rFonts w:ascii="Trebuchet MS" w:eastAsia="Calibri" w:hAnsi="Trebuchet MS" w:cs="Times New Roman"/>
        </w:rPr>
        <w:t>( sa radnim iskustvom od 5 godina na ovim poslovima na željeznici)</w:t>
      </w:r>
      <w:r w:rsidR="00550FF8">
        <w:rPr>
          <w:rFonts w:ascii="Trebuchet MS" w:eastAsia="Calibri" w:hAnsi="Trebuchet MS" w:cs="Times New Roman"/>
        </w:rPr>
        <w:t>.</w:t>
      </w:r>
      <w:r w:rsidR="00550FF8" w:rsidRPr="00550FF8">
        <w:rPr>
          <w:rFonts w:ascii="Trebuchet MS" w:eastAsia="Times New Roman" w:hAnsi="Trebuchet MS" w:cs="Times New Roman"/>
        </w:rPr>
        <w:t xml:space="preserve"> </w:t>
      </w:r>
    </w:p>
    <w:p w:rsidR="00827F65" w:rsidRDefault="00827F65" w:rsidP="00BB7570">
      <w:pPr>
        <w:rPr>
          <w:rFonts w:ascii="Trebuchet MS" w:hAnsi="Trebuchet MS"/>
        </w:rPr>
      </w:pPr>
      <w:r>
        <w:rPr>
          <w:rFonts w:ascii="Trebuchet MS" w:hAnsi="Trebuchet MS"/>
          <w:b/>
        </w:rPr>
        <w:t>1.8</w:t>
      </w:r>
      <w:r w:rsidR="007D5174" w:rsidRPr="00827F65">
        <w:rPr>
          <w:rFonts w:ascii="Trebuchet MS" w:hAnsi="Trebuchet MS"/>
          <w:b/>
        </w:rPr>
        <w:t xml:space="preserve"> Uslovi koje treba da ispunjava organizator </w:t>
      </w:r>
      <w:r w:rsidR="00BB7570" w:rsidRPr="00827F65">
        <w:rPr>
          <w:rFonts w:ascii="Trebuchet MS" w:hAnsi="Trebuchet MS"/>
          <w:b/>
        </w:rPr>
        <w:t>obrazovanje</w:t>
      </w:r>
      <w:r w:rsidR="00BB7570">
        <w:rPr>
          <w:rFonts w:ascii="Trebuchet MS" w:hAnsi="Trebuchet MS"/>
        </w:rPr>
        <w:t>:</w:t>
      </w:r>
    </w:p>
    <w:p w:rsidR="00BB7570" w:rsidRPr="00E20A1C" w:rsidRDefault="00874F48" w:rsidP="00BB7570">
      <w:pPr>
        <w:rPr>
          <w:rFonts w:ascii="Trebuchet MS" w:hAnsi="Trebuchet MS"/>
        </w:rPr>
      </w:pPr>
      <w:r>
        <w:rPr>
          <w:rFonts w:ascii="Trebuchet MS" w:hAnsi="Trebuchet MS"/>
        </w:rPr>
        <w:t>Omogućen pristup ž</w:t>
      </w:r>
      <w:r w:rsidR="00BB7570" w:rsidRPr="00BB7570">
        <w:rPr>
          <w:rFonts w:ascii="Trebuchet MS" w:eastAsia="Calibri" w:hAnsi="Trebuchet MS" w:cs="Times New Roman"/>
        </w:rPr>
        <w:t>eljezničk</w:t>
      </w:r>
      <w:r>
        <w:rPr>
          <w:rFonts w:ascii="Trebuchet MS" w:eastAsia="Calibri" w:hAnsi="Trebuchet MS" w:cs="Times New Roman"/>
        </w:rPr>
        <w:t>oj</w:t>
      </w:r>
      <w:r w:rsidR="00BB7570" w:rsidRPr="00BB7570">
        <w:rPr>
          <w:rFonts w:ascii="Trebuchet MS" w:eastAsia="Calibri" w:hAnsi="Trebuchet MS" w:cs="Times New Roman"/>
        </w:rPr>
        <w:t xml:space="preserve"> infrastruktur</w:t>
      </w:r>
      <w:r>
        <w:rPr>
          <w:rFonts w:ascii="Trebuchet MS" w:eastAsia="Calibri" w:hAnsi="Trebuchet MS" w:cs="Times New Roman"/>
        </w:rPr>
        <w:t>i</w:t>
      </w:r>
      <w:r w:rsidR="00BB7570" w:rsidRPr="00BB7570">
        <w:rPr>
          <w:rFonts w:ascii="Trebuchet MS" w:eastAsia="Calibri" w:hAnsi="Trebuchet MS" w:cs="Times New Roman"/>
        </w:rPr>
        <w:t xml:space="preserve">, </w:t>
      </w:r>
      <w:r>
        <w:rPr>
          <w:rFonts w:ascii="Trebuchet MS" w:eastAsia="Calibri" w:hAnsi="Trebuchet MS" w:cs="Times New Roman"/>
        </w:rPr>
        <w:t>ž</w:t>
      </w:r>
      <w:r w:rsidR="00BB7570" w:rsidRPr="00BB7570">
        <w:rPr>
          <w:rFonts w:ascii="Trebuchet MS" w:eastAsia="Calibri" w:hAnsi="Trebuchet MS" w:cs="Times New Roman"/>
        </w:rPr>
        <w:t>eljezničk</w:t>
      </w:r>
      <w:r>
        <w:rPr>
          <w:rFonts w:ascii="Trebuchet MS" w:eastAsia="Calibri" w:hAnsi="Trebuchet MS" w:cs="Times New Roman"/>
        </w:rPr>
        <w:t>im</w:t>
      </w:r>
      <w:r w:rsidR="00BB7570" w:rsidRPr="00BB7570">
        <w:rPr>
          <w:rFonts w:ascii="Trebuchet MS" w:eastAsia="Calibri" w:hAnsi="Trebuchet MS" w:cs="Times New Roman"/>
        </w:rPr>
        <w:t xml:space="preserve"> vozil</w:t>
      </w:r>
      <w:r>
        <w:rPr>
          <w:rFonts w:ascii="Trebuchet MS" w:eastAsia="Calibri" w:hAnsi="Trebuchet MS" w:cs="Times New Roman"/>
        </w:rPr>
        <w:t>ima</w:t>
      </w:r>
    </w:p>
    <w:p w:rsidR="007D5174" w:rsidRDefault="007D5174" w:rsidP="007D5174">
      <w:pPr>
        <w:rPr>
          <w:rFonts w:ascii="Trebuchet MS" w:hAnsi="Trebuchet MS"/>
        </w:rPr>
      </w:pPr>
    </w:p>
    <w:p w:rsidR="007D5174" w:rsidRDefault="007D5174" w:rsidP="007D5174">
      <w:pPr>
        <w:rPr>
          <w:rFonts w:ascii="Trebuchet MS" w:hAnsi="Trebuchet MS"/>
          <w:b/>
        </w:rPr>
      </w:pPr>
      <w:proofErr w:type="gramStart"/>
      <w:r>
        <w:rPr>
          <w:rFonts w:ascii="Trebuchet MS" w:hAnsi="Trebuchet MS"/>
          <w:b/>
        </w:rPr>
        <w:t>2.Naziv</w:t>
      </w:r>
      <w:proofErr w:type="gramEnd"/>
      <w:r>
        <w:rPr>
          <w:rFonts w:ascii="Trebuchet MS" w:hAnsi="Trebuchet MS"/>
          <w:b/>
        </w:rPr>
        <w:t xml:space="preserve"> jedinice kvalifikacije</w:t>
      </w:r>
      <w:r>
        <w:rPr>
          <w:rFonts w:ascii="Trebuchet MS" w:hAnsi="Trebuchet MS"/>
          <w:b/>
          <w:u w:val="single"/>
        </w:rPr>
        <w:t>: Organizacija prevoza putnika i stvari</w:t>
      </w:r>
    </w:p>
    <w:p w:rsidR="007D5174" w:rsidRDefault="007D5174" w:rsidP="007D5174">
      <w:pPr>
        <w:rPr>
          <w:rFonts w:ascii="Trebuchet MS" w:hAnsi="Trebuchet MS"/>
        </w:rPr>
      </w:pPr>
      <w:r w:rsidRPr="00874F48">
        <w:rPr>
          <w:rFonts w:ascii="Trebuchet MS" w:hAnsi="Trebuchet MS"/>
          <w:b/>
        </w:rPr>
        <w:t>2.1 Uslovi za upis:</w:t>
      </w:r>
      <w:r>
        <w:rPr>
          <w:rFonts w:ascii="Trebuchet MS" w:hAnsi="Trebuchet MS"/>
        </w:rPr>
        <w:t xml:space="preserve"> Kvalifikacija nivoa obrazovanja nivoa IV1</w:t>
      </w:r>
    </w:p>
    <w:p w:rsidR="007D5174" w:rsidRPr="00874F48" w:rsidRDefault="007D5174" w:rsidP="007D5174">
      <w:pPr>
        <w:tabs>
          <w:tab w:val="left" w:pos="336"/>
          <w:tab w:val="left" w:pos="602"/>
        </w:tabs>
        <w:spacing w:after="0"/>
        <w:rPr>
          <w:rFonts w:ascii="Trebuchet MS" w:eastAsia="Calibri" w:hAnsi="Trebuchet MS" w:cs="Times New Roman"/>
          <w:b/>
        </w:rPr>
      </w:pPr>
      <w:r w:rsidRPr="00874F48">
        <w:rPr>
          <w:rFonts w:ascii="Trebuchet MS" w:hAnsi="Trebuchet MS"/>
          <w:b/>
        </w:rPr>
        <w:t xml:space="preserve">2.2 </w:t>
      </w:r>
      <w:r w:rsidRPr="00874F48">
        <w:rPr>
          <w:rFonts w:ascii="Trebuchet MS" w:eastAsia="Calibri" w:hAnsi="Trebuchet MS" w:cs="Times New Roman"/>
          <w:b/>
        </w:rPr>
        <w:t xml:space="preserve">Standardi znanja koji se ocjenjuju </w:t>
      </w:r>
      <w:proofErr w:type="gramStart"/>
      <w:r w:rsidRPr="00874F48">
        <w:rPr>
          <w:rFonts w:ascii="Trebuchet MS" w:eastAsia="Calibri" w:hAnsi="Trebuchet MS" w:cs="Times New Roman"/>
          <w:b/>
        </w:rPr>
        <w:t>na</w:t>
      </w:r>
      <w:proofErr w:type="gramEnd"/>
      <w:r w:rsidRPr="00874F48">
        <w:rPr>
          <w:rFonts w:ascii="Trebuchet MS" w:eastAsia="Calibri" w:hAnsi="Trebuchet MS" w:cs="Times New Roman"/>
          <w:b/>
        </w:rPr>
        <w:t xml:space="preserve"> ispitu</w:t>
      </w:r>
      <w:r w:rsidR="00874F48" w:rsidRPr="00874F48">
        <w:rPr>
          <w:rFonts w:ascii="Trebuchet MS" w:eastAsia="Calibri" w:hAnsi="Trebuchet MS" w:cs="Times New Roman"/>
          <w:b/>
        </w:rPr>
        <w:t xml:space="preserve"> za stručnu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700"/>
        <w:gridCol w:w="3464"/>
      </w:tblGrid>
      <w:tr w:rsidR="007C520B" w:rsidRPr="00BB7570" w:rsidTr="00332210">
        <w:trPr>
          <w:tblHeader/>
        </w:trPr>
        <w:tc>
          <w:tcPr>
            <w:tcW w:w="3078"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Teme</w:t>
            </w: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Ishodiučenja</w:t>
            </w:r>
          </w:p>
        </w:tc>
        <w:tc>
          <w:tcPr>
            <w:tcW w:w="3464"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Standardiznanja</w:t>
            </w:r>
          </w:p>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učenik/učenica</w:t>
            </w:r>
            <w:r w:rsidR="00B939B6">
              <w:rPr>
                <w:rFonts w:ascii="Trebuchet MS" w:eastAsia="Times New Roman" w:hAnsi="Trebuchet MS" w:cs="Times New Roman"/>
                <w:b/>
              </w:rPr>
              <w:t xml:space="preserve"> </w:t>
            </w:r>
            <w:r w:rsidRPr="00BB7570">
              <w:rPr>
                <w:rFonts w:ascii="Trebuchet MS" w:eastAsia="Times New Roman" w:hAnsi="Trebuchet MS" w:cs="Times New Roman"/>
                <w:b/>
              </w:rPr>
              <w:t>zna da: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Tehnička sredstva i postrojenja za OŽS</w:t>
            </w:r>
          </w:p>
          <w:p w:rsidR="007C520B" w:rsidRPr="00BB7570" w:rsidRDefault="007C520B" w:rsidP="00BB7570">
            <w:pPr>
              <w:spacing w:after="0" w:line="240" w:lineRule="auto"/>
              <w:rPr>
                <w:rFonts w:ascii="Trebuchet MS" w:hAnsi="Trebuchet MS"/>
              </w:rPr>
            </w:pPr>
            <w:r w:rsidRPr="00BB7570">
              <w:rPr>
                <w:rFonts w:ascii="Trebuchet MS" w:hAnsi="Trebuchet MS"/>
              </w:rPr>
              <w:t xml:space="preserve"> </w:t>
            </w:r>
          </w:p>
          <w:p w:rsidR="007C520B" w:rsidRPr="00BB7570" w:rsidRDefault="00555050" w:rsidP="00BB7570">
            <w:pPr>
              <w:spacing w:after="0" w:line="240" w:lineRule="auto"/>
              <w:rPr>
                <w:rFonts w:ascii="Trebuchet MS" w:eastAsia="Times New Roman" w:hAnsi="Trebuchet MS" w:cs="Times New Roman"/>
                <w:b/>
              </w:rPr>
            </w:pPr>
            <w:r>
              <w:rPr>
                <w:rFonts w:ascii="Trebuchet MS" w:hAnsi="Trebuchet MS"/>
              </w:rPr>
              <w:t>-</w:t>
            </w:r>
            <w:r w:rsidR="007C520B" w:rsidRPr="00BB7570">
              <w:rPr>
                <w:rFonts w:ascii="Trebuchet MS" w:hAnsi="Trebuchet MS"/>
              </w:rPr>
              <w:t>Red vožnje</w:t>
            </w: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 </w:t>
            </w:r>
            <w:r w:rsidR="007C520B" w:rsidRPr="00BB7570">
              <w:rPr>
                <w:rFonts w:ascii="Trebuchet MS" w:hAnsi="Trebuchet MS"/>
              </w:rPr>
              <w:t>Objasni tehnička sredstva i postrojenja OŽS</w:t>
            </w:r>
          </w:p>
          <w:p w:rsidR="007C520B" w:rsidRPr="00BB7570" w:rsidRDefault="007C520B" w:rsidP="00BB7570">
            <w:pPr>
              <w:rPr>
                <w:rFonts w:ascii="Trebuchet MS" w:hAnsi="Trebuchet MS"/>
              </w:rPr>
            </w:pPr>
          </w:p>
        </w:tc>
        <w:tc>
          <w:tcPr>
            <w:tcW w:w="3464" w:type="dxa"/>
            <w:tcBorders>
              <w:top w:val="single" w:sz="4" w:space="0" w:color="auto"/>
              <w:left w:val="single" w:sz="4" w:space="0" w:color="auto"/>
              <w:bottom w:val="single" w:sz="4" w:space="0" w:color="auto"/>
              <w:right w:val="single" w:sz="4" w:space="0" w:color="auto"/>
            </w:tcBorders>
            <w:hideMark/>
          </w:tcPr>
          <w:p w:rsidR="007C520B" w:rsidRPr="00B939B6" w:rsidRDefault="00B939B6" w:rsidP="00B939B6">
            <w:pPr>
              <w:spacing w:after="0"/>
              <w:rPr>
                <w:rFonts w:ascii="Trebuchet MS" w:hAnsi="Trebuchet MS"/>
              </w:rPr>
            </w:pPr>
            <w:r>
              <w:rPr>
                <w:rFonts w:ascii="Trebuchet MS" w:hAnsi="Trebuchet MS"/>
              </w:rPr>
              <w:t>-</w:t>
            </w:r>
            <w:r w:rsidR="007C520B" w:rsidRPr="00B939B6">
              <w:rPr>
                <w:rFonts w:ascii="Trebuchet MS" w:hAnsi="Trebuchet MS"/>
              </w:rPr>
              <w:t>Opiše stanice I organizaciju rada stanica</w:t>
            </w:r>
          </w:p>
          <w:p w:rsidR="007C520B" w:rsidRPr="00B939B6" w:rsidRDefault="00B939B6" w:rsidP="00B939B6">
            <w:pPr>
              <w:spacing w:after="0"/>
              <w:rPr>
                <w:rFonts w:ascii="Trebuchet MS" w:hAnsi="Trebuchet MS"/>
              </w:rPr>
            </w:pPr>
            <w:r>
              <w:rPr>
                <w:rFonts w:ascii="Trebuchet MS" w:hAnsi="Trebuchet MS"/>
              </w:rPr>
              <w:t>-Prepoznaje</w:t>
            </w:r>
            <w:r w:rsidR="007C520B" w:rsidRPr="00B939B6">
              <w:rPr>
                <w:rFonts w:ascii="Trebuchet MS" w:hAnsi="Trebuchet MS"/>
              </w:rPr>
              <w:t xml:space="preserve"> vrste putničkih kola</w:t>
            </w:r>
          </w:p>
          <w:p w:rsidR="007C520B" w:rsidRPr="00B939B6" w:rsidRDefault="00B939B6" w:rsidP="00B939B6">
            <w:pPr>
              <w:spacing w:after="0"/>
              <w:rPr>
                <w:rFonts w:ascii="Trebuchet MS" w:hAnsi="Trebuchet MS"/>
              </w:rPr>
            </w:pPr>
            <w:r>
              <w:rPr>
                <w:rFonts w:ascii="Trebuchet MS" w:hAnsi="Trebuchet MS"/>
              </w:rPr>
              <w:t>-O</w:t>
            </w:r>
            <w:r w:rsidR="007C520B" w:rsidRPr="00B939B6">
              <w:rPr>
                <w:rFonts w:ascii="Trebuchet MS" w:hAnsi="Trebuchet MS"/>
              </w:rPr>
              <w:t>bjasni pojam reda vožnje i elemente koji čine materijal reda vožnje</w:t>
            </w:r>
          </w:p>
          <w:p w:rsidR="007C520B" w:rsidRPr="00B939B6" w:rsidRDefault="00B939B6" w:rsidP="00B939B6">
            <w:pPr>
              <w:spacing w:after="0"/>
              <w:rPr>
                <w:rFonts w:ascii="Trebuchet MS" w:hAnsi="Trebuchet MS"/>
              </w:rPr>
            </w:pPr>
            <w:r>
              <w:rPr>
                <w:rFonts w:ascii="Trebuchet MS" w:hAnsi="Trebuchet MS"/>
              </w:rPr>
              <w:t>-</w:t>
            </w:r>
            <w:r w:rsidR="007C520B" w:rsidRPr="00B939B6">
              <w:rPr>
                <w:rFonts w:ascii="Trebuchet MS" w:hAnsi="Trebuchet MS"/>
              </w:rPr>
              <w:t>Navede vrste vozova za prevoz putnika u saobraćajnom i tarifskom pogledu</w:t>
            </w:r>
          </w:p>
          <w:p w:rsidR="007C520B" w:rsidRPr="00B939B6" w:rsidRDefault="00B939B6" w:rsidP="00B939B6">
            <w:pPr>
              <w:spacing w:after="0"/>
              <w:rPr>
                <w:rFonts w:ascii="Trebuchet MS" w:hAnsi="Trebuchet MS"/>
              </w:rPr>
            </w:pPr>
            <w:r>
              <w:rPr>
                <w:rFonts w:ascii="Trebuchet MS" w:hAnsi="Trebuchet MS"/>
              </w:rPr>
              <w:t>-</w:t>
            </w:r>
            <w:r w:rsidR="007C520B" w:rsidRPr="00B939B6">
              <w:rPr>
                <w:rFonts w:ascii="Trebuchet MS" w:hAnsi="Trebuchet MS"/>
              </w:rPr>
              <w:t>Nabroji ti tipove putničkih kola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Zakonske osnove</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Uslovi prevoza</w:t>
            </w:r>
          </w:p>
          <w:p w:rsidR="007C520B" w:rsidRPr="00BB7570" w:rsidRDefault="007C520B" w:rsidP="00BB7570">
            <w:pPr>
              <w:tabs>
                <w:tab w:val="left" w:pos="336"/>
                <w:tab w:val="left" w:pos="602"/>
              </w:tabs>
              <w:spacing w:after="0"/>
              <w:rPr>
                <w:rFonts w:ascii="Trebuchet MS" w:eastAsia="Times New Roman" w:hAnsi="Trebuchet MS" w:cs="Times New Roman"/>
                <w:b/>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IU2 </w:t>
            </w:r>
            <w:r w:rsidR="001D4FD9">
              <w:rPr>
                <w:rFonts w:ascii="Trebuchet MS" w:hAnsi="Trebuchet MS"/>
              </w:rPr>
              <w:t>Primjenjuje propisane</w:t>
            </w:r>
            <w:r w:rsidR="007C520B" w:rsidRPr="00BB7570">
              <w:rPr>
                <w:rFonts w:ascii="Trebuchet MS" w:hAnsi="Trebuchet MS"/>
              </w:rPr>
              <w:t xml:space="preserve"> uslove prevoza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 xml:space="preserve">Navede prava i dužnosti putnika i </w:t>
            </w:r>
            <w:r>
              <w:rPr>
                <w:rFonts w:ascii="Trebuchet MS" w:hAnsi="Trebuchet MS"/>
              </w:rPr>
              <w:t>prevoznika</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 xml:space="preserve">Objasni tarifska načela i tarifski sistem </w:t>
            </w:r>
          </w:p>
          <w:p w:rsidR="007C520B" w:rsidRPr="00BB7570" w:rsidRDefault="00B939B6" w:rsidP="00B939B6">
            <w:pPr>
              <w:spacing w:after="0"/>
              <w:rPr>
                <w:rFonts w:ascii="Trebuchet MS" w:hAnsi="Trebuchet MS"/>
              </w:rPr>
            </w:pPr>
            <w:r>
              <w:rPr>
                <w:rFonts w:ascii="Trebuchet MS" w:hAnsi="Trebuchet MS"/>
              </w:rPr>
              <w:lastRenderedPageBreak/>
              <w:t>-</w:t>
            </w:r>
            <w:r w:rsidR="007C520B" w:rsidRPr="00BB7570">
              <w:rPr>
                <w:rFonts w:ascii="Trebuchet MS" w:hAnsi="Trebuchet MS"/>
              </w:rPr>
              <w:t>Objasni rokove zastarijevanja potraživanja</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Navede mjesto i način izdavanja voznih karata</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Objasni postupak vraćanja novca od neiskorišćene vozne isprave</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Objasni ručni prtljag, prevoz pripitomljenih životinja i praćenih automobila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7C520B" w:rsidP="00BB7570">
            <w:pPr>
              <w:spacing w:after="0" w:line="240" w:lineRule="auto"/>
              <w:rPr>
                <w:rFonts w:ascii="Trebuchet MS" w:eastAsia="Times New Roman" w:hAnsi="Trebuchet MS" w:cs="Times New Roman"/>
                <w:b/>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7C520B" w:rsidP="00BB7570">
            <w:pPr>
              <w:rPr>
                <w:rFonts w:ascii="Trebuchet MS" w:eastAsia="Times New Roman" w:hAnsi="Trebuchet MS" w:cs="Times New Roman"/>
              </w:rPr>
            </w:pP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7C520B" w:rsidP="00B939B6">
            <w:pPr>
              <w:spacing w:after="0"/>
              <w:rPr>
                <w:rFonts w:ascii="Trebuchet MS" w:hAnsi="Trebuchet MS"/>
              </w:rPr>
            </w:pP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Povlastice</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Izračunavanje prevoznine, dodataka i naknada</w:t>
            </w:r>
          </w:p>
          <w:p w:rsidR="007C520B" w:rsidRPr="00BB7570" w:rsidRDefault="007C520B" w:rsidP="00BB7570">
            <w:pPr>
              <w:spacing w:after="0" w:line="240" w:lineRule="auto"/>
              <w:rPr>
                <w:rFonts w:ascii="Trebuchet MS" w:eastAsia="Times New Roman" w:hAnsi="Trebuchet MS" w:cs="Times New Roman"/>
                <w:b/>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IU3 </w:t>
            </w:r>
            <w:r w:rsidR="007C520B" w:rsidRPr="00BB7570">
              <w:rPr>
                <w:rFonts w:ascii="Trebuchet MS" w:hAnsi="Trebuchet MS"/>
              </w:rPr>
              <w:t>Vrši izračunavanje prevoznine, dodataka i naknada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Opiše povlastice</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Navede vrste povlastica</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Nabroji lica koja uživaju prava korišćenja povlastica</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Opiše način izračunavanja prevoznine, dodataka I naknada</w:t>
            </w:r>
          </w:p>
          <w:p w:rsidR="007C520B" w:rsidRPr="00BB7570"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Objasni upotrebu putničke tarife</w:t>
            </w:r>
          </w:p>
          <w:p w:rsidR="007C520B" w:rsidRPr="00B939B6" w:rsidRDefault="00B939B6" w:rsidP="00B939B6">
            <w:pPr>
              <w:spacing w:after="0"/>
              <w:rPr>
                <w:rFonts w:ascii="Trebuchet MS" w:hAnsi="Trebuchet MS"/>
              </w:rPr>
            </w:pPr>
            <w:r>
              <w:rPr>
                <w:rFonts w:ascii="Trebuchet MS" w:hAnsi="Trebuchet MS"/>
              </w:rPr>
              <w:t>-</w:t>
            </w:r>
            <w:r w:rsidR="007C520B" w:rsidRPr="00BB7570">
              <w:rPr>
                <w:rFonts w:ascii="Trebuchet MS" w:hAnsi="Trebuchet MS"/>
              </w:rPr>
              <w:t xml:space="preserve">Objasni određivanje tarifskog odstojanja </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tcPr>
          <w:p w:rsidR="007C520B" w:rsidRPr="00BB7570" w:rsidRDefault="00B939B6"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Vozne karte i zaračunavanje prevoznine</w:t>
            </w:r>
          </w:p>
          <w:p w:rsidR="007C520B" w:rsidRPr="00BB7570" w:rsidRDefault="007C520B" w:rsidP="00BB7570">
            <w:pPr>
              <w:spacing w:after="0" w:line="240" w:lineRule="auto"/>
              <w:rPr>
                <w:rFonts w:ascii="Trebuchet MS" w:eastAsia="Times New Roman" w:hAnsi="Trebuchet MS" w:cs="Times New Roman"/>
                <w:b/>
              </w:rPr>
            </w:pPr>
          </w:p>
        </w:tc>
        <w:tc>
          <w:tcPr>
            <w:tcW w:w="2700" w:type="dxa"/>
            <w:tcBorders>
              <w:top w:val="single" w:sz="4" w:space="0" w:color="auto"/>
              <w:left w:val="single" w:sz="4" w:space="0" w:color="auto"/>
              <w:bottom w:val="single" w:sz="4" w:space="0" w:color="auto"/>
              <w:right w:val="single" w:sz="4" w:space="0" w:color="auto"/>
            </w:tcBorders>
          </w:tcPr>
          <w:p w:rsidR="007C520B" w:rsidRPr="00BB7570" w:rsidRDefault="00874F48" w:rsidP="00BB7570">
            <w:pPr>
              <w:tabs>
                <w:tab w:val="left" w:pos="336"/>
                <w:tab w:val="left" w:pos="602"/>
              </w:tabs>
              <w:spacing w:after="0"/>
              <w:rPr>
                <w:rFonts w:ascii="Trebuchet MS" w:eastAsia="Times New Roman" w:hAnsi="Trebuchet MS" w:cs="Times New Roman"/>
              </w:rPr>
            </w:pPr>
            <w:r>
              <w:rPr>
                <w:rFonts w:ascii="Trebuchet MS" w:hAnsi="Trebuchet MS"/>
              </w:rPr>
              <w:t xml:space="preserve">IU4 </w:t>
            </w:r>
            <w:r w:rsidR="007C520B" w:rsidRPr="00BB7570">
              <w:rPr>
                <w:rFonts w:ascii="Trebuchet MS" w:hAnsi="Trebuchet MS"/>
              </w:rPr>
              <w:t>Vrši zaračunavanje prevoznine i izdavanje voznih karata</w:t>
            </w:r>
          </w:p>
        </w:tc>
        <w:tc>
          <w:tcPr>
            <w:tcW w:w="3464" w:type="dxa"/>
            <w:tcBorders>
              <w:top w:val="single" w:sz="4" w:space="0" w:color="auto"/>
              <w:left w:val="single" w:sz="4" w:space="0" w:color="auto"/>
              <w:bottom w:val="single" w:sz="4" w:space="0" w:color="auto"/>
              <w:right w:val="single" w:sz="4" w:space="0" w:color="auto"/>
            </w:tcBorders>
          </w:tcPr>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Navede vrste voznih karata</w:t>
            </w:r>
          </w:p>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Nabroji podatke koje treba da sadrži vizna karta</w:t>
            </w:r>
          </w:p>
          <w:p w:rsidR="007C520B" w:rsidRPr="00B939B6"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Nabroji redosled aktivnosti pri izdavanju doplata u vozu</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Posebni slučajevi prevoženja i odredbe za granične stanice</w:t>
            </w:r>
          </w:p>
          <w:p w:rsidR="007C520B" w:rsidRPr="00BB7570" w:rsidRDefault="007C520B" w:rsidP="00BB7570">
            <w:pPr>
              <w:tabs>
                <w:tab w:val="left" w:pos="336"/>
                <w:tab w:val="left" w:pos="602"/>
              </w:tabs>
              <w:spacing w:after="0"/>
              <w:rPr>
                <w:rFonts w:ascii="Trebuchet MS" w:eastAsia="Times New Roman" w:hAnsi="Trebuchet MS" w:cs="Times New Roman"/>
                <w:b/>
              </w:rPr>
            </w:pPr>
          </w:p>
        </w:tc>
        <w:tc>
          <w:tcPr>
            <w:tcW w:w="2700" w:type="dxa"/>
            <w:tcBorders>
              <w:top w:val="single" w:sz="4" w:space="0" w:color="auto"/>
              <w:left w:val="single" w:sz="4" w:space="0" w:color="auto"/>
              <w:bottom w:val="single" w:sz="4" w:space="0" w:color="auto"/>
              <w:right w:val="single" w:sz="4" w:space="0" w:color="auto"/>
            </w:tcBorders>
          </w:tcPr>
          <w:p w:rsidR="007C520B" w:rsidRPr="00BB7570" w:rsidRDefault="00874F48" w:rsidP="00BB7570">
            <w:pPr>
              <w:rPr>
                <w:rFonts w:ascii="Trebuchet MS" w:hAnsi="Trebuchet MS"/>
              </w:rPr>
            </w:pPr>
            <w:r>
              <w:rPr>
                <w:rFonts w:ascii="Trebuchet MS" w:hAnsi="Trebuchet MS"/>
              </w:rPr>
              <w:t xml:space="preserve">IU5 </w:t>
            </w:r>
            <w:r w:rsidR="007C520B" w:rsidRPr="00BB7570">
              <w:rPr>
                <w:rFonts w:ascii="Trebuchet MS" w:hAnsi="Trebuchet MS"/>
              </w:rPr>
              <w:t>Prepozna  posebne slučajeve prevoženja i odredbe za granične stanice</w:t>
            </w:r>
          </w:p>
        </w:tc>
        <w:tc>
          <w:tcPr>
            <w:tcW w:w="3464" w:type="dxa"/>
            <w:tcBorders>
              <w:top w:val="single" w:sz="4" w:space="0" w:color="auto"/>
              <w:left w:val="single" w:sz="4" w:space="0" w:color="auto"/>
              <w:bottom w:val="single" w:sz="4" w:space="0" w:color="auto"/>
              <w:right w:val="single" w:sz="4" w:space="0" w:color="auto"/>
            </w:tcBorders>
          </w:tcPr>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Navede osoblje koje pored vozopratnog osoblja može biti u pratnji voza</w:t>
            </w:r>
          </w:p>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Objasni način službenog prevoženja organa unutrašnjih poslova u vozovima</w:t>
            </w:r>
          </w:p>
          <w:p w:rsidR="007C520B" w:rsidRPr="00BB7570" w:rsidRDefault="00411039" w:rsidP="00411039">
            <w:pPr>
              <w:spacing w:after="0"/>
              <w:rPr>
                <w:rFonts w:ascii="Trebuchet MS" w:hAnsi="Trebuchet MS"/>
              </w:rPr>
            </w:pPr>
            <w:r>
              <w:rPr>
                <w:rFonts w:ascii="Trebuchet MS" w:hAnsi="Trebuchet MS"/>
              </w:rPr>
              <w:t>-Objasni postupak za slučaj zabrane</w:t>
            </w:r>
            <w:r w:rsidR="007C520B" w:rsidRPr="00BB7570">
              <w:rPr>
                <w:rFonts w:ascii="Trebuchet MS" w:hAnsi="Trebuchet MS"/>
              </w:rPr>
              <w:t xml:space="preserve"> </w:t>
            </w:r>
            <w:r>
              <w:rPr>
                <w:rFonts w:ascii="Trebuchet MS" w:hAnsi="Trebuchet MS"/>
              </w:rPr>
              <w:t>ulaska</w:t>
            </w:r>
            <w:r w:rsidR="007C520B" w:rsidRPr="00BB7570">
              <w:rPr>
                <w:rFonts w:ascii="Trebuchet MS" w:hAnsi="Trebuchet MS"/>
              </w:rPr>
              <w:t xml:space="preserve"> </w:t>
            </w:r>
            <w:r>
              <w:rPr>
                <w:rFonts w:ascii="Trebuchet MS" w:hAnsi="Trebuchet MS"/>
              </w:rPr>
              <w:t>putnika u stranu</w:t>
            </w:r>
            <w:r w:rsidR="007C520B" w:rsidRPr="00BB7570">
              <w:rPr>
                <w:rFonts w:ascii="Trebuchet MS" w:hAnsi="Trebuchet MS"/>
              </w:rPr>
              <w:t xml:space="preserve"> zemlj</w:t>
            </w:r>
            <w:r>
              <w:rPr>
                <w:rFonts w:ascii="Trebuchet MS" w:hAnsi="Trebuchet MS"/>
              </w:rPr>
              <w:t>u</w:t>
            </w:r>
            <w:r w:rsidR="007C520B" w:rsidRPr="00BB7570">
              <w:rPr>
                <w:rFonts w:ascii="Trebuchet MS" w:hAnsi="Trebuchet MS"/>
              </w:rPr>
              <w:t xml:space="preserve"> </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Prevoz prtljaga</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Prevoz ekspresnih pošiljaka</w:t>
            </w:r>
          </w:p>
          <w:p w:rsidR="007C520B" w:rsidRPr="00BB7570" w:rsidRDefault="007C520B" w:rsidP="00BB7570">
            <w:pPr>
              <w:spacing w:after="0" w:line="240" w:lineRule="auto"/>
              <w:rPr>
                <w:rFonts w:ascii="Trebuchet MS" w:eastAsia="Times New Roman" w:hAnsi="Trebuchet MS" w:cs="Times New Roman"/>
                <w:b/>
              </w:rPr>
            </w:pPr>
          </w:p>
        </w:tc>
        <w:tc>
          <w:tcPr>
            <w:tcW w:w="2700" w:type="dxa"/>
            <w:tcBorders>
              <w:top w:val="single" w:sz="4" w:space="0" w:color="auto"/>
              <w:left w:val="single" w:sz="4" w:space="0" w:color="auto"/>
              <w:bottom w:val="single" w:sz="4" w:space="0" w:color="auto"/>
              <w:right w:val="single" w:sz="4" w:space="0" w:color="auto"/>
            </w:tcBorders>
          </w:tcPr>
          <w:p w:rsidR="007C520B" w:rsidRPr="00BB7570" w:rsidRDefault="00874F48" w:rsidP="00BB7570">
            <w:pPr>
              <w:rPr>
                <w:rFonts w:ascii="Trebuchet MS" w:hAnsi="Trebuchet MS"/>
              </w:rPr>
            </w:pPr>
            <w:r>
              <w:rPr>
                <w:rFonts w:ascii="Trebuchet MS" w:hAnsi="Trebuchet MS"/>
              </w:rPr>
              <w:t xml:space="preserve">IU6 </w:t>
            </w:r>
            <w:r w:rsidR="007C520B" w:rsidRPr="00BB7570">
              <w:rPr>
                <w:rFonts w:ascii="Trebuchet MS" w:hAnsi="Trebuchet MS"/>
              </w:rPr>
              <w:t>Vrši računanje prevoznine za prevoz prtljaga i ekspresnih pošiljaka</w:t>
            </w:r>
          </w:p>
        </w:tc>
        <w:tc>
          <w:tcPr>
            <w:tcW w:w="3464" w:type="dxa"/>
            <w:tcBorders>
              <w:top w:val="single" w:sz="4" w:space="0" w:color="auto"/>
              <w:left w:val="single" w:sz="4" w:space="0" w:color="auto"/>
              <w:bottom w:val="single" w:sz="4" w:space="0" w:color="auto"/>
              <w:right w:val="single" w:sz="4" w:space="0" w:color="auto"/>
            </w:tcBorders>
          </w:tcPr>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Opiše postubak pri preuzimanju prtljaga na prevoz</w:t>
            </w:r>
          </w:p>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Objasni izmjenu ugovora o prevozu</w:t>
            </w:r>
          </w:p>
          <w:p w:rsidR="007C520B" w:rsidRPr="00BB7570" w:rsidRDefault="00411039" w:rsidP="00B939B6">
            <w:pPr>
              <w:spacing w:after="0"/>
              <w:rPr>
                <w:rFonts w:ascii="Trebuchet MS" w:hAnsi="Trebuchet MS"/>
              </w:rPr>
            </w:pPr>
            <w:r>
              <w:rPr>
                <w:rFonts w:ascii="Trebuchet MS" w:hAnsi="Trebuchet MS"/>
              </w:rPr>
              <w:t>-</w:t>
            </w:r>
            <w:r w:rsidR="007C520B" w:rsidRPr="00BB7570">
              <w:rPr>
                <w:rFonts w:ascii="Trebuchet MS" w:hAnsi="Trebuchet MS"/>
              </w:rPr>
              <w:t>Objasni računanje prevoznine  za prekomjerni ručni prtljag i pijačne stvari</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Navede predmete koji se primaju I koji se smiju primiti na prevoz kao ekspresne pošiljke</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Vrši računanje prevoznine</w:t>
            </w:r>
          </w:p>
          <w:p w:rsidR="007C520B" w:rsidRPr="00BB7570" w:rsidRDefault="00332210" w:rsidP="00B939B6">
            <w:pPr>
              <w:spacing w:after="0"/>
              <w:rPr>
                <w:rFonts w:ascii="Trebuchet MS" w:hAnsi="Trebuchet MS"/>
              </w:rPr>
            </w:pPr>
            <w:r>
              <w:rPr>
                <w:rFonts w:ascii="Trebuchet MS" w:hAnsi="Trebuchet MS"/>
              </w:rPr>
              <w:lastRenderedPageBreak/>
              <w:t>-</w:t>
            </w:r>
            <w:r w:rsidR="007C520B" w:rsidRPr="00BB7570">
              <w:rPr>
                <w:rFonts w:ascii="Trebuchet MS" w:hAnsi="Trebuchet MS"/>
              </w:rPr>
              <w:t>Nabroji smetnje koje mogu  nastati pri prevozu I izdavanju</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lastRenderedPageBreak/>
              <w:t>-</w:t>
            </w:r>
            <w:r w:rsidR="007C520B" w:rsidRPr="00BB7570">
              <w:rPr>
                <w:rFonts w:ascii="Trebuchet MS" w:hAnsi="Trebuchet MS"/>
              </w:rPr>
              <w:t>Zakonske i konvekcijske obaveze prevoza putnika i prtljaga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IU7 </w:t>
            </w:r>
            <w:r w:rsidR="007C520B" w:rsidRPr="00BB7570">
              <w:rPr>
                <w:rFonts w:ascii="Trebuchet MS" w:hAnsi="Trebuchet MS"/>
              </w:rPr>
              <w:t>Primjenjuje zakonske i konvekcijske obaveze prevoza putnika i prtljaga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Navede uslove prevoženja u međunarodnom saobraćaju</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Navede odgovornosti željeznice</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Nabroji rokove zastarijevanja potraživanja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Međunarodne tarife za prevoz putnika</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Vozne karte i zaračunavanje prevoznine</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IU8 </w:t>
            </w:r>
            <w:r w:rsidR="007C520B" w:rsidRPr="00BB7570">
              <w:rPr>
                <w:rFonts w:ascii="Trebuchet MS" w:hAnsi="Trebuchet MS"/>
              </w:rPr>
              <w:t xml:space="preserve">Koristi međunarodne tarife za prevoz putnika </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Opiše međunarodnu tarifu za prevoz putnika</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Objasni opšte uslove prevoza</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Objasni način vraćanja novca od plaćene prevoznina</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Navede vrste voznih karata I doplata</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Objasni kolektivnu kartu I kontrolne marke</w:t>
            </w:r>
          </w:p>
          <w:p w:rsidR="007C520B" w:rsidRPr="00BB7570" w:rsidRDefault="00332210" w:rsidP="00B939B6">
            <w:pPr>
              <w:spacing w:after="0"/>
              <w:rPr>
                <w:rFonts w:ascii="Trebuchet MS" w:hAnsi="Trebuchet MS"/>
              </w:rPr>
            </w:pPr>
            <w:r>
              <w:rPr>
                <w:rFonts w:ascii="Trebuchet MS" w:hAnsi="Trebuchet MS"/>
              </w:rPr>
              <w:t>-</w:t>
            </w:r>
            <w:r w:rsidR="007C520B" w:rsidRPr="00BB7570">
              <w:rPr>
                <w:rFonts w:ascii="Trebuchet MS" w:hAnsi="Trebuchet MS"/>
              </w:rPr>
              <w:t>Nabroji bilješke koje se mogu upisati na voznim kartama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Vrste rezervacija i način rezervisanja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IU9 </w:t>
            </w:r>
            <w:r w:rsidR="007C520B" w:rsidRPr="00BB7570">
              <w:rPr>
                <w:rFonts w:ascii="Trebuchet MS" w:hAnsi="Trebuchet MS"/>
              </w:rPr>
              <w:t>Prepoznaje vrste rezervacija i način rezervisanja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Navede vrste rezervacija</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Opše načine rezervisanja</w:t>
            </w:r>
          </w:p>
          <w:p w:rsidR="007C520B" w:rsidRPr="00BB7570" w:rsidRDefault="00332210" w:rsidP="00332210">
            <w:pPr>
              <w:spacing w:after="0"/>
              <w:rPr>
                <w:rFonts w:ascii="Trebuchet MS" w:eastAsia="Times New Roman" w:hAnsi="Trebuchet MS" w:cs="Times New Roman"/>
                <w:lang w:val="sr-Latn-CS"/>
              </w:rPr>
            </w:pPr>
            <w:r>
              <w:rPr>
                <w:rFonts w:ascii="Trebuchet MS" w:hAnsi="Trebuchet MS"/>
              </w:rPr>
              <w:t>-</w:t>
            </w:r>
            <w:r w:rsidR="007C520B" w:rsidRPr="00BB7570">
              <w:rPr>
                <w:rFonts w:ascii="Trebuchet MS" w:hAnsi="Trebuchet MS"/>
              </w:rPr>
              <w:t>Objasni prednosti elektronskog u odnosu na klasični način rezervisanja mjesta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Zaračunavanje naknada za rezervisana mjesta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IU10 </w:t>
            </w:r>
            <w:r w:rsidR="007C520B" w:rsidRPr="00BB7570">
              <w:rPr>
                <w:rFonts w:ascii="Trebuchet MS" w:hAnsi="Trebuchet MS"/>
              </w:rPr>
              <w:t>Vrši zaračunavanje naknada za rezervisana mjesta</w:t>
            </w:r>
          </w:p>
          <w:p w:rsidR="007C520B" w:rsidRPr="00BB7570" w:rsidRDefault="007C520B" w:rsidP="00BB7570">
            <w:pPr>
              <w:rPr>
                <w:rFonts w:ascii="Trebuchet MS" w:hAnsi="Trebuchet MS"/>
              </w:rPr>
            </w:pP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Navede obrasce na kojim se vrši rezervisanje mjesta</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Navede rokove za podnošenje zahtjeva za dodjelu mjesta u međunarodnom saobraćaju</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Objasni način zaračunavanja naknada za rezervisanje sjedišta, ležaja i postelja</w:t>
            </w:r>
          </w:p>
        </w:tc>
      </w:tr>
      <w:tr w:rsidR="007C520B" w:rsidRPr="00BB7570" w:rsidTr="00332210">
        <w:trPr>
          <w:trHeight w:val="904"/>
        </w:trPr>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Vozne isprave za prevoz željezničkog osoblja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IU11 </w:t>
            </w:r>
            <w:r w:rsidR="007C520B" w:rsidRPr="00BB7570">
              <w:rPr>
                <w:rFonts w:ascii="Trebuchet MS" w:hAnsi="Trebuchet MS"/>
              </w:rPr>
              <w:t>Prepoznaje vozne isprave za prevoz željezničkog osoblja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BB7570">
            <w:pPr>
              <w:rPr>
                <w:rFonts w:ascii="Trebuchet MS" w:hAnsi="Trebuchet MS"/>
              </w:rPr>
            </w:pPr>
            <w:r>
              <w:rPr>
                <w:rFonts w:ascii="Trebuchet MS" w:hAnsi="Trebuchet MS"/>
              </w:rPr>
              <w:t>-</w:t>
            </w:r>
            <w:r w:rsidR="007C520B" w:rsidRPr="00BB7570">
              <w:rPr>
                <w:rFonts w:ascii="Trebuchet MS" w:hAnsi="Trebuchet MS"/>
              </w:rPr>
              <w:t>Nabroji i objasni vozne isprave koje se koriste za prevoz željezničkog osoblja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Opšte odredbe o prevozu pošiljaka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874F48">
            <w:pPr>
              <w:rPr>
                <w:rFonts w:ascii="Trebuchet MS" w:hAnsi="Trebuchet MS"/>
              </w:rPr>
            </w:pPr>
            <w:r>
              <w:rPr>
                <w:rFonts w:ascii="Trebuchet MS" w:hAnsi="Trebuchet MS"/>
              </w:rPr>
              <w:t xml:space="preserve">IU12 </w:t>
            </w:r>
            <w:r w:rsidR="007C520B" w:rsidRPr="00BB7570">
              <w:rPr>
                <w:rFonts w:ascii="Trebuchet MS" w:hAnsi="Trebuchet MS"/>
              </w:rPr>
              <w:t>Primjenjuje opšte odredbe o prevozu pošiljaka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Navede propise koji regulišu prevoz pošiljaka</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Navede obrasce za rad transportne službe</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Nabroji predmete koji su isključeni iz prevoza I predmete koji se uslovno primaju na prevoz</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Poslovi koji prethode prijemu stvari za prevoz</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lastRenderedPageBreak/>
              <w:t xml:space="preserve">IU13 </w:t>
            </w:r>
            <w:r w:rsidR="001D4FD9">
              <w:rPr>
                <w:rFonts w:ascii="Trebuchet MS" w:hAnsi="Trebuchet MS"/>
              </w:rPr>
              <w:t>Nabraja</w:t>
            </w:r>
            <w:r w:rsidR="007C520B" w:rsidRPr="00BB7570">
              <w:rPr>
                <w:rFonts w:ascii="Trebuchet MS" w:hAnsi="Trebuchet MS"/>
              </w:rPr>
              <w:t xml:space="preserve">  poslove koji prethode prijemu </w:t>
            </w:r>
            <w:r w:rsidR="007C520B" w:rsidRPr="00BB7570">
              <w:rPr>
                <w:rFonts w:ascii="Trebuchet MS" w:hAnsi="Trebuchet MS"/>
              </w:rPr>
              <w:lastRenderedPageBreak/>
              <w:t>stvari za prevoz</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332210">
            <w:pPr>
              <w:spacing w:after="0"/>
              <w:rPr>
                <w:rFonts w:ascii="Trebuchet MS" w:hAnsi="Trebuchet MS"/>
              </w:rPr>
            </w:pPr>
            <w:r>
              <w:rPr>
                <w:rFonts w:ascii="Trebuchet MS" w:hAnsi="Trebuchet MS"/>
              </w:rPr>
              <w:lastRenderedPageBreak/>
              <w:t>-</w:t>
            </w:r>
            <w:r w:rsidR="007C520B" w:rsidRPr="00BB7570">
              <w:rPr>
                <w:rFonts w:ascii="Trebuchet MS" w:hAnsi="Trebuchet MS"/>
              </w:rPr>
              <w:t>Opiše naručivanje, izbor  I dostavu kola na utovar</w:t>
            </w:r>
          </w:p>
          <w:p w:rsidR="007C520B" w:rsidRPr="00BB7570" w:rsidRDefault="00332210" w:rsidP="00332210">
            <w:pPr>
              <w:spacing w:after="0"/>
              <w:rPr>
                <w:rFonts w:ascii="Trebuchet MS" w:hAnsi="Trebuchet MS"/>
              </w:rPr>
            </w:pPr>
            <w:r>
              <w:rPr>
                <w:rFonts w:ascii="Trebuchet MS" w:hAnsi="Trebuchet MS"/>
              </w:rPr>
              <w:lastRenderedPageBreak/>
              <w:t>-</w:t>
            </w:r>
            <w:r w:rsidR="007C520B" w:rsidRPr="00BB7570">
              <w:rPr>
                <w:rFonts w:ascii="Trebuchet MS" w:hAnsi="Trebuchet MS"/>
              </w:rPr>
              <w:t>Objasni popunjavanje tovarnog lista I priloga tovarnom listu</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Objasni način pakovanja I obilježavanja komada</w:t>
            </w:r>
            <w:r>
              <w:rPr>
                <w:rFonts w:ascii="Trebuchet MS" w:hAnsi="Trebuchet MS"/>
              </w:rPr>
              <w:t xml:space="preserve"> </w:t>
            </w:r>
            <w:r w:rsidR="007C520B" w:rsidRPr="00BB7570">
              <w:rPr>
                <w:rFonts w:ascii="Trebuchet MS" w:hAnsi="Trebuchet MS"/>
              </w:rPr>
              <w:t>stvari, donošenja stvari u djelovima I privremeni smještaj</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lastRenderedPageBreak/>
              <w:t>-</w:t>
            </w:r>
            <w:r w:rsidR="007C520B" w:rsidRPr="00BB7570">
              <w:rPr>
                <w:rFonts w:ascii="Trebuchet MS" w:hAnsi="Trebuchet MS"/>
              </w:rPr>
              <w:t>Prijem pošiljaka na prevoz</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Prevoz pošiljaka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IU14 </w:t>
            </w:r>
            <w:r w:rsidR="007C520B" w:rsidRPr="00BB7570">
              <w:rPr>
                <w:rFonts w:ascii="Trebuchet MS" w:hAnsi="Trebuchet MS"/>
              </w:rPr>
              <w:t>Vrši prijem pošiljaka na prevoz</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Izvrši pregled tovarnog lista, odredi p</w:t>
            </w:r>
            <w:r>
              <w:rPr>
                <w:rFonts w:ascii="Trebuchet MS" w:hAnsi="Trebuchet MS"/>
              </w:rPr>
              <w:t>revozni put I provjeri utovar</w:t>
            </w:r>
            <w:r w:rsidR="007C520B" w:rsidRPr="00BB7570">
              <w:rPr>
                <w:rFonts w:ascii="Trebuchet MS" w:hAnsi="Trebuchet MS"/>
              </w:rPr>
              <w:t xml:space="preserve"> stvari</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 xml:space="preserve">Objasni granicu </w:t>
            </w:r>
            <w:r>
              <w:rPr>
                <w:rFonts w:ascii="Trebuchet MS" w:hAnsi="Trebuchet MS"/>
              </w:rPr>
              <w:t>u</w:t>
            </w:r>
            <w:r w:rsidR="007C520B" w:rsidRPr="00BB7570">
              <w:rPr>
                <w:rFonts w:ascii="Trebuchet MS" w:hAnsi="Trebuchet MS"/>
              </w:rPr>
              <w:t>tovara</w:t>
            </w:r>
          </w:p>
          <w:p w:rsidR="00332210" w:rsidRDefault="00332210" w:rsidP="00332210">
            <w:pPr>
              <w:spacing w:after="0"/>
              <w:rPr>
                <w:rFonts w:ascii="Trebuchet MS" w:hAnsi="Trebuchet MS"/>
              </w:rPr>
            </w:pPr>
            <w:r>
              <w:rPr>
                <w:rFonts w:ascii="Trebuchet MS" w:hAnsi="Trebuchet MS"/>
              </w:rPr>
              <w:t>Objasni zatvaranje I plombiranje</w:t>
            </w:r>
            <w:r w:rsidR="007C520B" w:rsidRPr="00BB7570">
              <w:rPr>
                <w:rFonts w:ascii="Trebuchet MS" w:hAnsi="Trebuchet MS"/>
              </w:rPr>
              <w:t xml:space="preserve"> kol</w:t>
            </w:r>
            <w:r>
              <w:rPr>
                <w:rFonts w:ascii="Trebuchet MS" w:hAnsi="Trebuchet MS"/>
              </w:rPr>
              <w:t>a, vođenje evidencije I upotrebu</w:t>
            </w:r>
            <w:r w:rsidR="007C520B" w:rsidRPr="00BB7570">
              <w:rPr>
                <w:rFonts w:ascii="Trebuchet MS" w:hAnsi="Trebuchet MS"/>
              </w:rPr>
              <w:t xml:space="preserve"> plombi </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Opiše organizaciju prevoza denčanih i kolskih pošiljaka</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Navodi r</w:t>
            </w:r>
            <w:r>
              <w:rPr>
                <w:rFonts w:ascii="Trebuchet MS" w:hAnsi="Trebuchet MS"/>
              </w:rPr>
              <w:t>ok utovara i rok predaje pošilj</w:t>
            </w:r>
            <w:r w:rsidR="007C520B" w:rsidRPr="00BB7570">
              <w:rPr>
                <w:rFonts w:ascii="Trebuchet MS" w:hAnsi="Trebuchet MS"/>
              </w:rPr>
              <w:t>k</w:t>
            </w:r>
            <w:r>
              <w:rPr>
                <w:rFonts w:ascii="Trebuchet MS" w:hAnsi="Trebuchet MS"/>
              </w:rPr>
              <w:t>i</w:t>
            </w:r>
          </w:p>
          <w:p w:rsidR="007C520B" w:rsidRPr="00BB7570" w:rsidRDefault="00332210" w:rsidP="00332210">
            <w:pPr>
              <w:spacing w:after="0"/>
              <w:rPr>
                <w:rFonts w:ascii="Trebuchet MS" w:hAnsi="Trebuchet MS"/>
              </w:rPr>
            </w:pPr>
            <w:r>
              <w:rPr>
                <w:rFonts w:ascii="Trebuchet MS" w:hAnsi="Trebuchet MS"/>
              </w:rPr>
              <w:t>-</w:t>
            </w:r>
            <w:r w:rsidR="007C520B" w:rsidRPr="00BB7570">
              <w:rPr>
                <w:rFonts w:ascii="Trebuchet MS" w:hAnsi="Trebuchet MS"/>
              </w:rPr>
              <w:t>Objasni prevoz naročitih pošiljaka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Poslovi koji se odnose na izdavanje pošiljaka</w:t>
            </w:r>
          </w:p>
          <w:p w:rsidR="007C520B" w:rsidRPr="00BB7570" w:rsidRDefault="00555050" w:rsidP="00BB7570">
            <w:pPr>
              <w:spacing w:after="0" w:line="240" w:lineRule="auto"/>
              <w:rPr>
                <w:rFonts w:ascii="Trebuchet MS" w:hAnsi="Trebuchet MS"/>
              </w:rPr>
            </w:pPr>
            <w:r>
              <w:rPr>
                <w:rFonts w:ascii="Trebuchet MS" w:hAnsi="Trebuchet MS"/>
              </w:rPr>
              <w:t>-Z</w:t>
            </w:r>
            <w:r w:rsidR="007C520B" w:rsidRPr="00BB7570">
              <w:rPr>
                <w:rFonts w:ascii="Trebuchet MS" w:hAnsi="Trebuchet MS"/>
              </w:rPr>
              <w:t>akonski propisi</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IU15 </w:t>
            </w:r>
            <w:r w:rsidR="007C520B" w:rsidRPr="00BB7570">
              <w:rPr>
                <w:rFonts w:ascii="Trebuchet MS" w:hAnsi="Trebuchet MS"/>
              </w:rPr>
              <w:t>Radi poslove izdavanja pošiljaka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Uradi potrebnu pripremu za izdavanje pošiljaka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Izvrši računanje ležarine i kolske dangubnine</w:t>
            </w:r>
          </w:p>
          <w:p w:rsidR="004229F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w:t>
            </w:r>
            <w:r>
              <w:rPr>
                <w:rFonts w:ascii="Trebuchet MS" w:hAnsi="Trebuchet MS"/>
              </w:rPr>
              <w:t>a</w:t>
            </w:r>
            <w:r w:rsidR="007C520B" w:rsidRPr="00BB7570">
              <w:rPr>
                <w:rFonts w:ascii="Trebuchet MS" w:hAnsi="Trebuchet MS"/>
              </w:rPr>
              <w:t xml:space="preserve">sni  reekspediciju i prekartiranje pošiljaka </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odgovornost</w:t>
            </w:r>
            <w:r>
              <w:rPr>
                <w:rFonts w:ascii="Trebuchet MS" w:hAnsi="Trebuchet MS"/>
              </w:rPr>
              <w:t xml:space="preserve"> </w:t>
            </w:r>
            <w:r w:rsidR="007C520B" w:rsidRPr="00BB7570">
              <w:rPr>
                <w:rFonts w:ascii="Trebuchet MS" w:hAnsi="Trebuchet MS"/>
              </w:rPr>
              <w:t xml:space="preserve"> željeznice i obaveze korisnika prevoza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Nabroji slučajeve kada se željeznica oslobađa odgovornosti</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rokove isporuke i naknadu štete zbog prekoračenja roka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Posebni slučajevi u prevozu stvari</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IU16 </w:t>
            </w:r>
            <w:r w:rsidR="007C520B" w:rsidRPr="00BB7570">
              <w:rPr>
                <w:rFonts w:ascii="Trebuchet MS" w:hAnsi="Trebuchet MS"/>
              </w:rPr>
              <w:t>Prepoznaje  posebne slučajeve u prevozu stvari</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postupak sa neisporučenim pošiljkama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postupak uništavanja stvari</w:t>
            </w:r>
          </w:p>
          <w:p w:rsidR="007C520B" w:rsidRPr="00BB7570" w:rsidRDefault="004229F0" w:rsidP="004229F0">
            <w:pPr>
              <w:spacing w:after="0"/>
              <w:rPr>
                <w:rFonts w:ascii="Trebuchet MS" w:hAnsi="Trebuchet MS"/>
              </w:rPr>
            </w:pPr>
            <w:r>
              <w:rPr>
                <w:rFonts w:ascii="Trebuchet MS" w:hAnsi="Trebuchet MS"/>
              </w:rPr>
              <w:t xml:space="preserve">-Objasni izmjenu ugovora o </w:t>
            </w:r>
            <w:r w:rsidR="007C520B" w:rsidRPr="00BB7570">
              <w:rPr>
                <w:rFonts w:ascii="Trebuchet MS" w:hAnsi="Trebuchet MS"/>
              </w:rPr>
              <w:t>prevozu</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Posebne vrste pošiljaka</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IU17 </w:t>
            </w:r>
            <w:r w:rsidR="007C520B" w:rsidRPr="00BB7570">
              <w:rPr>
                <w:rFonts w:ascii="Trebuchet MS" w:hAnsi="Trebuchet MS"/>
              </w:rPr>
              <w:t>Prepoznaje  posebne vrste pošiljaka</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 xml:space="preserve">Navede pošiljke koje </w:t>
            </w:r>
            <w:r>
              <w:rPr>
                <w:rFonts w:ascii="Trebuchet MS" w:hAnsi="Trebuchet MS"/>
              </w:rPr>
              <w:t>spadaju u posebne  vrste pošilj</w:t>
            </w:r>
            <w:r w:rsidR="007C520B" w:rsidRPr="00BB7570">
              <w:rPr>
                <w:rFonts w:ascii="Trebuchet MS" w:hAnsi="Trebuchet MS"/>
              </w:rPr>
              <w:t>k</w:t>
            </w:r>
            <w:r>
              <w:rPr>
                <w:rFonts w:ascii="Trebuchet MS" w:hAnsi="Trebuchet MS"/>
              </w:rPr>
              <w:t>i</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dogovoreni prevoz</w:t>
            </w:r>
          </w:p>
          <w:p w:rsidR="007C520B" w:rsidRPr="004229F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organizaciju kombinovanog i integralnog transporta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lastRenderedPageBreak/>
              <w:t>-</w:t>
            </w:r>
            <w:r w:rsidR="007C520B" w:rsidRPr="00BB7570">
              <w:rPr>
                <w:rFonts w:ascii="Trebuchet MS" w:hAnsi="Trebuchet MS"/>
              </w:rPr>
              <w:t>Potražni postupak</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IU18 </w:t>
            </w:r>
            <w:r w:rsidR="007C520B" w:rsidRPr="00BB7570">
              <w:rPr>
                <w:rFonts w:ascii="Trebuchet MS" w:hAnsi="Trebuchet MS"/>
              </w:rPr>
              <w:t>Radi potražni postupak</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-O</w:t>
            </w:r>
            <w:r w:rsidR="007C520B" w:rsidRPr="00BB7570">
              <w:rPr>
                <w:rFonts w:ascii="Trebuchet MS" w:hAnsi="Trebuchet MS"/>
              </w:rPr>
              <w:t>piše organizaciju potražno-reklamacione službe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postupke pri utvrđivanju nedostatka u otpravnoj, usputnoj, uputnoj stanici ili u vozu</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utvrđivanje viška i potragu za viškom</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Carinski postupak u željezničkom saobraćaju</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IU19 </w:t>
            </w:r>
            <w:r w:rsidR="007C520B" w:rsidRPr="00BB7570">
              <w:rPr>
                <w:rFonts w:ascii="Trebuchet MS" w:hAnsi="Trebuchet MS"/>
              </w:rPr>
              <w:t>Primjenjuje carinski postupak u željezničkom saobraćaju</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Opiše carinski nadzor i vrste carinskog postupka u željezničkom saobraćaju</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Prepozna carinska obilježja, isprave oznake i žigove koje se stavljaju na prevozne isprave</w:t>
            </w:r>
          </w:p>
          <w:p w:rsidR="007C520B" w:rsidRPr="00BB7570" w:rsidRDefault="004229F0" w:rsidP="004229F0">
            <w:pPr>
              <w:spacing w:after="0"/>
              <w:rPr>
                <w:rFonts w:ascii="Trebuchet MS" w:hAnsi="Trebuchet MS"/>
              </w:rPr>
            </w:pPr>
            <w:r>
              <w:rPr>
                <w:rFonts w:ascii="Trebuchet MS" w:hAnsi="Trebuchet MS"/>
              </w:rPr>
              <w:t>-Popuni</w:t>
            </w:r>
            <w:r w:rsidR="007C520B" w:rsidRPr="00BB7570">
              <w:rPr>
                <w:rFonts w:ascii="Trebuchet MS" w:hAnsi="Trebuchet MS"/>
              </w:rPr>
              <w:t xml:space="preserve"> carinske isprave za prijavljivanje robe</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Tarife za prevoz stvari</w:t>
            </w:r>
          </w:p>
          <w:p w:rsidR="007C520B" w:rsidRPr="00BB7570" w:rsidRDefault="007C520B" w:rsidP="00BB7570">
            <w:pPr>
              <w:spacing w:after="0" w:line="240" w:lineRule="auto"/>
              <w:rPr>
                <w:rFonts w:ascii="Trebuchet MS" w:hAnsi="Trebuchet MS"/>
              </w:rPr>
            </w:pP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IU20 </w:t>
            </w:r>
            <w:r w:rsidR="007C520B" w:rsidRPr="00BB7570">
              <w:rPr>
                <w:rFonts w:ascii="Trebuchet MS" w:hAnsi="Trebuchet MS"/>
              </w:rPr>
              <w:t>Koristi tarife za prevoz stvari</w:t>
            </w: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podjelu tarifa prema vrsti usluge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rokove isporuke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Nabroji načine plaćana prevoznih troškova</w:t>
            </w:r>
          </w:p>
        </w:tc>
      </w:tr>
      <w:tr w:rsidR="007C520B" w:rsidRPr="00BB7570" w:rsidTr="00BB7570">
        <w:tc>
          <w:tcPr>
            <w:tcW w:w="307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Računanje prevoznine za denčane pošiljke</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Računanje prevoznine za kolske pošiljke</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Računanje prevoznine za pošiljke za potrbe željeznice</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Međunarodni saobraćaj pošiljaka roba</w:t>
            </w:r>
          </w:p>
        </w:tc>
        <w:tc>
          <w:tcPr>
            <w:tcW w:w="2700" w:type="dxa"/>
            <w:tcBorders>
              <w:top w:val="single" w:sz="4" w:space="0" w:color="auto"/>
              <w:left w:val="single" w:sz="4" w:space="0" w:color="auto"/>
              <w:bottom w:val="single" w:sz="4" w:space="0" w:color="auto"/>
              <w:right w:val="single" w:sz="4" w:space="0" w:color="auto"/>
            </w:tcBorders>
            <w:hideMark/>
          </w:tcPr>
          <w:p w:rsidR="007C520B" w:rsidRPr="00BB7570" w:rsidRDefault="00874F48" w:rsidP="00BB7570">
            <w:pPr>
              <w:rPr>
                <w:rFonts w:ascii="Trebuchet MS" w:hAnsi="Trebuchet MS"/>
              </w:rPr>
            </w:pPr>
            <w:r>
              <w:rPr>
                <w:rFonts w:ascii="Trebuchet MS" w:hAnsi="Trebuchet MS"/>
              </w:rPr>
              <w:t xml:space="preserve">IU21 </w:t>
            </w:r>
            <w:r w:rsidR="007C520B" w:rsidRPr="00BB7570">
              <w:rPr>
                <w:rFonts w:ascii="Trebuchet MS" w:hAnsi="Trebuchet MS"/>
              </w:rPr>
              <w:t>Računa prevoznine za sve vrste  pošiljaka</w:t>
            </w:r>
          </w:p>
          <w:p w:rsidR="007C520B" w:rsidRPr="00BB7570" w:rsidRDefault="007C520B" w:rsidP="00BB7570">
            <w:pPr>
              <w:rPr>
                <w:rFonts w:ascii="Trebuchet MS" w:hAnsi="Trebuchet MS"/>
              </w:rPr>
            </w:pPr>
          </w:p>
        </w:tc>
        <w:tc>
          <w:tcPr>
            <w:tcW w:w="3464" w:type="dxa"/>
            <w:tcBorders>
              <w:top w:val="single" w:sz="4" w:space="0" w:color="auto"/>
              <w:left w:val="single" w:sz="4" w:space="0" w:color="auto"/>
              <w:bottom w:val="single" w:sz="4" w:space="0" w:color="auto"/>
              <w:right w:val="single" w:sz="4" w:space="0" w:color="auto"/>
            </w:tcBorders>
            <w:hideMark/>
          </w:tcPr>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Navede podjelu denčanih pošiljaka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računanje prevoznine za pošiljke oročenog, dogovorenog i ekspresnog prevoza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Vrši računanje prevoznine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kolsku pošiljku i način predavanja na prevoz</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način računanja prevoznine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Vrši računanje prevoznine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Navodi način primanja stvari na prevoz za potrebe željeznice</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Nabraja pošiljke za koje se ne računa prevoznina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Nabraja pošiljke za koje se plaća prevoznina</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Objasni tovarni list za međunarodni saobraćaj</w:t>
            </w:r>
          </w:p>
          <w:p w:rsidR="007C520B" w:rsidRPr="00BB7570" w:rsidRDefault="004229F0" w:rsidP="004229F0">
            <w:pPr>
              <w:spacing w:after="0"/>
              <w:rPr>
                <w:rFonts w:ascii="Trebuchet MS" w:hAnsi="Trebuchet MS"/>
              </w:rPr>
            </w:pPr>
            <w:r>
              <w:rPr>
                <w:rFonts w:ascii="Trebuchet MS" w:hAnsi="Trebuchet MS"/>
              </w:rPr>
              <w:t>-</w:t>
            </w:r>
            <w:r w:rsidR="007C520B" w:rsidRPr="00BB7570">
              <w:rPr>
                <w:rFonts w:ascii="Trebuchet MS" w:hAnsi="Trebuchet MS"/>
              </w:rPr>
              <w:t>Nabroji predmete koji su isključeni od prevoza</w:t>
            </w:r>
          </w:p>
          <w:p w:rsidR="007C520B" w:rsidRPr="00BB7570" w:rsidRDefault="004229F0" w:rsidP="004229F0">
            <w:pPr>
              <w:spacing w:after="0"/>
              <w:rPr>
                <w:rFonts w:ascii="Trebuchet MS" w:hAnsi="Trebuchet MS"/>
              </w:rPr>
            </w:pPr>
            <w:r>
              <w:rPr>
                <w:rFonts w:ascii="Trebuchet MS" w:hAnsi="Trebuchet MS"/>
              </w:rPr>
              <w:t>-</w:t>
            </w:r>
            <w:r w:rsidR="00ED1379">
              <w:rPr>
                <w:rFonts w:ascii="Trebuchet MS" w:hAnsi="Trebuchet MS"/>
              </w:rPr>
              <w:t>N</w:t>
            </w:r>
            <w:r w:rsidR="007C520B" w:rsidRPr="00BB7570">
              <w:rPr>
                <w:rFonts w:ascii="Trebuchet MS" w:hAnsi="Trebuchet MS"/>
              </w:rPr>
              <w:t xml:space="preserve">abroji predmete koji se primaju na prevoz pod </w:t>
            </w:r>
            <w:r w:rsidR="007C520B" w:rsidRPr="00BB7570">
              <w:rPr>
                <w:rFonts w:ascii="Trebuchet MS" w:hAnsi="Trebuchet MS"/>
              </w:rPr>
              <w:lastRenderedPageBreak/>
              <w:t>određenim uslovima</w:t>
            </w:r>
          </w:p>
          <w:p w:rsidR="007C520B" w:rsidRPr="00BB7570" w:rsidRDefault="00ED1379" w:rsidP="004229F0">
            <w:pPr>
              <w:spacing w:after="0"/>
              <w:rPr>
                <w:rFonts w:ascii="Trebuchet MS" w:hAnsi="Trebuchet MS"/>
              </w:rPr>
            </w:pPr>
            <w:r>
              <w:rPr>
                <w:rFonts w:ascii="Trebuchet MS" w:hAnsi="Trebuchet MS"/>
              </w:rPr>
              <w:t>-</w:t>
            </w:r>
            <w:r w:rsidR="007C520B" w:rsidRPr="00BB7570">
              <w:rPr>
                <w:rFonts w:ascii="Trebuchet MS" w:hAnsi="Trebuchet MS"/>
              </w:rPr>
              <w:t>Nabroji zajedničke odgovornosti željeznica</w:t>
            </w:r>
          </w:p>
        </w:tc>
      </w:tr>
    </w:tbl>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rPr>
          <w:rFonts w:ascii="Trebuchet MS" w:hAnsi="Trebuchet MS"/>
        </w:rPr>
      </w:pPr>
      <w:r w:rsidRPr="00874F48">
        <w:rPr>
          <w:rFonts w:ascii="Trebuchet MS" w:hAnsi="Trebuchet MS"/>
          <w:b/>
        </w:rPr>
        <w:t>2.3 Nivo zahtjevnosti</w:t>
      </w:r>
      <w:r>
        <w:rPr>
          <w:rFonts w:ascii="Trebuchet MS" w:hAnsi="Trebuchet MS"/>
        </w:rPr>
        <w:t>: nivo IV1</w:t>
      </w:r>
    </w:p>
    <w:p w:rsidR="00874F48" w:rsidRPr="00874F48" w:rsidRDefault="00874F48" w:rsidP="00874F48">
      <w:pPr>
        <w:rPr>
          <w:rFonts w:ascii="Trebuchet MS" w:eastAsia="Calibri" w:hAnsi="Trebuchet MS" w:cs="Times New Roman"/>
          <w:b/>
        </w:rPr>
      </w:pPr>
      <w:r>
        <w:rPr>
          <w:rFonts w:ascii="Trebuchet MS" w:eastAsia="Calibri" w:hAnsi="Trebuchet MS" w:cs="Times New Roman"/>
          <w:b/>
        </w:rPr>
        <w:t>2</w:t>
      </w:r>
      <w:r w:rsidRPr="00874F48">
        <w:rPr>
          <w:rFonts w:ascii="Trebuchet MS" w:eastAsia="Calibri" w:hAnsi="Trebuchet MS" w:cs="Times New Roman"/>
          <w:b/>
        </w:rPr>
        <w:t>.4 Način I mjerila provjeravanja</w:t>
      </w:r>
    </w:p>
    <w:p w:rsidR="00874F48" w:rsidRPr="00874F48" w:rsidRDefault="00874F48" w:rsidP="00874F48">
      <w:pPr>
        <w:spacing w:after="0" w:line="240" w:lineRule="auto"/>
        <w:jc w:val="both"/>
        <w:rPr>
          <w:rFonts w:ascii="Trebuchet MS" w:eastAsia="Times New Roman" w:hAnsi="Trebuchet MS" w:cs="Times New Roman"/>
        </w:rPr>
      </w:pPr>
      <w:r w:rsidRPr="00874F48">
        <w:rPr>
          <w:rFonts w:ascii="Trebuchet MS" w:eastAsia="Times New Roman" w:hAnsi="Trebuchet MS" w:cs="Times New Roman"/>
          <w:lang w:val="sr-Latn-CS"/>
        </w:rPr>
        <w:t xml:space="preserve">Ishodi učenja kandidata provjeravaju se polaganjem </w:t>
      </w:r>
      <w:r w:rsidRPr="00874F48">
        <w:rPr>
          <w:rFonts w:ascii="Trebuchet MS" w:eastAsia="Times New Roman" w:hAnsi="Trebuchet MS" w:cs="Times New Roman"/>
        </w:rPr>
        <w:t>teorijskog i praktičnog</w:t>
      </w:r>
      <w:r w:rsidRPr="00874F48">
        <w:rPr>
          <w:rFonts w:ascii="Trebuchet MS" w:eastAsia="Times New Roman" w:hAnsi="Trebuchet MS" w:cs="Times New Roman"/>
          <w:color w:val="7030A0"/>
        </w:rPr>
        <w:t xml:space="preserve"> </w:t>
      </w:r>
      <w:r w:rsidRPr="00874F48">
        <w:rPr>
          <w:rFonts w:ascii="Trebuchet MS" w:eastAsia="Times New Roman" w:hAnsi="Trebuchet MS" w:cs="Times New Roman"/>
        </w:rPr>
        <w:t xml:space="preserve">dijela ispita. </w:t>
      </w:r>
    </w:p>
    <w:p w:rsidR="00874F48" w:rsidRPr="00874F48" w:rsidRDefault="00874F48" w:rsidP="00874F48">
      <w:pPr>
        <w:spacing w:after="0" w:line="240" w:lineRule="auto"/>
        <w:jc w:val="both"/>
        <w:rPr>
          <w:rFonts w:ascii="Trebuchet MS" w:eastAsia="Times New Roman" w:hAnsi="Trebuchet MS" w:cs="Times New Roman"/>
          <w:color w:val="000000"/>
          <w:lang w:val="en-US"/>
        </w:rPr>
      </w:pPr>
      <w:r w:rsidRPr="00874F48">
        <w:rPr>
          <w:rFonts w:ascii="Trebuchet MS" w:eastAsia="Times New Roman" w:hAnsi="Trebuchet MS" w:cs="Times New Roman"/>
          <w:b/>
          <w:bCs/>
          <w:color w:val="000000"/>
          <w:lang w:val="en-US"/>
        </w:rPr>
        <w:t xml:space="preserve">Kandidat je položio ispit kada je: </w:t>
      </w:r>
    </w:p>
    <w:p w:rsidR="00874F48" w:rsidRPr="00B70FD0" w:rsidRDefault="00874F48" w:rsidP="00B70FD0">
      <w:pPr>
        <w:pStyle w:val="ListParagraph"/>
        <w:numPr>
          <w:ilvl w:val="0"/>
          <w:numId w:val="17"/>
        </w:numPr>
        <w:spacing w:after="0" w:line="240" w:lineRule="auto"/>
        <w:jc w:val="both"/>
        <w:rPr>
          <w:rFonts w:ascii="Trebuchet MS" w:eastAsia="Times New Roman" w:hAnsi="Trebuchet MS" w:cs="Times New Roman"/>
          <w:color w:val="000000"/>
          <w:lang w:val="en-US"/>
        </w:rPr>
      </w:pPr>
      <w:r w:rsidRPr="00B70FD0">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874F48" w:rsidRPr="00B70FD0" w:rsidRDefault="00874F48" w:rsidP="00B70FD0">
      <w:pPr>
        <w:pStyle w:val="ListParagraph"/>
        <w:numPr>
          <w:ilvl w:val="0"/>
          <w:numId w:val="17"/>
        </w:numPr>
        <w:spacing w:after="0" w:line="240" w:lineRule="auto"/>
        <w:jc w:val="both"/>
        <w:rPr>
          <w:rFonts w:ascii="Trebuchet MS" w:eastAsia="Times New Roman" w:hAnsi="Trebuchet MS" w:cs="Times New Roman"/>
          <w:color w:val="000000"/>
          <w:lang w:val="en-US"/>
        </w:rPr>
      </w:pPr>
      <w:r w:rsidRPr="00B70FD0">
        <w:rPr>
          <w:rFonts w:ascii="Trebuchet MS" w:eastAsia="Times New Roman" w:hAnsi="Trebuchet MS" w:cs="Times New Roman"/>
          <w:color w:val="000000"/>
          <w:lang w:val="en-US"/>
        </w:rPr>
        <w:t xml:space="preserve">uspješno završio praktičnu provjeru zanja - ako je na ispitu ostavrio najmanje 60% od ukupnog broja bodova predviđnih za praktičan rad; </w:t>
      </w:r>
    </w:p>
    <w:p w:rsidR="00874F48" w:rsidRPr="00874F48" w:rsidRDefault="00874F48" w:rsidP="00B70FD0">
      <w:pPr>
        <w:numPr>
          <w:ilvl w:val="0"/>
          <w:numId w:val="17"/>
        </w:numPr>
        <w:tabs>
          <w:tab w:val="num" w:pos="928"/>
        </w:tabs>
        <w:spacing w:after="0" w:line="240" w:lineRule="auto"/>
        <w:jc w:val="both"/>
        <w:rPr>
          <w:rFonts w:ascii="Trebuchet MS" w:eastAsia="Times New Roman" w:hAnsi="Trebuchet MS" w:cs="Times New Roman"/>
          <w:color w:val="000000"/>
          <w:lang w:val="en-US"/>
        </w:rPr>
      </w:pPr>
      <w:proofErr w:type="gramStart"/>
      <w:r w:rsidRPr="00874F48">
        <w:rPr>
          <w:rFonts w:ascii="Trebuchet MS" w:eastAsia="Times New Roman" w:hAnsi="Trebuchet MS" w:cs="Times New Roman"/>
          <w:color w:val="000000"/>
          <w:lang w:val="en-US"/>
        </w:rPr>
        <w:t>položio</w:t>
      </w:r>
      <w:proofErr w:type="gramEnd"/>
      <w:r w:rsidRPr="00874F48">
        <w:rPr>
          <w:rFonts w:ascii="Trebuchet MS" w:eastAsia="Times New Roman" w:hAnsi="Trebuchet MS" w:cs="Times New Roman"/>
          <w:color w:val="000000"/>
          <w:lang w:val="en-US"/>
        </w:rPr>
        <w:t xml:space="preserve"> oba dijela ispita.</w:t>
      </w:r>
    </w:p>
    <w:p w:rsidR="00874F48" w:rsidRDefault="00874F48" w:rsidP="00874F48">
      <w:pPr>
        <w:rPr>
          <w:rFonts w:ascii="Trebuchet MS" w:eastAsia="Calibri" w:hAnsi="Trebuchet MS" w:cs="Times New Roman"/>
        </w:rPr>
      </w:pPr>
    </w:p>
    <w:p w:rsidR="00874F48" w:rsidRPr="00874F48" w:rsidRDefault="00874F48" w:rsidP="00874F48">
      <w:pPr>
        <w:rPr>
          <w:rFonts w:ascii="Trebuchet MS" w:eastAsia="Calibri" w:hAnsi="Trebuchet MS" w:cs="Times New Roman"/>
        </w:rPr>
      </w:pPr>
    </w:p>
    <w:p w:rsidR="00874F48" w:rsidRDefault="00874F48" w:rsidP="00874F48">
      <w:pPr>
        <w:rPr>
          <w:rFonts w:ascii="Trebuchet MS" w:eastAsia="Calibri" w:hAnsi="Trebuchet MS" w:cs="Times New Roman"/>
          <w:b/>
        </w:rPr>
      </w:pPr>
      <w:r w:rsidRPr="00874F48">
        <w:rPr>
          <w:rFonts w:ascii="Trebuchet MS" w:eastAsia="Calibri" w:hAnsi="Trebuchet MS" w:cs="Times New Roman"/>
        </w:rPr>
        <w:t>-</w:t>
      </w:r>
      <w:r w:rsidRPr="00874F48">
        <w:rPr>
          <w:rFonts w:ascii="Trebuchet MS" w:eastAsia="Calibri" w:hAnsi="Trebuchet MS" w:cs="Times New Roman"/>
          <w:b/>
        </w:rPr>
        <w:t>Teorijski dio provjere</w:t>
      </w:r>
    </w:p>
    <w:p w:rsidR="00874F48" w:rsidRPr="00874F48" w:rsidRDefault="002C24AE" w:rsidP="00874F48">
      <w:pPr>
        <w:rPr>
          <w:rFonts w:ascii="Trebuchet MS" w:eastAsia="Calibri" w:hAnsi="Trebuchet MS" w:cs="Times New Roman"/>
        </w:rPr>
      </w:pPr>
      <w:r w:rsidRPr="002C24AE">
        <w:rPr>
          <w:rFonts w:ascii="Trebuchet MS" w:eastAsia="Times New Roman" w:hAnsi="Trebuchet MS" w:cs="Times New Roman"/>
        </w:rPr>
        <w:t>Teorijski ishodi znanja kandidata se provjeravaju preko testa koji traje 60 minuta i sastoji se od 20 zadataka.</w:t>
      </w:r>
      <w:r w:rsidR="00874F48" w:rsidRPr="00874F48">
        <w:rPr>
          <w:rFonts w:ascii="Trebuchet MS" w:eastAsia="Calibri" w:hAnsi="Trebuchet MS" w:cs="Times New Roman"/>
        </w:rPr>
        <w:t>U testu će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74F48" w:rsidRPr="00874F48" w:rsidTr="0022441F">
        <w:tc>
          <w:tcPr>
            <w:tcW w:w="5528"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b/>
              </w:rPr>
            </w:pPr>
            <w:r w:rsidRPr="00874F48">
              <w:rPr>
                <w:rFonts w:ascii="Trebuchet MS" w:eastAsia="Times New Roman" w:hAnsi="Trebuchet MS" w:cs="Times New Roman"/>
                <w:b/>
              </w:rPr>
              <w:t>Ishodi učenja</w:t>
            </w:r>
          </w:p>
        </w:tc>
        <w:tc>
          <w:tcPr>
            <w:tcW w:w="2227"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b/>
              </w:rPr>
            </w:pPr>
            <w:r w:rsidRPr="00874F48">
              <w:rPr>
                <w:rFonts w:ascii="Trebuchet MS" w:eastAsia="Times New Roman" w:hAnsi="Trebuchet MS" w:cs="Times New Roman"/>
                <w:b/>
              </w:rPr>
              <w:t>Zastupljenost ishoda učenja  na testu u procentima</w:t>
            </w:r>
          </w:p>
        </w:tc>
      </w:tr>
      <w:tr w:rsidR="00874F48" w:rsidRPr="00874F48" w:rsidTr="0022441F">
        <w:tc>
          <w:tcPr>
            <w:tcW w:w="5528" w:type="dxa"/>
            <w:shd w:val="clear" w:color="auto" w:fill="auto"/>
          </w:tcPr>
          <w:p w:rsidR="00874F48" w:rsidRPr="00874F48" w:rsidRDefault="00874F48"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IU1, IU2, IU6, IU13</w:t>
            </w:r>
            <w:r w:rsidRPr="00874F48">
              <w:rPr>
                <w:rFonts w:ascii="Trebuchet MS" w:eastAsia="Times New Roman" w:hAnsi="Trebuchet MS" w:cs="Times New Roman"/>
              </w:rPr>
              <w:t>, IU</w:t>
            </w:r>
            <w:r>
              <w:rPr>
                <w:rFonts w:ascii="Trebuchet MS" w:eastAsia="Times New Roman" w:hAnsi="Trebuchet MS" w:cs="Times New Roman"/>
              </w:rPr>
              <w:t>21</w:t>
            </w:r>
          </w:p>
        </w:tc>
        <w:tc>
          <w:tcPr>
            <w:tcW w:w="2227"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2</w:t>
            </w:r>
            <w:r w:rsidR="002C24AE">
              <w:rPr>
                <w:rFonts w:ascii="Trebuchet MS" w:eastAsia="Times New Roman" w:hAnsi="Trebuchet MS" w:cs="Times New Roman"/>
              </w:rPr>
              <w:t>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874F48" w:rsidRPr="00874F48" w:rsidTr="0022441F">
        <w:tc>
          <w:tcPr>
            <w:tcW w:w="5528" w:type="dxa"/>
            <w:shd w:val="clear" w:color="auto" w:fill="auto"/>
          </w:tcPr>
          <w:p w:rsidR="00874F48" w:rsidRPr="00874F48" w:rsidRDefault="00874F48"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IU3</w:t>
            </w:r>
            <w:r w:rsidRPr="00874F48">
              <w:rPr>
                <w:rFonts w:ascii="Trebuchet MS" w:eastAsia="Times New Roman" w:hAnsi="Trebuchet MS" w:cs="Times New Roman"/>
              </w:rPr>
              <w:t>, IU</w:t>
            </w:r>
            <w:r>
              <w:rPr>
                <w:rFonts w:ascii="Trebuchet MS" w:eastAsia="Times New Roman" w:hAnsi="Trebuchet MS" w:cs="Times New Roman"/>
              </w:rPr>
              <w:t>7</w:t>
            </w:r>
            <w:r w:rsidRPr="00874F48">
              <w:rPr>
                <w:rFonts w:ascii="Trebuchet MS" w:eastAsia="Times New Roman" w:hAnsi="Trebuchet MS" w:cs="Times New Roman"/>
              </w:rPr>
              <w:t>, IU8, IU10, IU11, IU14, IU1</w:t>
            </w:r>
            <w:r>
              <w:rPr>
                <w:rFonts w:ascii="Trebuchet MS" w:eastAsia="Times New Roman" w:hAnsi="Trebuchet MS" w:cs="Times New Roman"/>
              </w:rPr>
              <w:t>5</w:t>
            </w:r>
            <w:r w:rsidRPr="00874F48">
              <w:rPr>
                <w:rFonts w:ascii="Trebuchet MS" w:eastAsia="Times New Roman" w:hAnsi="Trebuchet MS" w:cs="Times New Roman"/>
              </w:rPr>
              <w:t>, IU18, IU20</w:t>
            </w:r>
          </w:p>
        </w:tc>
        <w:tc>
          <w:tcPr>
            <w:tcW w:w="2227"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3</w:t>
            </w:r>
            <w:r w:rsidR="002C24AE">
              <w:rPr>
                <w:rFonts w:ascii="Trebuchet MS" w:eastAsia="Times New Roman" w:hAnsi="Trebuchet MS" w:cs="Times New Roman"/>
              </w:rPr>
              <w:t>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874F48" w:rsidRPr="00874F48" w:rsidTr="0022441F">
        <w:tc>
          <w:tcPr>
            <w:tcW w:w="5528" w:type="dxa"/>
            <w:shd w:val="clear" w:color="auto" w:fill="auto"/>
          </w:tcPr>
          <w:p w:rsidR="00874F48" w:rsidRPr="00874F48" w:rsidRDefault="00874F48"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IU4</w:t>
            </w:r>
            <w:r w:rsidRPr="00874F48">
              <w:rPr>
                <w:rFonts w:ascii="Trebuchet MS" w:eastAsia="Times New Roman" w:hAnsi="Trebuchet MS" w:cs="Times New Roman"/>
              </w:rPr>
              <w:t>, IU</w:t>
            </w:r>
            <w:r>
              <w:rPr>
                <w:rFonts w:ascii="Trebuchet MS" w:eastAsia="Times New Roman" w:hAnsi="Trebuchet MS" w:cs="Times New Roman"/>
              </w:rPr>
              <w:t>5</w:t>
            </w:r>
            <w:r w:rsidRPr="00874F48">
              <w:rPr>
                <w:rFonts w:ascii="Trebuchet MS" w:eastAsia="Times New Roman" w:hAnsi="Trebuchet MS" w:cs="Times New Roman"/>
              </w:rPr>
              <w:t>, IU</w:t>
            </w:r>
            <w:r>
              <w:rPr>
                <w:rFonts w:ascii="Trebuchet MS" w:eastAsia="Times New Roman" w:hAnsi="Trebuchet MS" w:cs="Times New Roman"/>
              </w:rPr>
              <w:t>9</w:t>
            </w:r>
            <w:r w:rsidRPr="00874F48">
              <w:rPr>
                <w:rFonts w:ascii="Trebuchet MS" w:eastAsia="Times New Roman" w:hAnsi="Trebuchet MS" w:cs="Times New Roman"/>
              </w:rPr>
              <w:t>, IU1</w:t>
            </w:r>
            <w:r>
              <w:rPr>
                <w:rFonts w:ascii="Trebuchet MS" w:eastAsia="Times New Roman" w:hAnsi="Trebuchet MS" w:cs="Times New Roman"/>
              </w:rPr>
              <w:t>2</w:t>
            </w:r>
            <w:r w:rsidRPr="00874F48">
              <w:rPr>
                <w:rFonts w:ascii="Trebuchet MS" w:eastAsia="Times New Roman" w:hAnsi="Trebuchet MS" w:cs="Times New Roman"/>
              </w:rPr>
              <w:t>, IU</w:t>
            </w:r>
            <w:r>
              <w:rPr>
                <w:rFonts w:ascii="Trebuchet MS" w:eastAsia="Times New Roman" w:hAnsi="Trebuchet MS" w:cs="Times New Roman"/>
              </w:rPr>
              <w:t>16, IU17, IU19</w:t>
            </w:r>
          </w:p>
        </w:tc>
        <w:tc>
          <w:tcPr>
            <w:tcW w:w="2227"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5</w:t>
            </w:r>
            <w:r w:rsidR="002C24AE">
              <w:rPr>
                <w:rFonts w:ascii="Trebuchet MS" w:eastAsia="Times New Roman" w:hAnsi="Trebuchet MS" w:cs="Times New Roman"/>
              </w:rPr>
              <w:t>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bl>
    <w:p w:rsidR="00874F48" w:rsidRPr="00874F48" w:rsidRDefault="00874F48" w:rsidP="00874F48">
      <w:pPr>
        <w:spacing w:after="0" w:line="240" w:lineRule="auto"/>
        <w:jc w:val="both"/>
        <w:rPr>
          <w:rFonts w:ascii="Times New Roman" w:eastAsia="Times New Roman" w:hAnsi="Times New Roman" w:cs="Times New Roman"/>
          <w:b/>
          <w:sz w:val="28"/>
          <w:szCs w:val="28"/>
        </w:rPr>
      </w:pPr>
    </w:p>
    <w:p w:rsidR="00874F48" w:rsidRPr="00874F48" w:rsidRDefault="00874F48" w:rsidP="00874F48">
      <w:pPr>
        <w:spacing w:after="0" w:line="240" w:lineRule="auto"/>
        <w:jc w:val="both"/>
        <w:rPr>
          <w:rFonts w:ascii="Trebuchet MS" w:eastAsia="Times New Roman" w:hAnsi="Trebuchet MS" w:cs="Times New Roman"/>
          <w:b/>
        </w:rPr>
      </w:pPr>
      <w:r w:rsidRPr="00874F48">
        <w:rPr>
          <w:rFonts w:ascii="Trebuchet MS" w:eastAsia="Times New Roman" w:hAnsi="Trebuchet MS" w:cs="Times New Roman"/>
          <w:b/>
        </w:rPr>
        <w:t>Tipovi zadataka/pitanja na testu:</w:t>
      </w:r>
    </w:p>
    <w:p w:rsidR="00874F48" w:rsidRPr="00874F48" w:rsidRDefault="00874F48" w:rsidP="00B70FD0">
      <w:pPr>
        <w:numPr>
          <w:ilvl w:val="0"/>
          <w:numId w:val="17"/>
        </w:numPr>
        <w:spacing w:after="0" w:line="240" w:lineRule="auto"/>
        <w:jc w:val="both"/>
        <w:rPr>
          <w:rFonts w:ascii="Trebuchet MS" w:eastAsia="Times New Roman" w:hAnsi="Trebuchet MS" w:cs="Times New Roman"/>
          <w:b/>
          <w:i/>
        </w:rPr>
      </w:pPr>
      <w:r w:rsidRPr="00874F48">
        <w:rPr>
          <w:rFonts w:ascii="Trebuchet MS" w:eastAsia="Times New Roman" w:hAnsi="Trebuchet MS" w:cs="Times New Roman"/>
          <w:b/>
          <w:i/>
        </w:rPr>
        <w:t>zadaci pitanja zatvorenog tipa</w:t>
      </w:r>
    </w:p>
    <w:p w:rsidR="00874F48" w:rsidRPr="00874F48" w:rsidRDefault="00874F48" w:rsidP="00874F48">
      <w:pPr>
        <w:numPr>
          <w:ilvl w:val="0"/>
          <w:numId w:val="13"/>
        </w:num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zadaci/pitanja višestrukog izbora (ponuđena su tri ili četiri odgovora od kojih je jedan tačan)</w:t>
      </w:r>
    </w:p>
    <w:p w:rsidR="00874F48" w:rsidRPr="00874F48" w:rsidRDefault="00874F48" w:rsidP="00874F48">
      <w:pPr>
        <w:numPr>
          <w:ilvl w:val="0"/>
          <w:numId w:val="13"/>
        </w:num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zadaci/pitanja alternativnog izbora (pitanja da - ne ili tačno - netačno)</w:t>
      </w:r>
    </w:p>
    <w:p w:rsidR="00874F48" w:rsidRPr="00874F48" w:rsidRDefault="00874F48" w:rsidP="00874F48">
      <w:pPr>
        <w:numPr>
          <w:ilvl w:val="0"/>
          <w:numId w:val="13"/>
        </w:num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zadaci povezivanja (povezivanje odgovarajućih pojmova)</w:t>
      </w:r>
    </w:p>
    <w:p w:rsidR="00874F48" w:rsidRPr="00874F48" w:rsidRDefault="00874F48" w:rsidP="00B70FD0">
      <w:pPr>
        <w:numPr>
          <w:ilvl w:val="0"/>
          <w:numId w:val="17"/>
        </w:numPr>
        <w:spacing w:after="0" w:line="240" w:lineRule="auto"/>
        <w:jc w:val="both"/>
        <w:rPr>
          <w:rFonts w:ascii="Trebuchet MS" w:eastAsia="Times New Roman" w:hAnsi="Trebuchet MS" w:cs="Times New Roman"/>
          <w:b/>
          <w:i/>
        </w:rPr>
      </w:pPr>
      <w:r w:rsidRPr="00874F48">
        <w:rPr>
          <w:rFonts w:ascii="Trebuchet MS" w:eastAsia="Times New Roman" w:hAnsi="Trebuchet MS" w:cs="Times New Roman"/>
          <w:b/>
          <w:i/>
        </w:rPr>
        <w:t xml:space="preserve">zadaci/pitanja otvorenog tipa </w:t>
      </w:r>
    </w:p>
    <w:p w:rsidR="00874F48" w:rsidRPr="00874F48" w:rsidRDefault="00874F48" w:rsidP="00874F48">
      <w:pPr>
        <w:numPr>
          <w:ilvl w:val="0"/>
          <w:numId w:val="14"/>
        </w:num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zadaci/pitanja kratkog odgovora (treba upisati riječ, sintagmu, rečenicu)</w:t>
      </w:r>
    </w:p>
    <w:p w:rsidR="00874F48" w:rsidRPr="00874F48" w:rsidRDefault="00874F48" w:rsidP="00874F48">
      <w:pPr>
        <w:numPr>
          <w:ilvl w:val="0"/>
          <w:numId w:val="14"/>
        </w:num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 xml:space="preserve"> zadaci/pitanja dugog odgovora (treba objasniti nešto u dvije-tri rečenice)</w:t>
      </w:r>
    </w:p>
    <w:p w:rsidR="00874F48" w:rsidRDefault="00874F48" w:rsidP="00874F48">
      <w:pPr>
        <w:spacing w:after="0" w:line="240" w:lineRule="auto"/>
        <w:ind w:left="1440"/>
        <w:jc w:val="both"/>
        <w:rPr>
          <w:rFonts w:ascii="Trebuchet MS" w:eastAsia="Times New Roman" w:hAnsi="Trebuchet MS" w:cs="Times New Roman"/>
        </w:rPr>
      </w:pPr>
    </w:p>
    <w:p w:rsidR="00ED3917" w:rsidRDefault="00ED3917" w:rsidP="00874F48">
      <w:pPr>
        <w:spacing w:after="0" w:line="240" w:lineRule="auto"/>
        <w:ind w:left="1440"/>
        <w:jc w:val="both"/>
        <w:rPr>
          <w:rFonts w:ascii="Trebuchet MS" w:eastAsia="Times New Roman" w:hAnsi="Trebuchet MS" w:cs="Times New Roman"/>
        </w:rPr>
      </w:pPr>
    </w:p>
    <w:p w:rsidR="00ED3917" w:rsidRDefault="00ED3917" w:rsidP="00874F48">
      <w:pPr>
        <w:spacing w:after="0" w:line="240" w:lineRule="auto"/>
        <w:ind w:left="1440"/>
        <w:jc w:val="both"/>
        <w:rPr>
          <w:rFonts w:ascii="Trebuchet MS" w:eastAsia="Times New Roman" w:hAnsi="Trebuchet MS" w:cs="Times New Roman"/>
        </w:rPr>
      </w:pPr>
    </w:p>
    <w:p w:rsidR="00ED3917" w:rsidRPr="00874F48" w:rsidRDefault="00ED3917" w:rsidP="00874F48">
      <w:pPr>
        <w:spacing w:after="0" w:line="240" w:lineRule="auto"/>
        <w:ind w:left="1440"/>
        <w:jc w:val="both"/>
        <w:rPr>
          <w:rFonts w:ascii="Trebuchet MS" w:eastAsia="Times New Roman" w:hAnsi="Trebuchet MS" w:cs="Times New Roman"/>
        </w:rPr>
      </w:pPr>
    </w:p>
    <w:p w:rsidR="00ED3917" w:rsidRDefault="00874F48" w:rsidP="00874F48">
      <w:pPr>
        <w:spacing w:after="0" w:line="240" w:lineRule="auto"/>
        <w:jc w:val="both"/>
        <w:rPr>
          <w:rFonts w:ascii="Trebuchet MS" w:eastAsia="Times New Roman" w:hAnsi="Trebuchet MS" w:cs="Times New Roman"/>
          <w:b/>
        </w:rPr>
      </w:pPr>
      <w:r w:rsidRPr="00874F48">
        <w:rPr>
          <w:rFonts w:ascii="Trebuchet MS" w:eastAsia="Times New Roman" w:hAnsi="Trebuchet MS" w:cs="Times New Roman"/>
          <w:b/>
        </w:rPr>
        <w:t xml:space="preserve"> </w:t>
      </w:r>
    </w:p>
    <w:p w:rsidR="00B0143D" w:rsidRDefault="00B0143D" w:rsidP="00874F48">
      <w:pPr>
        <w:spacing w:after="0" w:line="240" w:lineRule="auto"/>
        <w:jc w:val="both"/>
        <w:rPr>
          <w:rFonts w:ascii="Trebuchet MS" w:eastAsia="Times New Roman" w:hAnsi="Trebuchet MS" w:cs="Times New Roman"/>
          <w:b/>
        </w:rPr>
      </w:pPr>
    </w:p>
    <w:p w:rsidR="00B0143D" w:rsidRDefault="00B0143D" w:rsidP="00874F48">
      <w:pPr>
        <w:spacing w:after="0" w:line="240" w:lineRule="auto"/>
        <w:jc w:val="both"/>
        <w:rPr>
          <w:rFonts w:ascii="Trebuchet MS" w:eastAsia="Times New Roman" w:hAnsi="Trebuchet MS" w:cs="Times New Roman"/>
          <w:b/>
        </w:rPr>
      </w:pPr>
    </w:p>
    <w:p w:rsidR="00B0143D" w:rsidRDefault="00B0143D" w:rsidP="00874F48">
      <w:pPr>
        <w:spacing w:after="0" w:line="240" w:lineRule="auto"/>
        <w:jc w:val="both"/>
        <w:rPr>
          <w:rFonts w:ascii="Trebuchet MS" w:eastAsia="Times New Roman" w:hAnsi="Trebuchet MS" w:cs="Times New Roman"/>
          <w:b/>
        </w:rPr>
      </w:pPr>
    </w:p>
    <w:p w:rsidR="00874F48" w:rsidRPr="00874F48" w:rsidRDefault="00874F48" w:rsidP="00874F48">
      <w:pPr>
        <w:spacing w:after="0" w:line="240" w:lineRule="auto"/>
        <w:jc w:val="both"/>
        <w:rPr>
          <w:rFonts w:ascii="Trebuchet MS" w:eastAsia="Times New Roman" w:hAnsi="Trebuchet MS" w:cs="Times New Roman"/>
          <w:b/>
        </w:rPr>
      </w:pPr>
      <w:r w:rsidRPr="00874F48">
        <w:rPr>
          <w:rFonts w:ascii="Trebuchet MS" w:eastAsia="Times New Roman" w:hAnsi="Trebuchet MS" w:cs="Times New Roman"/>
          <w:b/>
        </w:rPr>
        <w:lastRenderedPageBreak/>
        <w:t>-Praktični dio provjere</w:t>
      </w:r>
    </w:p>
    <w:p w:rsidR="00874F48" w:rsidRPr="00874F48" w:rsidRDefault="00874F48" w:rsidP="00874F48">
      <w:pPr>
        <w:spacing w:after="0" w:line="240" w:lineRule="auto"/>
        <w:jc w:val="both"/>
        <w:rPr>
          <w:rFonts w:ascii="Trebuchet MS" w:eastAsia="Times New Roman" w:hAnsi="Trebuchet MS" w:cs="Times New Roman"/>
          <w:b/>
          <w:u w:val="single"/>
        </w:rPr>
      </w:pPr>
    </w:p>
    <w:p w:rsidR="00874F48" w:rsidRPr="00874F48" w:rsidRDefault="00874F48" w:rsidP="00874F48">
      <w:p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Praktični ishodi učenja kandidata se provjeravaju putem izvlačenja listica, na kojima se nalaze po tri zadatka koji služe za provjeru pojedinih ključnih poslova. Vrijeme za realizaciju zadataka je najviše do 20 minuta po kandidatu.</w:t>
      </w:r>
    </w:p>
    <w:p w:rsidR="00874F48" w:rsidRPr="00874F48" w:rsidRDefault="00874F48" w:rsidP="00874F48">
      <w:pPr>
        <w:spacing w:after="0" w:line="240" w:lineRule="auto"/>
        <w:jc w:val="both"/>
        <w:rPr>
          <w:rFonts w:ascii="Trebuchet MS" w:eastAsia="Times New Roman" w:hAnsi="Trebuchet MS" w:cs="Times New Roman"/>
        </w:rPr>
      </w:pPr>
    </w:p>
    <w:p w:rsidR="00874F48" w:rsidRPr="00874F48" w:rsidRDefault="00874F48" w:rsidP="00874F48">
      <w:pPr>
        <w:rPr>
          <w:rFonts w:ascii="Trebuchet MS" w:eastAsia="Calibri" w:hAnsi="Trebuchet MS" w:cs="Times New Roman"/>
        </w:rPr>
      </w:pPr>
      <w:r w:rsidRPr="00874F48">
        <w:rPr>
          <w:rFonts w:ascii="Trebuchet MS" w:eastAsia="Calibri" w:hAnsi="Trebuchet MS" w:cs="Times New Roman"/>
        </w:rPr>
        <w:t xml:space="preserve">Na listici </w:t>
      </w:r>
      <w:proofErr w:type="gramStart"/>
      <w:r w:rsidRPr="00874F48">
        <w:rPr>
          <w:rFonts w:ascii="Trebuchet MS" w:eastAsia="Calibri" w:hAnsi="Trebuchet MS" w:cs="Times New Roman"/>
        </w:rPr>
        <w:t>će</w:t>
      </w:r>
      <w:proofErr w:type="gramEnd"/>
      <w:r w:rsidRPr="00874F48">
        <w:rPr>
          <w:rFonts w:ascii="Trebuchet MS" w:eastAsia="Calibri" w:hAnsi="Trebuchet MS" w:cs="Times New Roman"/>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74F48" w:rsidRPr="00874F48" w:rsidTr="0022441F">
        <w:tc>
          <w:tcPr>
            <w:tcW w:w="5528"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b/>
              </w:rPr>
            </w:pPr>
            <w:r w:rsidRPr="00874F48">
              <w:rPr>
                <w:rFonts w:ascii="Trebuchet MS" w:eastAsia="Times New Roman" w:hAnsi="Trebuchet MS" w:cs="Times New Roman"/>
                <w:b/>
              </w:rPr>
              <w:t>Ishodi učenja</w:t>
            </w:r>
          </w:p>
        </w:tc>
        <w:tc>
          <w:tcPr>
            <w:tcW w:w="2227"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b/>
              </w:rPr>
            </w:pPr>
            <w:r w:rsidRPr="00874F48">
              <w:rPr>
                <w:rFonts w:ascii="Trebuchet MS" w:eastAsia="Times New Roman" w:hAnsi="Trebuchet MS" w:cs="Times New Roman"/>
                <w:b/>
              </w:rPr>
              <w:t>Zastupljenost ishoda učenja  na testu u procentima</w:t>
            </w:r>
          </w:p>
        </w:tc>
      </w:tr>
      <w:tr w:rsidR="00874F48" w:rsidRPr="00874F48" w:rsidTr="0022441F">
        <w:tc>
          <w:tcPr>
            <w:tcW w:w="5528" w:type="dxa"/>
            <w:shd w:val="clear" w:color="auto" w:fill="auto"/>
          </w:tcPr>
          <w:p w:rsidR="00874F48" w:rsidRPr="00874F48" w:rsidRDefault="00ED3917"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IU1, IU2</w:t>
            </w:r>
          </w:p>
        </w:tc>
        <w:tc>
          <w:tcPr>
            <w:tcW w:w="2227" w:type="dxa"/>
            <w:shd w:val="clear" w:color="auto" w:fill="auto"/>
          </w:tcPr>
          <w:p w:rsidR="00874F48" w:rsidRPr="00874F48" w:rsidRDefault="00ED3917"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10</w:t>
            </w:r>
          </w:p>
        </w:tc>
      </w:tr>
      <w:tr w:rsidR="00874F48" w:rsidRPr="00874F48" w:rsidTr="0022441F">
        <w:tc>
          <w:tcPr>
            <w:tcW w:w="5528" w:type="dxa"/>
            <w:shd w:val="clear" w:color="auto" w:fill="auto"/>
          </w:tcPr>
          <w:p w:rsidR="00874F48" w:rsidRPr="00874F48" w:rsidRDefault="00ED3917"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IU3</w:t>
            </w:r>
            <w:r w:rsidR="00874F48" w:rsidRPr="00874F48">
              <w:rPr>
                <w:rFonts w:ascii="Trebuchet MS" w:eastAsia="Times New Roman" w:hAnsi="Trebuchet MS" w:cs="Times New Roman"/>
              </w:rPr>
              <w:t>, IU</w:t>
            </w:r>
            <w:r>
              <w:rPr>
                <w:rFonts w:ascii="Trebuchet MS" w:eastAsia="Times New Roman" w:hAnsi="Trebuchet MS" w:cs="Times New Roman"/>
              </w:rPr>
              <w:t>4</w:t>
            </w:r>
          </w:p>
        </w:tc>
        <w:tc>
          <w:tcPr>
            <w:tcW w:w="2227" w:type="dxa"/>
            <w:shd w:val="clear" w:color="auto" w:fill="auto"/>
          </w:tcPr>
          <w:p w:rsidR="00874F48" w:rsidRPr="00874F48" w:rsidRDefault="00ED3917"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30</w:t>
            </w:r>
          </w:p>
        </w:tc>
      </w:tr>
      <w:tr w:rsidR="00ED3917" w:rsidRPr="00874F48" w:rsidTr="0022441F">
        <w:tc>
          <w:tcPr>
            <w:tcW w:w="5528" w:type="dxa"/>
            <w:shd w:val="clear" w:color="auto" w:fill="auto"/>
          </w:tcPr>
          <w:p w:rsidR="00ED3917" w:rsidRDefault="00ED3917"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IU7,IU8,IU9</w:t>
            </w:r>
          </w:p>
        </w:tc>
        <w:tc>
          <w:tcPr>
            <w:tcW w:w="2227" w:type="dxa"/>
            <w:shd w:val="clear" w:color="auto" w:fill="auto"/>
          </w:tcPr>
          <w:p w:rsidR="00ED3917" w:rsidRDefault="00ED3917"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10</w:t>
            </w:r>
          </w:p>
        </w:tc>
      </w:tr>
      <w:tr w:rsidR="00874F48" w:rsidRPr="00874F48" w:rsidTr="0022441F">
        <w:tc>
          <w:tcPr>
            <w:tcW w:w="5528" w:type="dxa"/>
            <w:shd w:val="clear" w:color="auto" w:fill="auto"/>
          </w:tcPr>
          <w:p w:rsidR="00874F48" w:rsidRPr="00874F48" w:rsidRDefault="00ED3917"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IU12, IU13, IU14, IU15, IU16, IU17, IU18, IU19</w:t>
            </w:r>
          </w:p>
        </w:tc>
        <w:tc>
          <w:tcPr>
            <w:tcW w:w="2227" w:type="dxa"/>
            <w:shd w:val="clear" w:color="auto" w:fill="auto"/>
          </w:tcPr>
          <w:p w:rsidR="00874F48" w:rsidRPr="00874F48" w:rsidRDefault="00ED3917"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20</w:t>
            </w:r>
          </w:p>
        </w:tc>
      </w:tr>
      <w:tr w:rsidR="00EA3ABB" w:rsidRPr="00874F48" w:rsidTr="0022441F">
        <w:tc>
          <w:tcPr>
            <w:tcW w:w="5528" w:type="dxa"/>
            <w:shd w:val="clear" w:color="auto" w:fill="auto"/>
          </w:tcPr>
          <w:p w:rsidR="00EA3ABB" w:rsidRDefault="00EA3ABB"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IU20, IU21</w:t>
            </w:r>
          </w:p>
        </w:tc>
        <w:tc>
          <w:tcPr>
            <w:tcW w:w="2227" w:type="dxa"/>
            <w:shd w:val="clear" w:color="auto" w:fill="auto"/>
          </w:tcPr>
          <w:p w:rsidR="00EA3ABB" w:rsidRPr="00874F48" w:rsidRDefault="00ED3917" w:rsidP="00874F48">
            <w:pPr>
              <w:spacing w:after="0" w:line="240" w:lineRule="auto"/>
              <w:jc w:val="center"/>
              <w:rPr>
                <w:rFonts w:ascii="Trebuchet MS" w:eastAsia="Times New Roman" w:hAnsi="Trebuchet MS" w:cs="Times New Roman"/>
              </w:rPr>
            </w:pPr>
            <w:r>
              <w:rPr>
                <w:rFonts w:ascii="Trebuchet MS" w:eastAsia="Times New Roman" w:hAnsi="Trebuchet MS" w:cs="Times New Roman"/>
              </w:rPr>
              <w:t>30</w:t>
            </w:r>
          </w:p>
        </w:tc>
      </w:tr>
    </w:tbl>
    <w:p w:rsidR="00874F48" w:rsidRPr="00874F48" w:rsidRDefault="00874F48" w:rsidP="00874F48">
      <w:pPr>
        <w:rPr>
          <w:rFonts w:ascii="Trebuchet MS" w:eastAsia="Calibri" w:hAnsi="Trebuchet MS" w:cs="Times New Roman"/>
        </w:rPr>
      </w:pPr>
    </w:p>
    <w:p w:rsidR="00874F48" w:rsidRPr="00874F48" w:rsidRDefault="00874F48" w:rsidP="00874F48">
      <w:pPr>
        <w:ind w:left="173"/>
        <w:contextualSpacing/>
        <w:rPr>
          <w:rFonts w:ascii="Trebuchet MS" w:eastAsia="Calibri" w:hAnsi="Trebuchet MS" w:cs="Times New Roman"/>
          <w:b/>
        </w:rPr>
      </w:pPr>
      <w:r w:rsidRPr="00874F48">
        <w:rPr>
          <w:rFonts w:ascii="Trebuchet MS" w:eastAsia="Calibri" w:hAnsi="Trebuchet MS" w:cs="Times New Roman"/>
          <w:b/>
        </w:rPr>
        <w:t>Kriterijumi za ocjenjivanje praktičnog dijela ispita</w:t>
      </w:r>
    </w:p>
    <w:p w:rsidR="00874F48" w:rsidRPr="00874F48" w:rsidRDefault="00874F48" w:rsidP="00874F48">
      <w:pPr>
        <w:rPr>
          <w:rFonts w:ascii="Trebuchet MS" w:eastAsia="Calibri" w:hAnsi="Trebuchet MS" w:cs="Times New Roman"/>
        </w:rPr>
      </w:pPr>
      <w:r w:rsidRPr="00874F48">
        <w:rPr>
          <w:rFonts w:ascii="Trebuchet MS" w:eastAsia="Calibri" w:hAnsi="Trebuchet MS" w:cs="Times New Roman"/>
        </w:rPr>
        <w:t xml:space="preserve">Praktični dio ispita boduje se u skladu </w:t>
      </w:r>
      <w:proofErr w:type="gramStart"/>
      <w:r w:rsidRPr="00874F48">
        <w:rPr>
          <w:rFonts w:ascii="Trebuchet MS" w:eastAsia="Calibri" w:hAnsi="Trebuchet MS" w:cs="Times New Roman"/>
        </w:rPr>
        <w:t>sa</w:t>
      </w:r>
      <w:proofErr w:type="gramEnd"/>
      <w:r w:rsidRPr="00874F48">
        <w:rPr>
          <w:rFonts w:ascii="Trebuchet MS" w:eastAsia="Calibri" w:hAnsi="Trebuchet MS" w:cs="Times New Roman"/>
        </w:rPr>
        <w:t xml:space="preserve"> utvrđenim kriterijumima za vrednovanje stečenih vještina I kompetencija za </w:t>
      </w:r>
      <w:r w:rsidR="00B0143D">
        <w:rPr>
          <w:rFonts w:ascii="Trebuchet MS" w:eastAsia="Calibri" w:hAnsi="Trebuchet MS" w:cs="Times New Roman"/>
        </w:rPr>
        <w:t>transportnog komercijalistu</w:t>
      </w:r>
      <w:r w:rsidRPr="00874F48">
        <w:rPr>
          <w:rFonts w:ascii="Trebuchet MS" w:eastAsia="Calibri" w:hAnsi="Trebuchet MS" w:cs="Times New Roman"/>
        </w:rPr>
        <w:t xml:space="preserve"> u željezničkom saobraćaju. Svaki kriterijum boduje se </w:t>
      </w:r>
      <w:proofErr w:type="gramStart"/>
      <w:r w:rsidRPr="00874F48">
        <w:rPr>
          <w:rFonts w:ascii="Trebuchet MS" w:eastAsia="Calibri" w:hAnsi="Trebuchet MS" w:cs="Times New Roman"/>
        </w:rPr>
        <w:t>na</w:t>
      </w:r>
      <w:proofErr w:type="gramEnd"/>
      <w:r w:rsidRPr="00874F48">
        <w:rPr>
          <w:rFonts w:ascii="Trebuchet MS" w:eastAsia="Calibri" w:hAnsi="Trebuchet MS" w:cs="Times New Roman"/>
        </w:rPr>
        <w:t xml:space="preserve"> način koji odslikava očekivani obim I stepen ovladavanja ključnim poslovima u okviru datog zanimanja.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874F48" w:rsidRPr="00874F48" w:rsidTr="0022441F">
        <w:trPr>
          <w:trHeight w:val="469"/>
        </w:trPr>
        <w:tc>
          <w:tcPr>
            <w:tcW w:w="5463"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b/>
              </w:rPr>
            </w:pPr>
            <w:r w:rsidRPr="00874F48">
              <w:rPr>
                <w:rFonts w:ascii="Trebuchet MS" w:eastAsia="Times New Roman" w:hAnsi="Trebuchet MS" w:cs="Times New Roman"/>
                <w:b/>
              </w:rPr>
              <w:t>Područje ocjenjivanja</w:t>
            </w:r>
          </w:p>
        </w:tc>
        <w:tc>
          <w:tcPr>
            <w:tcW w:w="2518" w:type="dxa"/>
            <w:shd w:val="clear" w:color="auto" w:fill="auto"/>
          </w:tcPr>
          <w:p w:rsidR="00874F48" w:rsidRPr="00874F48" w:rsidRDefault="00874F48" w:rsidP="00874F48">
            <w:pPr>
              <w:spacing w:after="0" w:line="240" w:lineRule="auto"/>
              <w:jc w:val="center"/>
              <w:rPr>
                <w:rFonts w:ascii="Trebuchet MS" w:eastAsia="Times New Roman" w:hAnsi="Trebuchet MS" w:cs="Times New Roman"/>
                <w:b/>
              </w:rPr>
            </w:pPr>
            <w:r w:rsidRPr="00874F48">
              <w:rPr>
                <w:rFonts w:ascii="Trebuchet MS" w:eastAsia="Times New Roman" w:hAnsi="Trebuchet MS" w:cs="Times New Roman"/>
                <w:b/>
              </w:rPr>
              <w:t>Procenti (%)</w:t>
            </w:r>
          </w:p>
          <w:p w:rsidR="00874F48" w:rsidRPr="00874F48" w:rsidRDefault="00874F48" w:rsidP="00874F48">
            <w:pPr>
              <w:spacing w:after="0" w:line="240" w:lineRule="auto"/>
              <w:jc w:val="center"/>
              <w:rPr>
                <w:rFonts w:ascii="Trebuchet MS" w:eastAsia="Times New Roman" w:hAnsi="Trebuchet MS" w:cs="Times New Roman"/>
                <w:b/>
              </w:rPr>
            </w:pPr>
          </w:p>
        </w:tc>
      </w:tr>
      <w:tr w:rsidR="00874F48" w:rsidRPr="00874F48" w:rsidTr="0022441F">
        <w:trPr>
          <w:trHeight w:val="469"/>
        </w:trPr>
        <w:tc>
          <w:tcPr>
            <w:tcW w:w="5463" w:type="dxa"/>
            <w:shd w:val="clear" w:color="auto" w:fill="auto"/>
          </w:tcPr>
          <w:p w:rsidR="00874F48" w:rsidRPr="00874F48" w:rsidRDefault="00874F48" w:rsidP="00874F48">
            <w:pPr>
              <w:spacing w:after="0" w:line="240" w:lineRule="auto"/>
              <w:jc w:val="both"/>
              <w:rPr>
                <w:rFonts w:ascii="Trebuchet MS" w:eastAsia="Times New Roman" w:hAnsi="Trebuchet MS" w:cs="Times New Roman"/>
              </w:rPr>
            </w:pPr>
          </w:p>
          <w:p w:rsidR="00874F48" w:rsidRPr="00874F48" w:rsidRDefault="00874F48" w:rsidP="00874F48">
            <w:p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Priprema za posao</w:t>
            </w:r>
          </w:p>
        </w:tc>
        <w:tc>
          <w:tcPr>
            <w:tcW w:w="2518" w:type="dxa"/>
            <w:shd w:val="clear" w:color="auto" w:fill="auto"/>
          </w:tcPr>
          <w:p w:rsidR="00874F48" w:rsidRPr="00874F48" w:rsidRDefault="002C24AE"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20</w:t>
            </w:r>
          </w:p>
        </w:tc>
      </w:tr>
      <w:tr w:rsidR="00874F48" w:rsidRPr="00874F48" w:rsidTr="0022441F">
        <w:trPr>
          <w:trHeight w:val="469"/>
        </w:trPr>
        <w:tc>
          <w:tcPr>
            <w:tcW w:w="5463" w:type="dxa"/>
            <w:shd w:val="clear" w:color="auto" w:fill="auto"/>
          </w:tcPr>
          <w:p w:rsidR="00874F48" w:rsidRPr="00874F48" w:rsidRDefault="00874F48" w:rsidP="00874F48">
            <w:pPr>
              <w:spacing w:after="0" w:line="240" w:lineRule="auto"/>
              <w:jc w:val="both"/>
              <w:rPr>
                <w:rFonts w:ascii="Trebuchet MS" w:eastAsia="Times New Roman" w:hAnsi="Trebuchet MS" w:cs="Times New Roman"/>
              </w:rPr>
            </w:pPr>
          </w:p>
          <w:p w:rsidR="00874F48" w:rsidRPr="00874F48" w:rsidRDefault="00874F48" w:rsidP="00874F48">
            <w:p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Izvođenje</w:t>
            </w:r>
          </w:p>
        </w:tc>
        <w:tc>
          <w:tcPr>
            <w:tcW w:w="2518" w:type="dxa"/>
            <w:shd w:val="clear" w:color="auto" w:fill="auto"/>
          </w:tcPr>
          <w:p w:rsidR="00874F48" w:rsidRPr="00874F48" w:rsidRDefault="002C24AE"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70</w:t>
            </w:r>
          </w:p>
        </w:tc>
      </w:tr>
      <w:tr w:rsidR="00874F48" w:rsidRPr="00874F48" w:rsidTr="0022441F">
        <w:trPr>
          <w:trHeight w:val="469"/>
        </w:trPr>
        <w:tc>
          <w:tcPr>
            <w:tcW w:w="5463" w:type="dxa"/>
            <w:shd w:val="clear" w:color="auto" w:fill="auto"/>
          </w:tcPr>
          <w:p w:rsidR="00874F48" w:rsidRPr="00874F48" w:rsidRDefault="00874F48" w:rsidP="00874F48">
            <w:pPr>
              <w:spacing w:after="0" w:line="240" w:lineRule="auto"/>
              <w:jc w:val="both"/>
              <w:rPr>
                <w:rFonts w:ascii="Trebuchet MS" w:eastAsia="Times New Roman" w:hAnsi="Trebuchet MS" w:cs="Times New Roman"/>
              </w:rPr>
            </w:pPr>
          </w:p>
          <w:p w:rsidR="00874F48" w:rsidRPr="00874F48" w:rsidRDefault="00874F48" w:rsidP="00874F48">
            <w:pPr>
              <w:spacing w:after="0" w:line="240" w:lineRule="auto"/>
              <w:jc w:val="both"/>
              <w:rPr>
                <w:rFonts w:ascii="Trebuchet MS" w:eastAsia="Times New Roman" w:hAnsi="Trebuchet MS" w:cs="Times New Roman"/>
              </w:rPr>
            </w:pPr>
            <w:r w:rsidRPr="00874F48">
              <w:rPr>
                <w:rFonts w:ascii="Trebuchet MS" w:eastAsia="Times New Roman" w:hAnsi="Trebuchet MS" w:cs="Times New Roman"/>
              </w:rPr>
              <w:t>Zaštita na radu i zaštita životne sredine</w:t>
            </w:r>
          </w:p>
        </w:tc>
        <w:tc>
          <w:tcPr>
            <w:tcW w:w="2518" w:type="dxa"/>
            <w:shd w:val="clear" w:color="auto" w:fill="auto"/>
          </w:tcPr>
          <w:p w:rsidR="00874F48" w:rsidRPr="00874F48" w:rsidRDefault="002C24AE" w:rsidP="00874F48">
            <w:pPr>
              <w:spacing w:after="0" w:line="240" w:lineRule="auto"/>
              <w:jc w:val="both"/>
              <w:rPr>
                <w:rFonts w:ascii="Trebuchet MS" w:eastAsia="Times New Roman" w:hAnsi="Trebuchet MS" w:cs="Times New Roman"/>
              </w:rPr>
            </w:pPr>
            <w:r>
              <w:rPr>
                <w:rFonts w:ascii="Trebuchet MS" w:eastAsia="Times New Roman" w:hAnsi="Trebuchet MS" w:cs="Times New Roman"/>
              </w:rPr>
              <w:t>10</w:t>
            </w:r>
          </w:p>
        </w:tc>
      </w:tr>
    </w:tbl>
    <w:p w:rsidR="00874F48" w:rsidRPr="00874F48" w:rsidRDefault="00874F48" w:rsidP="00874F48">
      <w:pPr>
        <w:rPr>
          <w:rFonts w:ascii="Trebuchet MS" w:eastAsia="Calibri" w:hAnsi="Trebuchet MS" w:cs="Times New Roman"/>
        </w:rPr>
      </w:pPr>
    </w:p>
    <w:p w:rsidR="00874F48" w:rsidRPr="00874F48" w:rsidRDefault="00874F48" w:rsidP="00874F48">
      <w:pPr>
        <w:autoSpaceDE w:val="0"/>
        <w:autoSpaceDN w:val="0"/>
        <w:adjustRightInd w:val="0"/>
        <w:spacing w:after="0" w:line="240" w:lineRule="auto"/>
        <w:rPr>
          <w:rFonts w:ascii="Trebuchet MS" w:eastAsia="Times New Roman" w:hAnsi="Trebuchet MS" w:cs="Times New Roman"/>
          <w:b/>
          <w:lang w:val="sr-Latn-CS"/>
        </w:rPr>
      </w:pPr>
      <w:r w:rsidRPr="00874F48">
        <w:rPr>
          <w:rFonts w:ascii="Trebuchet MS" w:eastAsia="Times New Roman" w:hAnsi="Trebuchet MS" w:cs="Times New Roman"/>
          <w:lang w:val="en-US"/>
        </w:rPr>
        <w:t xml:space="preserve">Uspjeh kandidata iz pojedinih dijelova ispita i uspjeh kandidata </w:t>
      </w:r>
      <w:proofErr w:type="gramStart"/>
      <w:r w:rsidRPr="00874F48">
        <w:rPr>
          <w:rFonts w:ascii="Trebuchet MS" w:eastAsia="Times New Roman" w:hAnsi="Trebuchet MS" w:cs="Times New Roman"/>
          <w:lang w:val="en-US"/>
        </w:rPr>
        <w:t>na</w:t>
      </w:r>
      <w:proofErr w:type="gramEnd"/>
      <w:r w:rsidRPr="00874F48">
        <w:rPr>
          <w:rFonts w:ascii="Trebuchet MS" w:eastAsia="Times New Roman" w:hAnsi="Trebuchet MS" w:cs="Times New Roman"/>
          <w:lang w:val="en-US"/>
        </w:rPr>
        <w:t xml:space="preserve"> ispitu, utvrđuje se opisnim ocjenama “položio” i “nije položio”.</w:t>
      </w:r>
    </w:p>
    <w:p w:rsidR="00874F48" w:rsidRDefault="00874F48" w:rsidP="007D5174">
      <w:pPr>
        <w:rPr>
          <w:rFonts w:ascii="Trebuchet MS" w:hAnsi="Trebuchet MS"/>
        </w:rPr>
      </w:pPr>
    </w:p>
    <w:p w:rsidR="007D5174" w:rsidRDefault="00EA3ABB" w:rsidP="007D5174">
      <w:pPr>
        <w:rPr>
          <w:rFonts w:ascii="Trebuchet MS" w:hAnsi="Trebuchet MS"/>
        </w:rPr>
      </w:pPr>
      <w:proofErr w:type="gramStart"/>
      <w:r w:rsidRPr="00EA3ABB">
        <w:rPr>
          <w:rFonts w:ascii="Trebuchet MS" w:hAnsi="Trebuchet MS"/>
          <w:b/>
        </w:rPr>
        <w:t>2.5</w:t>
      </w:r>
      <w:r w:rsidR="007D5174" w:rsidRPr="00EA3ABB">
        <w:rPr>
          <w:rFonts w:ascii="Trebuchet MS" w:hAnsi="Trebuchet MS"/>
          <w:b/>
        </w:rPr>
        <w:t xml:space="preserve"> Povezanost sa</w:t>
      </w:r>
      <w:proofErr w:type="gramEnd"/>
      <w:r w:rsidR="007D5174" w:rsidRPr="00EA3ABB">
        <w:rPr>
          <w:rFonts w:ascii="Trebuchet MS" w:hAnsi="Trebuchet MS"/>
          <w:b/>
        </w:rPr>
        <w:t xml:space="preserve"> programom formalnog obrazovanja</w:t>
      </w:r>
      <w:r w:rsidR="007D5174">
        <w:rPr>
          <w:rFonts w:ascii="Trebuchet MS" w:hAnsi="Trebuchet MS"/>
        </w:rPr>
        <w:t xml:space="preserve">: </w:t>
      </w:r>
    </w:p>
    <w:p w:rsidR="007D5174" w:rsidRDefault="00EA3ABB" w:rsidP="007D5174">
      <w:pPr>
        <w:rPr>
          <w:rFonts w:ascii="Trebuchet MS" w:hAnsi="Trebuchet MS"/>
        </w:rPr>
      </w:pPr>
      <w:r>
        <w:rPr>
          <w:rFonts w:ascii="Trebuchet MS" w:hAnsi="Trebuchet MS"/>
          <w:b/>
        </w:rPr>
        <w:t>2.6</w:t>
      </w:r>
      <w:r w:rsidR="007D5174" w:rsidRPr="00EA3ABB">
        <w:rPr>
          <w:rFonts w:ascii="Trebuchet MS" w:hAnsi="Trebuchet MS"/>
          <w:b/>
        </w:rPr>
        <w:t xml:space="preserve"> Kreditne tačke</w:t>
      </w:r>
      <w:proofErr w:type="gramStart"/>
      <w:r w:rsidR="007D5174">
        <w:rPr>
          <w:rFonts w:ascii="Trebuchet MS" w:hAnsi="Trebuchet MS"/>
        </w:rPr>
        <w:t>:</w:t>
      </w:r>
      <w:r w:rsidR="00ED1379">
        <w:rPr>
          <w:rFonts w:ascii="Trebuchet MS" w:hAnsi="Trebuchet MS"/>
        </w:rPr>
        <w:t>19</w:t>
      </w:r>
      <w:proofErr w:type="gramEnd"/>
    </w:p>
    <w:p w:rsidR="007D5174" w:rsidRPr="00BB7570" w:rsidRDefault="00EA3ABB" w:rsidP="007D5174">
      <w:pPr>
        <w:rPr>
          <w:rFonts w:ascii="Trebuchet MS" w:eastAsia="Calibri" w:hAnsi="Trebuchet MS" w:cs="Times New Roman"/>
        </w:rPr>
      </w:pPr>
      <w:r w:rsidRPr="00EA3ABB">
        <w:rPr>
          <w:rFonts w:ascii="Trebuchet MS" w:hAnsi="Trebuchet MS"/>
          <w:b/>
        </w:rPr>
        <w:t>2.7</w:t>
      </w:r>
      <w:r w:rsidR="007D5174" w:rsidRPr="00EA3ABB">
        <w:rPr>
          <w:rFonts w:ascii="Trebuchet MS" w:hAnsi="Trebuchet MS"/>
          <w:b/>
        </w:rPr>
        <w:t xml:space="preserve"> Obrazovni profil i nivo obrazovanja</w:t>
      </w:r>
      <w:r w:rsidR="00442247" w:rsidRPr="00EA3ABB">
        <w:rPr>
          <w:rFonts w:ascii="Trebuchet MS" w:hAnsi="Trebuchet MS"/>
          <w:b/>
        </w:rPr>
        <w:t xml:space="preserve"> ispitivača</w:t>
      </w:r>
      <w:r w:rsidR="007D5174">
        <w:rPr>
          <w:rFonts w:ascii="Trebuchet MS" w:hAnsi="Trebuchet MS"/>
        </w:rPr>
        <w:t>:</w:t>
      </w:r>
      <w:r w:rsidR="00BB7570" w:rsidRPr="00BB7570">
        <w:rPr>
          <w:rFonts w:ascii="Trebuchet MS" w:eastAsia="Calibri" w:hAnsi="Trebuchet MS" w:cs="Times New Roman"/>
        </w:rPr>
        <w:t xml:space="preserve"> Visoka strucno sprema iz oblasti saobraćaja sa 240 ECT kredita </w:t>
      </w:r>
      <w:proofErr w:type="gramStart"/>
      <w:r w:rsidR="00BB7570" w:rsidRPr="00BB7570">
        <w:rPr>
          <w:rFonts w:ascii="Trebuchet MS" w:eastAsia="Calibri" w:hAnsi="Trebuchet MS" w:cs="Times New Roman"/>
        </w:rPr>
        <w:t>( sa</w:t>
      </w:r>
      <w:proofErr w:type="gramEnd"/>
      <w:r w:rsidR="00BB7570" w:rsidRPr="00BB7570">
        <w:rPr>
          <w:rFonts w:ascii="Trebuchet MS" w:eastAsia="Calibri" w:hAnsi="Trebuchet MS" w:cs="Times New Roman"/>
        </w:rPr>
        <w:t xml:space="preserve"> radnim iskustvom od 5 godina na ovim poslovima na željeznici)</w:t>
      </w:r>
    </w:p>
    <w:p w:rsidR="007D5174" w:rsidRDefault="00EA3ABB" w:rsidP="007D5174">
      <w:pPr>
        <w:rPr>
          <w:rFonts w:ascii="Trebuchet MS" w:hAnsi="Trebuchet MS"/>
        </w:rPr>
      </w:pPr>
      <w:r w:rsidRPr="00EA3ABB">
        <w:rPr>
          <w:rFonts w:ascii="Trebuchet MS" w:hAnsi="Trebuchet MS"/>
          <w:b/>
        </w:rPr>
        <w:t>2.8</w:t>
      </w:r>
      <w:r w:rsidR="007D5174" w:rsidRPr="00EA3ABB">
        <w:rPr>
          <w:rFonts w:ascii="Trebuchet MS" w:hAnsi="Trebuchet MS"/>
          <w:b/>
        </w:rPr>
        <w:t xml:space="preserve"> Uslovi koje treba da ispunjava organizator </w:t>
      </w:r>
      <w:r w:rsidR="00BB7570" w:rsidRPr="00EA3ABB">
        <w:rPr>
          <w:rFonts w:ascii="Trebuchet MS" w:hAnsi="Trebuchet MS"/>
          <w:b/>
        </w:rPr>
        <w:t>obrazovanje</w:t>
      </w:r>
      <w:proofErr w:type="gramStart"/>
      <w:r w:rsidR="00BB7570">
        <w:rPr>
          <w:rFonts w:ascii="Trebuchet MS" w:hAnsi="Trebuchet MS"/>
        </w:rPr>
        <w:t>:Oprema</w:t>
      </w:r>
      <w:proofErr w:type="gramEnd"/>
      <w:r w:rsidR="00BB7570">
        <w:rPr>
          <w:rFonts w:ascii="Trebuchet MS" w:hAnsi="Trebuchet MS"/>
        </w:rPr>
        <w:t xml:space="preserve"> potrebna za transportno komercijalne poslove</w:t>
      </w:r>
    </w:p>
    <w:p w:rsidR="00C01BBF" w:rsidRDefault="00C01BBF" w:rsidP="007D5174">
      <w:pPr>
        <w:rPr>
          <w:rFonts w:ascii="Trebuchet MS" w:hAnsi="Trebuchet MS"/>
          <w:b/>
        </w:rPr>
      </w:pPr>
    </w:p>
    <w:p w:rsidR="00B0143D" w:rsidRDefault="00B0143D" w:rsidP="007D5174">
      <w:pPr>
        <w:rPr>
          <w:rFonts w:ascii="Trebuchet MS" w:hAnsi="Trebuchet MS"/>
          <w:b/>
        </w:rPr>
      </w:pPr>
    </w:p>
    <w:p w:rsidR="007D5174" w:rsidRDefault="007D5174" w:rsidP="007D5174">
      <w:pPr>
        <w:rPr>
          <w:rFonts w:ascii="Trebuchet MS" w:hAnsi="Trebuchet MS"/>
          <w:b/>
          <w:u w:val="single"/>
        </w:rPr>
      </w:pPr>
      <w:r>
        <w:rPr>
          <w:rFonts w:ascii="Trebuchet MS" w:hAnsi="Trebuchet MS"/>
          <w:b/>
        </w:rPr>
        <w:lastRenderedPageBreak/>
        <w:t>3. Naziv jedinice kvalifikacije</w:t>
      </w:r>
      <w:r>
        <w:rPr>
          <w:rFonts w:ascii="Trebuchet MS" w:hAnsi="Trebuchet MS"/>
          <w:b/>
          <w:u w:val="single"/>
        </w:rPr>
        <w:t>: Transportno računovodstvo</w:t>
      </w:r>
    </w:p>
    <w:p w:rsidR="007D5174" w:rsidRDefault="007D5174" w:rsidP="007D5174">
      <w:pPr>
        <w:rPr>
          <w:rFonts w:ascii="Trebuchet MS" w:hAnsi="Trebuchet MS"/>
        </w:rPr>
      </w:pPr>
      <w:r w:rsidRPr="00EA3ABB">
        <w:rPr>
          <w:rFonts w:ascii="Trebuchet MS" w:hAnsi="Trebuchet MS"/>
          <w:b/>
        </w:rPr>
        <w:t>3.1 Uslovi za upis</w:t>
      </w:r>
      <w:r>
        <w:rPr>
          <w:rFonts w:ascii="Trebuchet MS" w:hAnsi="Trebuchet MS"/>
        </w:rPr>
        <w:t>: Kvalifikacija nivoa obrazovanja nivoa IV1</w:t>
      </w:r>
    </w:p>
    <w:p w:rsidR="007D5174" w:rsidRPr="00EA3ABB" w:rsidRDefault="007D5174" w:rsidP="007D5174">
      <w:pPr>
        <w:tabs>
          <w:tab w:val="left" w:pos="336"/>
          <w:tab w:val="left" w:pos="602"/>
        </w:tabs>
        <w:spacing w:after="0"/>
        <w:rPr>
          <w:rFonts w:ascii="Trebuchet MS" w:eastAsia="Calibri" w:hAnsi="Trebuchet MS" w:cs="Times New Roman"/>
          <w:b/>
        </w:rPr>
      </w:pPr>
      <w:r w:rsidRPr="00EA3ABB">
        <w:rPr>
          <w:rFonts w:ascii="Trebuchet MS" w:hAnsi="Trebuchet MS"/>
          <w:b/>
        </w:rPr>
        <w:t xml:space="preserve">3.2 </w:t>
      </w:r>
      <w:r w:rsidRPr="00EA3ABB">
        <w:rPr>
          <w:rFonts w:ascii="Trebuchet MS" w:eastAsia="Calibri" w:hAnsi="Trebuchet MS" w:cs="Times New Roman"/>
          <w:b/>
        </w:rPr>
        <w:t>Standardi znan</w:t>
      </w:r>
      <w:r w:rsidR="00EA3ABB" w:rsidRPr="00EA3ABB">
        <w:rPr>
          <w:rFonts w:ascii="Trebuchet MS" w:eastAsia="Calibri" w:hAnsi="Trebuchet MS" w:cs="Times New Roman"/>
          <w:b/>
        </w:rPr>
        <w:t xml:space="preserve">ja koji se ocjenjuju </w:t>
      </w:r>
      <w:proofErr w:type="gramStart"/>
      <w:r w:rsidR="00EA3ABB" w:rsidRPr="00EA3ABB">
        <w:rPr>
          <w:rFonts w:ascii="Trebuchet MS" w:eastAsia="Calibri" w:hAnsi="Trebuchet MS" w:cs="Times New Roman"/>
          <w:b/>
        </w:rPr>
        <w:t>na</w:t>
      </w:r>
      <w:proofErr w:type="gramEnd"/>
      <w:r w:rsidRPr="00EA3ABB">
        <w:rPr>
          <w:rFonts w:ascii="Trebuchet MS" w:eastAsia="Calibri" w:hAnsi="Trebuchet MS" w:cs="Times New Roman"/>
          <w:b/>
        </w:rPr>
        <w:t xml:space="preserve"> ispitu</w:t>
      </w:r>
      <w:r w:rsidR="00EA3ABB" w:rsidRPr="00EA3ABB">
        <w:rPr>
          <w:rFonts w:ascii="Trebuchet MS" w:eastAsia="Calibri" w:hAnsi="Trebuchet MS" w:cs="Times New Roman"/>
          <w:b/>
        </w:rPr>
        <w:t xml:space="preserve">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753"/>
        <w:gridCol w:w="3681"/>
      </w:tblGrid>
      <w:tr w:rsidR="007C520B" w:rsidRPr="00BB7570" w:rsidTr="00BB7570">
        <w:tc>
          <w:tcPr>
            <w:tcW w:w="2808"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Teme</w:t>
            </w:r>
          </w:p>
        </w:tc>
        <w:tc>
          <w:tcPr>
            <w:tcW w:w="2753"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Ishodiučenja</w:t>
            </w:r>
          </w:p>
        </w:tc>
        <w:tc>
          <w:tcPr>
            <w:tcW w:w="3681" w:type="dxa"/>
            <w:tcBorders>
              <w:top w:val="single" w:sz="4" w:space="0" w:color="auto"/>
              <w:left w:val="single" w:sz="4" w:space="0" w:color="auto"/>
              <w:bottom w:val="single" w:sz="4" w:space="0" w:color="auto"/>
              <w:right w:val="single" w:sz="4" w:space="0" w:color="auto"/>
            </w:tcBorders>
            <w:shd w:val="clear" w:color="auto" w:fill="D9D9D9"/>
            <w:hideMark/>
          </w:tcPr>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Standardiznanja</w:t>
            </w:r>
          </w:p>
          <w:p w:rsidR="007C520B" w:rsidRPr="00BB7570" w:rsidRDefault="007C520B" w:rsidP="00BB7570">
            <w:pPr>
              <w:tabs>
                <w:tab w:val="left" w:pos="336"/>
                <w:tab w:val="left" w:pos="602"/>
              </w:tabs>
              <w:spacing w:after="0"/>
              <w:jc w:val="center"/>
              <w:rPr>
                <w:rFonts w:ascii="Trebuchet MS" w:eastAsia="Times New Roman" w:hAnsi="Trebuchet MS" w:cs="Times New Roman"/>
                <w:b/>
              </w:rPr>
            </w:pPr>
            <w:r w:rsidRPr="00BB7570">
              <w:rPr>
                <w:rFonts w:ascii="Trebuchet MS" w:eastAsia="Times New Roman" w:hAnsi="Trebuchet MS" w:cs="Times New Roman"/>
                <w:b/>
              </w:rPr>
              <w:t>učenik/učenicazna da:</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Opšte odredbe  blagajničkog poslovanja</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Blagajničko poslovanje</w:t>
            </w:r>
          </w:p>
          <w:p w:rsidR="007C520B" w:rsidRPr="00BB7570" w:rsidRDefault="007C520B" w:rsidP="00BB7570">
            <w:pPr>
              <w:spacing w:after="0" w:line="240" w:lineRule="auto"/>
              <w:rPr>
                <w:rFonts w:ascii="Trebuchet MS" w:eastAsia="Times New Roman" w:hAnsi="Trebuchet MS" w:cs="Times New Roman"/>
                <w:b/>
              </w:rPr>
            </w:pPr>
          </w:p>
        </w:tc>
        <w:tc>
          <w:tcPr>
            <w:tcW w:w="2753" w:type="dxa"/>
            <w:tcBorders>
              <w:top w:val="single" w:sz="4" w:space="0" w:color="auto"/>
              <w:left w:val="single" w:sz="4" w:space="0" w:color="auto"/>
              <w:bottom w:val="single" w:sz="4" w:space="0" w:color="auto"/>
              <w:right w:val="single" w:sz="4" w:space="0" w:color="auto"/>
            </w:tcBorders>
            <w:hideMark/>
          </w:tcPr>
          <w:p w:rsidR="007C520B" w:rsidRPr="00BB7570" w:rsidRDefault="007578DE" w:rsidP="00BB7570">
            <w:pPr>
              <w:rPr>
                <w:rFonts w:ascii="Trebuchet MS" w:hAnsi="Trebuchet MS"/>
              </w:rPr>
            </w:pPr>
            <w:r>
              <w:rPr>
                <w:rFonts w:ascii="Trebuchet MS" w:hAnsi="Trebuchet MS"/>
              </w:rPr>
              <w:t xml:space="preserve">IU1 </w:t>
            </w:r>
            <w:r w:rsidR="007C520B" w:rsidRPr="00BB7570">
              <w:rPr>
                <w:rFonts w:ascii="Trebuchet MS" w:hAnsi="Trebuchet MS"/>
              </w:rPr>
              <w:t>Objasni blagajničko poslovanje</w:t>
            </w:r>
          </w:p>
        </w:tc>
        <w:tc>
          <w:tcPr>
            <w:tcW w:w="3681" w:type="dxa"/>
            <w:tcBorders>
              <w:top w:val="single" w:sz="4" w:space="0" w:color="auto"/>
              <w:left w:val="single" w:sz="4" w:space="0" w:color="auto"/>
              <w:bottom w:val="single" w:sz="4" w:space="0" w:color="auto"/>
              <w:right w:val="single" w:sz="4" w:space="0" w:color="auto"/>
            </w:tcBorders>
            <w:hideMark/>
          </w:tcPr>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Opiše podjelu saobraćaja prema zakonskim i konvencijskim osnovama</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podjelu blagajni prema prirodi posla u transportno-računovodstveno I blagajničkom poslovanju</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rukovanje blagajni</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Obrasci za rad</w:t>
            </w:r>
          </w:p>
          <w:p w:rsidR="007C520B" w:rsidRPr="00BB7570" w:rsidRDefault="007C520B" w:rsidP="00BB7570">
            <w:pPr>
              <w:tabs>
                <w:tab w:val="left" w:pos="336"/>
                <w:tab w:val="left" w:pos="602"/>
              </w:tabs>
              <w:spacing w:after="0"/>
              <w:rPr>
                <w:rFonts w:ascii="Trebuchet MS" w:eastAsia="Times New Roman" w:hAnsi="Trebuchet MS" w:cs="Times New Roman"/>
                <w:b/>
              </w:rPr>
            </w:pPr>
          </w:p>
        </w:tc>
        <w:tc>
          <w:tcPr>
            <w:tcW w:w="2753" w:type="dxa"/>
            <w:tcBorders>
              <w:top w:val="single" w:sz="4" w:space="0" w:color="auto"/>
              <w:left w:val="single" w:sz="4" w:space="0" w:color="auto"/>
              <w:bottom w:val="single" w:sz="4" w:space="0" w:color="auto"/>
              <w:right w:val="single" w:sz="4" w:space="0" w:color="auto"/>
            </w:tcBorders>
            <w:hideMark/>
          </w:tcPr>
          <w:p w:rsidR="007C520B" w:rsidRPr="00BB7570" w:rsidRDefault="007578DE" w:rsidP="00BB7570">
            <w:pPr>
              <w:rPr>
                <w:rFonts w:ascii="Trebuchet MS" w:hAnsi="Trebuchet MS"/>
              </w:rPr>
            </w:pPr>
            <w:r>
              <w:rPr>
                <w:rFonts w:ascii="Trebuchet MS" w:hAnsi="Trebuchet MS"/>
              </w:rPr>
              <w:t xml:space="preserve">IU2 </w:t>
            </w:r>
            <w:r w:rsidR="007C520B" w:rsidRPr="00BB7570">
              <w:rPr>
                <w:rFonts w:ascii="Trebuchet MS" w:hAnsi="Trebuchet MS"/>
              </w:rPr>
              <w:t>Koristi obrasce za rad</w:t>
            </w:r>
          </w:p>
        </w:tc>
        <w:tc>
          <w:tcPr>
            <w:tcW w:w="3681" w:type="dxa"/>
            <w:tcBorders>
              <w:top w:val="single" w:sz="4" w:space="0" w:color="auto"/>
              <w:left w:val="single" w:sz="4" w:space="0" w:color="auto"/>
              <w:bottom w:val="single" w:sz="4" w:space="0" w:color="auto"/>
              <w:right w:val="single" w:sz="4" w:space="0" w:color="auto"/>
            </w:tcBorders>
            <w:hideMark/>
          </w:tcPr>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Navede podjelu obrazaca prema namjeni</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naručivanje strogo uračunatih obrazaca</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Obajsni vođenje eviden</w:t>
            </w:r>
            <w:r>
              <w:rPr>
                <w:rFonts w:ascii="Trebuchet MS" w:hAnsi="Trebuchet MS"/>
              </w:rPr>
              <w:t>cija utroška i zaliha</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Način plaćanja prevoznih troškova</w:t>
            </w:r>
          </w:p>
        </w:tc>
        <w:tc>
          <w:tcPr>
            <w:tcW w:w="2753" w:type="dxa"/>
            <w:tcBorders>
              <w:top w:val="single" w:sz="4" w:space="0" w:color="auto"/>
              <w:left w:val="single" w:sz="4" w:space="0" w:color="auto"/>
              <w:bottom w:val="single" w:sz="4" w:space="0" w:color="auto"/>
              <w:right w:val="single" w:sz="4" w:space="0" w:color="auto"/>
            </w:tcBorders>
            <w:hideMark/>
          </w:tcPr>
          <w:p w:rsidR="007C520B" w:rsidRPr="00BB7570" w:rsidRDefault="007578DE" w:rsidP="00BB7570">
            <w:pPr>
              <w:rPr>
                <w:rFonts w:ascii="Trebuchet MS" w:hAnsi="Trebuchet MS"/>
              </w:rPr>
            </w:pPr>
            <w:r>
              <w:rPr>
                <w:rFonts w:ascii="Trebuchet MS" w:hAnsi="Trebuchet MS"/>
              </w:rPr>
              <w:t xml:space="preserve">IU3 </w:t>
            </w:r>
            <w:r w:rsidR="007C520B" w:rsidRPr="00BB7570">
              <w:rPr>
                <w:rFonts w:ascii="Trebuchet MS" w:hAnsi="Trebuchet MS"/>
              </w:rPr>
              <w:t>Razlikuje  način  plaćanja prevoznih troškova</w:t>
            </w:r>
          </w:p>
        </w:tc>
        <w:tc>
          <w:tcPr>
            <w:tcW w:w="3681" w:type="dxa"/>
            <w:tcBorders>
              <w:top w:val="single" w:sz="4" w:space="0" w:color="auto"/>
              <w:left w:val="single" w:sz="4" w:space="0" w:color="auto"/>
              <w:bottom w:val="single" w:sz="4" w:space="0" w:color="auto"/>
              <w:right w:val="single" w:sz="4" w:space="0" w:color="auto"/>
            </w:tcBorders>
            <w:hideMark/>
          </w:tcPr>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Navede način plaćanja prevoznih troškova</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instrumente platnog prometa</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Nabroji interna sredstva za obračun</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hideMark/>
          </w:tcPr>
          <w:p w:rsidR="007C520B" w:rsidRPr="00BB7570" w:rsidRDefault="00555050" w:rsidP="00BB7570">
            <w:pPr>
              <w:spacing w:after="0" w:line="240" w:lineRule="auto"/>
              <w:rPr>
                <w:rFonts w:ascii="Trebuchet MS" w:hAnsi="Trebuchet MS"/>
              </w:rPr>
            </w:pPr>
            <w:r>
              <w:rPr>
                <w:rFonts w:ascii="Trebuchet MS" w:hAnsi="Trebuchet MS"/>
              </w:rPr>
              <w:t>-S</w:t>
            </w:r>
            <w:r w:rsidR="007C520B" w:rsidRPr="00BB7570">
              <w:rPr>
                <w:rFonts w:ascii="Trebuchet MS" w:hAnsi="Trebuchet MS"/>
              </w:rPr>
              <w:t>ređenje blagajni</w:t>
            </w:r>
          </w:p>
        </w:tc>
        <w:tc>
          <w:tcPr>
            <w:tcW w:w="2753" w:type="dxa"/>
            <w:tcBorders>
              <w:top w:val="single" w:sz="4" w:space="0" w:color="auto"/>
              <w:left w:val="single" w:sz="4" w:space="0" w:color="auto"/>
              <w:bottom w:val="single" w:sz="4" w:space="0" w:color="auto"/>
              <w:right w:val="single" w:sz="4" w:space="0" w:color="auto"/>
            </w:tcBorders>
            <w:hideMark/>
          </w:tcPr>
          <w:p w:rsidR="007C520B" w:rsidRPr="00BB7570" w:rsidRDefault="007578DE" w:rsidP="00BB7570">
            <w:pPr>
              <w:rPr>
                <w:rFonts w:ascii="Trebuchet MS" w:hAnsi="Trebuchet MS"/>
              </w:rPr>
            </w:pPr>
            <w:r>
              <w:rPr>
                <w:rFonts w:ascii="Trebuchet MS" w:hAnsi="Trebuchet MS"/>
              </w:rPr>
              <w:t xml:space="preserve">IU4 </w:t>
            </w:r>
            <w:r w:rsidR="007C520B" w:rsidRPr="00BB7570">
              <w:rPr>
                <w:rFonts w:ascii="Trebuchet MS" w:hAnsi="Trebuchet MS"/>
              </w:rPr>
              <w:t>Vrši sređenje blagajne</w:t>
            </w:r>
          </w:p>
        </w:tc>
        <w:tc>
          <w:tcPr>
            <w:tcW w:w="3681" w:type="dxa"/>
            <w:tcBorders>
              <w:top w:val="single" w:sz="4" w:space="0" w:color="auto"/>
              <w:left w:val="single" w:sz="4" w:space="0" w:color="auto"/>
              <w:bottom w:val="single" w:sz="4" w:space="0" w:color="auto"/>
              <w:right w:val="single" w:sz="4" w:space="0" w:color="auto"/>
            </w:tcBorders>
            <w:hideMark/>
          </w:tcPr>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Navede načine sređenja blagajne</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od čega zavisi postupak sređenja blagajne</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postupak sređenja blagajne</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Kontrola računa i računskih dokumenata</w:t>
            </w:r>
          </w:p>
        </w:tc>
        <w:tc>
          <w:tcPr>
            <w:tcW w:w="2753" w:type="dxa"/>
            <w:tcBorders>
              <w:top w:val="single" w:sz="4" w:space="0" w:color="auto"/>
              <w:left w:val="single" w:sz="4" w:space="0" w:color="auto"/>
              <w:bottom w:val="single" w:sz="4" w:space="0" w:color="auto"/>
              <w:right w:val="single" w:sz="4" w:space="0" w:color="auto"/>
            </w:tcBorders>
          </w:tcPr>
          <w:p w:rsidR="007C520B" w:rsidRPr="00BB7570" w:rsidRDefault="007578DE" w:rsidP="00BB7570">
            <w:pPr>
              <w:rPr>
                <w:rFonts w:ascii="Trebuchet MS" w:hAnsi="Trebuchet MS"/>
              </w:rPr>
            </w:pPr>
            <w:r>
              <w:rPr>
                <w:rFonts w:ascii="Trebuchet MS" w:hAnsi="Trebuchet MS"/>
              </w:rPr>
              <w:t xml:space="preserve">IU5 </w:t>
            </w:r>
            <w:r w:rsidR="007C520B" w:rsidRPr="00BB7570">
              <w:rPr>
                <w:rFonts w:ascii="Trebuchet MS" w:hAnsi="Trebuchet MS"/>
              </w:rPr>
              <w:t>Vrši kontrolu računa i računskih dokumenata</w:t>
            </w:r>
          </w:p>
        </w:tc>
        <w:tc>
          <w:tcPr>
            <w:tcW w:w="3681" w:type="dxa"/>
            <w:tcBorders>
              <w:top w:val="single" w:sz="4" w:space="0" w:color="auto"/>
              <w:left w:val="single" w:sz="4" w:space="0" w:color="auto"/>
              <w:bottom w:val="single" w:sz="4" w:space="0" w:color="auto"/>
              <w:right w:val="single" w:sz="4" w:space="0" w:color="auto"/>
            </w:tcBorders>
          </w:tcPr>
          <w:p w:rsidR="007C520B" w:rsidRPr="00BB7570" w:rsidRDefault="00ED1379" w:rsidP="00ED1379">
            <w:pPr>
              <w:spacing w:after="0"/>
              <w:rPr>
                <w:rFonts w:ascii="Trebuchet MS" w:hAnsi="Trebuchet MS"/>
              </w:rPr>
            </w:pPr>
            <w:r>
              <w:rPr>
                <w:rFonts w:ascii="Trebuchet MS" w:hAnsi="Trebuchet MS"/>
              </w:rPr>
              <w:t>-N</w:t>
            </w:r>
            <w:r w:rsidR="007C520B" w:rsidRPr="00BB7570">
              <w:rPr>
                <w:rFonts w:ascii="Trebuchet MS" w:hAnsi="Trebuchet MS"/>
              </w:rPr>
              <w:t>avede vrste kontrolnih primjedbi</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sređenje kontrolnih primjedbi</w:t>
            </w:r>
          </w:p>
          <w:p w:rsidR="007C520B" w:rsidRPr="00ED1379" w:rsidRDefault="00ED1379" w:rsidP="00E20A1C">
            <w:pPr>
              <w:spacing w:after="0"/>
              <w:rPr>
                <w:rFonts w:ascii="Trebuchet MS" w:hAnsi="Trebuchet MS"/>
              </w:rPr>
            </w:pPr>
            <w:r>
              <w:rPr>
                <w:rFonts w:ascii="Trebuchet MS" w:hAnsi="Trebuchet MS"/>
              </w:rPr>
              <w:t>-O</w:t>
            </w:r>
            <w:r w:rsidR="007C520B" w:rsidRPr="00BB7570">
              <w:rPr>
                <w:rFonts w:ascii="Trebuchet MS" w:hAnsi="Trebuchet MS"/>
              </w:rPr>
              <w:t>bjasni vraćanje više naplaćenih prevoznih troškova</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Kontrola blagajničkog poslovanja</w:t>
            </w:r>
          </w:p>
        </w:tc>
        <w:tc>
          <w:tcPr>
            <w:tcW w:w="2753" w:type="dxa"/>
            <w:tcBorders>
              <w:top w:val="single" w:sz="4" w:space="0" w:color="auto"/>
              <w:left w:val="single" w:sz="4" w:space="0" w:color="auto"/>
              <w:bottom w:val="single" w:sz="4" w:space="0" w:color="auto"/>
              <w:right w:val="single" w:sz="4" w:space="0" w:color="auto"/>
            </w:tcBorders>
          </w:tcPr>
          <w:p w:rsidR="007C520B" w:rsidRPr="00BB7570" w:rsidRDefault="007578DE" w:rsidP="00BB7570">
            <w:pPr>
              <w:rPr>
                <w:rFonts w:ascii="Trebuchet MS" w:hAnsi="Trebuchet MS"/>
              </w:rPr>
            </w:pPr>
            <w:r>
              <w:rPr>
                <w:rFonts w:ascii="Trebuchet MS" w:hAnsi="Trebuchet MS"/>
              </w:rPr>
              <w:t xml:space="preserve">IU6 </w:t>
            </w:r>
            <w:r w:rsidR="007C520B" w:rsidRPr="00BB7570">
              <w:rPr>
                <w:rFonts w:ascii="Trebuchet MS" w:hAnsi="Trebuchet MS"/>
              </w:rPr>
              <w:t>Kontroliše  blagajničko poslovanje</w:t>
            </w:r>
          </w:p>
        </w:tc>
        <w:tc>
          <w:tcPr>
            <w:tcW w:w="3681" w:type="dxa"/>
            <w:tcBorders>
              <w:top w:val="single" w:sz="4" w:space="0" w:color="auto"/>
              <w:left w:val="single" w:sz="4" w:space="0" w:color="auto"/>
              <w:bottom w:val="single" w:sz="4" w:space="0" w:color="auto"/>
              <w:right w:val="single" w:sz="4" w:space="0" w:color="auto"/>
            </w:tcBorders>
          </w:tcPr>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reviziju blagajne</w:t>
            </w:r>
          </w:p>
          <w:p w:rsidR="007C520B" w:rsidRPr="00BB7570" w:rsidRDefault="00ED1379" w:rsidP="00ED1379">
            <w:pPr>
              <w:spacing w:after="0"/>
              <w:rPr>
                <w:rFonts w:ascii="Trebuchet MS" w:hAnsi="Trebuchet MS"/>
              </w:rPr>
            </w:pPr>
            <w:r>
              <w:rPr>
                <w:rFonts w:ascii="Trebuchet MS" w:hAnsi="Trebuchet MS"/>
              </w:rPr>
              <w:t>-</w:t>
            </w:r>
            <w:r w:rsidR="007C520B" w:rsidRPr="00BB7570">
              <w:rPr>
                <w:rFonts w:ascii="Trebuchet MS" w:hAnsi="Trebuchet MS"/>
              </w:rPr>
              <w:t>Objasni redovnu kontrolu blagajne</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Računovodstvo putničke blagajne</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Računovodstvo prtljažne blagajne</w:t>
            </w:r>
          </w:p>
          <w:p w:rsidR="007C520B" w:rsidRPr="00BB7570" w:rsidRDefault="007C520B" w:rsidP="00BB7570">
            <w:pPr>
              <w:spacing w:after="0" w:line="240" w:lineRule="auto"/>
              <w:rPr>
                <w:rFonts w:ascii="Trebuchet MS" w:eastAsia="Times New Roman" w:hAnsi="Trebuchet MS" w:cs="Times New Roman"/>
                <w:b/>
              </w:rPr>
            </w:pPr>
          </w:p>
        </w:tc>
        <w:tc>
          <w:tcPr>
            <w:tcW w:w="2753" w:type="dxa"/>
            <w:tcBorders>
              <w:top w:val="single" w:sz="4" w:space="0" w:color="auto"/>
              <w:left w:val="single" w:sz="4" w:space="0" w:color="auto"/>
              <w:bottom w:val="single" w:sz="4" w:space="0" w:color="auto"/>
              <w:right w:val="single" w:sz="4" w:space="0" w:color="auto"/>
            </w:tcBorders>
          </w:tcPr>
          <w:p w:rsidR="007C520B" w:rsidRPr="00BB7570" w:rsidRDefault="007578DE" w:rsidP="00BB7570">
            <w:pPr>
              <w:rPr>
                <w:rFonts w:ascii="Trebuchet MS" w:hAnsi="Trebuchet MS"/>
              </w:rPr>
            </w:pPr>
            <w:r>
              <w:rPr>
                <w:rFonts w:ascii="Trebuchet MS" w:hAnsi="Trebuchet MS"/>
              </w:rPr>
              <w:t xml:space="preserve">IU7 </w:t>
            </w:r>
            <w:r w:rsidR="007C520B" w:rsidRPr="00BB7570">
              <w:rPr>
                <w:rFonts w:ascii="Trebuchet MS" w:hAnsi="Trebuchet MS"/>
              </w:rPr>
              <w:t>Objašnjava   računovodstvene poslove putničke i prtljažne blagajne</w:t>
            </w:r>
          </w:p>
        </w:tc>
        <w:tc>
          <w:tcPr>
            <w:tcW w:w="3681" w:type="dxa"/>
            <w:tcBorders>
              <w:top w:val="single" w:sz="4" w:space="0" w:color="auto"/>
              <w:left w:val="single" w:sz="4" w:space="0" w:color="auto"/>
              <w:bottom w:val="single" w:sz="4" w:space="0" w:color="auto"/>
              <w:right w:val="single" w:sz="4" w:space="0" w:color="auto"/>
            </w:tcBorders>
          </w:tcPr>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piše poslove putničke blagajene</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obrasce koji se koriste za obavljanje blagajničkog poslovanja</w:t>
            </w:r>
          </w:p>
          <w:p w:rsidR="007C520B" w:rsidRPr="00BB7570" w:rsidRDefault="00ED1379" w:rsidP="00ED1379">
            <w:pPr>
              <w:spacing w:after="0"/>
              <w:rPr>
                <w:rFonts w:ascii="Trebuchet MS" w:hAnsi="Trebuchet MS"/>
              </w:rPr>
            </w:pPr>
            <w:r>
              <w:rPr>
                <w:rFonts w:ascii="Trebuchet MS" w:hAnsi="Trebuchet MS"/>
              </w:rPr>
              <w:t>-N</w:t>
            </w:r>
            <w:r w:rsidR="007C520B" w:rsidRPr="00BB7570">
              <w:rPr>
                <w:rFonts w:ascii="Trebuchet MS" w:hAnsi="Trebuchet MS"/>
              </w:rPr>
              <w:t>abroji zajedničke odredbe za uračunavanje u putničkoj blagajni</w:t>
            </w:r>
          </w:p>
          <w:p w:rsidR="007C520B" w:rsidRPr="00BB7570" w:rsidRDefault="00ED1379" w:rsidP="00ED1379">
            <w:pPr>
              <w:spacing w:after="0"/>
              <w:rPr>
                <w:rFonts w:ascii="Trebuchet MS" w:hAnsi="Trebuchet MS"/>
              </w:rPr>
            </w:pPr>
            <w:r>
              <w:rPr>
                <w:rFonts w:ascii="Trebuchet MS" w:hAnsi="Trebuchet MS"/>
              </w:rPr>
              <w:lastRenderedPageBreak/>
              <w:t>-O</w:t>
            </w:r>
            <w:r w:rsidR="007C520B" w:rsidRPr="00BB7570">
              <w:rPr>
                <w:rFonts w:ascii="Trebuchet MS" w:hAnsi="Trebuchet MS"/>
              </w:rPr>
              <w:t>bjasni primopredaju putničke blagajne</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piše poslove prtljažne blagajne</w:t>
            </w:r>
          </w:p>
          <w:p w:rsidR="007C520B" w:rsidRPr="00BB7570" w:rsidRDefault="00ED1379" w:rsidP="00ED1379">
            <w:pPr>
              <w:spacing w:after="0"/>
              <w:rPr>
                <w:rFonts w:ascii="Trebuchet MS" w:hAnsi="Trebuchet MS"/>
              </w:rPr>
            </w:pPr>
            <w:r>
              <w:rPr>
                <w:rFonts w:ascii="Trebuchet MS" w:hAnsi="Trebuchet MS"/>
              </w:rPr>
              <w:t>-N</w:t>
            </w:r>
            <w:r w:rsidR="007C520B" w:rsidRPr="00BB7570">
              <w:rPr>
                <w:rFonts w:ascii="Trebuchet MS" w:hAnsi="Trebuchet MS"/>
              </w:rPr>
              <w:t>avede obrasce prtljažne blagajne</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način utvrđivanja ispravnosti blagajničkog poslovanja prtljažne blagajne</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lastRenderedPageBreak/>
              <w:t>-</w:t>
            </w:r>
            <w:r w:rsidR="007C520B" w:rsidRPr="00BB7570">
              <w:rPr>
                <w:rFonts w:ascii="Trebuchet MS" w:hAnsi="Trebuchet MS"/>
              </w:rPr>
              <w:t>Računovodstvo blagajne otpravljanja stvari</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Računovodstvo blagajne prispjeća stvari</w:t>
            </w:r>
          </w:p>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Zajedničke odredbe za blagajnu otpravljanja i prispjeća stvari</w:t>
            </w:r>
          </w:p>
          <w:p w:rsidR="007C520B" w:rsidRPr="00BB7570" w:rsidRDefault="007C520B" w:rsidP="00BB7570">
            <w:pPr>
              <w:tabs>
                <w:tab w:val="left" w:pos="336"/>
                <w:tab w:val="left" w:pos="602"/>
              </w:tabs>
              <w:spacing w:after="0"/>
              <w:rPr>
                <w:rFonts w:ascii="Trebuchet MS" w:eastAsia="Times New Roman" w:hAnsi="Trebuchet MS" w:cs="Times New Roman"/>
                <w:b/>
              </w:rPr>
            </w:pPr>
          </w:p>
        </w:tc>
        <w:tc>
          <w:tcPr>
            <w:tcW w:w="2753" w:type="dxa"/>
            <w:tcBorders>
              <w:top w:val="single" w:sz="4" w:space="0" w:color="auto"/>
              <w:left w:val="single" w:sz="4" w:space="0" w:color="auto"/>
              <w:bottom w:val="single" w:sz="4" w:space="0" w:color="auto"/>
              <w:right w:val="single" w:sz="4" w:space="0" w:color="auto"/>
            </w:tcBorders>
          </w:tcPr>
          <w:p w:rsidR="007C520B" w:rsidRPr="00BB7570" w:rsidRDefault="007578DE" w:rsidP="00BB7570">
            <w:pPr>
              <w:rPr>
                <w:rFonts w:ascii="Trebuchet MS" w:hAnsi="Trebuchet MS"/>
              </w:rPr>
            </w:pPr>
            <w:r>
              <w:rPr>
                <w:rFonts w:ascii="Trebuchet MS" w:hAnsi="Trebuchet MS"/>
              </w:rPr>
              <w:t xml:space="preserve">IU8 </w:t>
            </w:r>
            <w:r w:rsidR="007C520B" w:rsidRPr="00BB7570">
              <w:rPr>
                <w:rFonts w:ascii="Trebuchet MS" w:hAnsi="Trebuchet MS"/>
              </w:rPr>
              <w:t>Objašnjava   računovodstvene poslove blagajne  otpravljanja  i blagajne prispjeća stvari</w:t>
            </w:r>
          </w:p>
        </w:tc>
        <w:tc>
          <w:tcPr>
            <w:tcW w:w="3681" w:type="dxa"/>
            <w:tcBorders>
              <w:top w:val="single" w:sz="4" w:space="0" w:color="auto"/>
              <w:left w:val="single" w:sz="4" w:space="0" w:color="auto"/>
              <w:bottom w:val="single" w:sz="4" w:space="0" w:color="auto"/>
              <w:right w:val="single" w:sz="4" w:space="0" w:color="auto"/>
            </w:tcBorders>
          </w:tcPr>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piše poslove blagajne otpravljanj</w:t>
            </w:r>
            <w:r>
              <w:rPr>
                <w:rFonts w:ascii="Trebuchet MS" w:hAnsi="Trebuchet MS"/>
              </w:rPr>
              <w:t>a</w:t>
            </w:r>
            <w:r w:rsidR="007C520B" w:rsidRPr="00BB7570">
              <w:rPr>
                <w:rFonts w:ascii="Trebuchet MS" w:hAnsi="Trebuchet MS"/>
              </w:rPr>
              <w:t xml:space="preserve"> i prispijeća </w:t>
            </w:r>
          </w:p>
          <w:p w:rsidR="007C520B" w:rsidRPr="00BB7570" w:rsidRDefault="00ED1379" w:rsidP="00ED1379">
            <w:pPr>
              <w:spacing w:after="0"/>
              <w:rPr>
                <w:rFonts w:ascii="Trebuchet MS" w:hAnsi="Trebuchet MS"/>
              </w:rPr>
            </w:pPr>
            <w:r>
              <w:rPr>
                <w:rFonts w:ascii="Trebuchet MS" w:hAnsi="Trebuchet MS"/>
              </w:rPr>
              <w:t>-N</w:t>
            </w:r>
            <w:r w:rsidR="007C520B" w:rsidRPr="00BB7570">
              <w:rPr>
                <w:rFonts w:ascii="Trebuchet MS" w:hAnsi="Trebuchet MS"/>
              </w:rPr>
              <w:t>avede obrasce blagajne otpravljanja i prispijeća</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dnevne i mjesečne zaključke</w:t>
            </w:r>
          </w:p>
          <w:p w:rsidR="007C520B" w:rsidRPr="00BB7570" w:rsidRDefault="00ED1379" w:rsidP="00ED1379">
            <w:pPr>
              <w:spacing w:after="0"/>
              <w:rPr>
                <w:rFonts w:ascii="Trebuchet MS" w:hAnsi="Trebuchet MS"/>
              </w:rPr>
            </w:pPr>
            <w:r>
              <w:rPr>
                <w:rFonts w:ascii="Trebuchet MS" w:hAnsi="Trebuchet MS"/>
              </w:rPr>
              <w:t>-N</w:t>
            </w:r>
            <w:r w:rsidR="007C520B" w:rsidRPr="00BB7570">
              <w:rPr>
                <w:rFonts w:ascii="Trebuchet MS" w:hAnsi="Trebuchet MS"/>
              </w:rPr>
              <w:t>avede zajedničke odredbe blagajne otpravljanja i prispijeća stvari</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frankaturni depozit</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postupak prekartiranja i doračunavanja</w:t>
            </w:r>
          </w:p>
          <w:p w:rsidR="007C520B" w:rsidRPr="00BB7570" w:rsidRDefault="00ED1379" w:rsidP="00ED1379">
            <w:pPr>
              <w:spacing w:after="0"/>
              <w:rPr>
                <w:rFonts w:ascii="Trebuchet MS" w:hAnsi="Trebuchet MS"/>
              </w:rPr>
            </w:pPr>
            <w:r>
              <w:rPr>
                <w:rFonts w:ascii="Trebuchet MS" w:hAnsi="Trebuchet MS"/>
              </w:rPr>
              <w:t>-O</w:t>
            </w:r>
            <w:r w:rsidR="007C520B" w:rsidRPr="00BB7570">
              <w:rPr>
                <w:rFonts w:ascii="Trebuchet MS" w:hAnsi="Trebuchet MS"/>
              </w:rPr>
              <w:t>bjasni naknade za sporedne usluge</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tcPr>
          <w:p w:rsidR="007C520B" w:rsidRPr="00BB7570" w:rsidRDefault="00555050" w:rsidP="00BB7570">
            <w:pPr>
              <w:spacing w:after="0" w:line="240" w:lineRule="auto"/>
              <w:rPr>
                <w:rFonts w:ascii="Trebuchet MS" w:hAnsi="Trebuchet MS"/>
              </w:rPr>
            </w:pPr>
            <w:r>
              <w:rPr>
                <w:rFonts w:ascii="Trebuchet MS" w:hAnsi="Trebuchet MS"/>
              </w:rPr>
              <w:t>-</w:t>
            </w:r>
            <w:r w:rsidR="007C520B" w:rsidRPr="00BB7570">
              <w:rPr>
                <w:rFonts w:ascii="Trebuchet MS" w:hAnsi="Trebuchet MS"/>
              </w:rPr>
              <w:t>Računovodstvo stanične blagajne</w:t>
            </w:r>
          </w:p>
          <w:p w:rsidR="007C520B" w:rsidRPr="00BB7570" w:rsidRDefault="007C520B" w:rsidP="00BB7570">
            <w:pPr>
              <w:spacing w:after="0" w:line="240" w:lineRule="auto"/>
              <w:rPr>
                <w:rFonts w:ascii="Trebuchet MS" w:eastAsia="Times New Roman" w:hAnsi="Trebuchet MS" w:cs="Times New Roman"/>
                <w:b/>
              </w:rPr>
            </w:pPr>
          </w:p>
        </w:tc>
        <w:tc>
          <w:tcPr>
            <w:tcW w:w="2753" w:type="dxa"/>
            <w:tcBorders>
              <w:top w:val="single" w:sz="4" w:space="0" w:color="auto"/>
              <w:left w:val="single" w:sz="4" w:space="0" w:color="auto"/>
              <w:bottom w:val="single" w:sz="4" w:space="0" w:color="auto"/>
              <w:right w:val="single" w:sz="4" w:space="0" w:color="auto"/>
            </w:tcBorders>
          </w:tcPr>
          <w:p w:rsidR="007C520B" w:rsidRPr="00BB7570" w:rsidRDefault="007578DE" w:rsidP="00BB7570">
            <w:pPr>
              <w:rPr>
                <w:rFonts w:ascii="Trebuchet MS" w:hAnsi="Trebuchet MS"/>
              </w:rPr>
            </w:pPr>
            <w:r>
              <w:rPr>
                <w:rFonts w:ascii="Trebuchet MS" w:hAnsi="Trebuchet MS"/>
              </w:rPr>
              <w:t xml:space="preserve">IU9 </w:t>
            </w:r>
            <w:r w:rsidR="007C520B" w:rsidRPr="00BB7570">
              <w:rPr>
                <w:rFonts w:ascii="Trebuchet MS" w:hAnsi="Trebuchet MS"/>
              </w:rPr>
              <w:t>Objašnjava   računovodstvene poslove stanične  blagajne</w:t>
            </w:r>
          </w:p>
        </w:tc>
        <w:tc>
          <w:tcPr>
            <w:tcW w:w="3681" w:type="dxa"/>
            <w:tcBorders>
              <w:top w:val="single" w:sz="4" w:space="0" w:color="auto"/>
              <w:left w:val="single" w:sz="4" w:space="0" w:color="auto"/>
              <w:bottom w:val="single" w:sz="4" w:space="0" w:color="auto"/>
              <w:right w:val="single" w:sz="4" w:space="0" w:color="auto"/>
            </w:tcBorders>
          </w:tcPr>
          <w:p w:rsidR="007C520B" w:rsidRPr="00BB7570" w:rsidRDefault="00380CDD" w:rsidP="00ED1379">
            <w:pPr>
              <w:spacing w:after="0"/>
              <w:rPr>
                <w:rFonts w:ascii="Trebuchet MS" w:hAnsi="Trebuchet MS"/>
              </w:rPr>
            </w:pPr>
            <w:r>
              <w:rPr>
                <w:rFonts w:ascii="Trebuchet MS" w:hAnsi="Trebuchet MS"/>
              </w:rPr>
              <w:t>-N</w:t>
            </w:r>
            <w:r w:rsidR="007C520B" w:rsidRPr="00BB7570">
              <w:rPr>
                <w:rFonts w:ascii="Trebuchet MS" w:hAnsi="Trebuchet MS"/>
              </w:rPr>
              <w:t>avede poslove stanične blagajne</w:t>
            </w:r>
          </w:p>
          <w:p w:rsidR="007C520B" w:rsidRPr="00BB7570" w:rsidRDefault="00380CDD" w:rsidP="00ED1379">
            <w:pPr>
              <w:spacing w:after="0"/>
              <w:rPr>
                <w:rFonts w:ascii="Trebuchet MS" w:hAnsi="Trebuchet MS"/>
              </w:rPr>
            </w:pPr>
            <w:r>
              <w:rPr>
                <w:rFonts w:ascii="Trebuchet MS" w:hAnsi="Trebuchet MS"/>
              </w:rPr>
              <w:t>-N</w:t>
            </w:r>
            <w:r w:rsidR="007C520B" w:rsidRPr="00BB7570">
              <w:rPr>
                <w:rFonts w:ascii="Trebuchet MS" w:hAnsi="Trebuchet MS"/>
              </w:rPr>
              <w:t>avede obrasce stanične blagajne</w:t>
            </w:r>
          </w:p>
          <w:p w:rsidR="007C520B" w:rsidRPr="00BB7570" w:rsidRDefault="00380CDD" w:rsidP="00ED1379">
            <w:pPr>
              <w:spacing w:after="0"/>
              <w:rPr>
                <w:rFonts w:ascii="Trebuchet MS" w:hAnsi="Trebuchet MS"/>
              </w:rPr>
            </w:pPr>
            <w:r>
              <w:rPr>
                <w:rFonts w:ascii="Trebuchet MS" w:hAnsi="Trebuchet MS"/>
              </w:rPr>
              <w:t>-O</w:t>
            </w:r>
            <w:r w:rsidR="007C520B" w:rsidRPr="00BB7570">
              <w:rPr>
                <w:rFonts w:ascii="Trebuchet MS" w:hAnsi="Trebuchet MS"/>
              </w:rPr>
              <w:t>bjasni otpremu transportnih prihoda</w:t>
            </w:r>
          </w:p>
          <w:p w:rsidR="007C520B" w:rsidRPr="00BB7570" w:rsidRDefault="00380CDD" w:rsidP="00ED1379">
            <w:pPr>
              <w:spacing w:after="0"/>
              <w:rPr>
                <w:rFonts w:ascii="Trebuchet MS" w:hAnsi="Trebuchet MS"/>
              </w:rPr>
            </w:pPr>
            <w:r>
              <w:rPr>
                <w:rFonts w:ascii="Trebuchet MS" w:hAnsi="Trebuchet MS"/>
              </w:rPr>
              <w:t>-O</w:t>
            </w:r>
            <w:r w:rsidR="007C520B" w:rsidRPr="00BB7570">
              <w:rPr>
                <w:rFonts w:ascii="Trebuchet MS" w:hAnsi="Trebuchet MS"/>
              </w:rPr>
              <w:t>bjasni sređenje u staničnoj blagajni</w:t>
            </w:r>
          </w:p>
          <w:p w:rsidR="007C520B" w:rsidRPr="00BB7570" w:rsidRDefault="00380CDD" w:rsidP="00380CDD">
            <w:pPr>
              <w:spacing w:after="0"/>
              <w:rPr>
                <w:rFonts w:ascii="Trebuchet MS" w:hAnsi="Trebuchet MS"/>
              </w:rPr>
            </w:pPr>
            <w:r>
              <w:rPr>
                <w:rFonts w:ascii="Trebuchet MS" w:hAnsi="Trebuchet MS"/>
              </w:rPr>
              <w:t>-O</w:t>
            </w:r>
            <w:r w:rsidR="007C520B" w:rsidRPr="00BB7570">
              <w:rPr>
                <w:rFonts w:ascii="Trebuchet MS" w:hAnsi="Trebuchet MS"/>
              </w:rPr>
              <w:t>bjasni dnevne i mjesečne zaključke stanične blagajne</w:t>
            </w:r>
          </w:p>
        </w:tc>
      </w:tr>
      <w:tr w:rsidR="007C520B" w:rsidRPr="00BB7570" w:rsidTr="00BB7570">
        <w:tc>
          <w:tcPr>
            <w:tcW w:w="2808" w:type="dxa"/>
            <w:tcBorders>
              <w:top w:val="single" w:sz="4" w:space="0" w:color="auto"/>
              <w:left w:val="single" w:sz="4" w:space="0" w:color="auto"/>
              <w:bottom w:val="single" w:sz="4" w:space="0" w:color="auto"/>
              <w:right w:val="single" w:sz="4" w:space="0" w:color="auto"/>
            </w:tcBorders>
            <w:hideMark/>
          </w:tcPr>
          <w:p w:rsidR="007C520B" w:rsidRPr="00555050" w:rsidRDefault="00555050" w:rsidP="00555050">
            <w:pPr>
              <w:spacing w:after="0" w:line="240" w:lineRule="auto"/>
              <w:rPr>
                <w:rFonts w:ascii="Trebuchet MS" w:hAnsi="Trebuchet MS"/>
              </w:rPr>
            </w:pPr>
            <w:r>
              <w:rPr>
                <w:rFonts w:ascii="Trebuchet MS" w:hAnsi="Trebuchet MS"/>
              </w:rPr>
              <w:t>-</w:t>
            </w:r>
            <w:r w:rsidR="007C520B" w:rsidRPr="00BB7570">
              <w:rPr>
                <w:rFonts w:ascii="Trebuchet MS" w:hAnsi="Trebuchet MS"/>
              </w:rPr>
              <w:t>Predaja i pregled blagajni</w:t>
            </w:r>
          </w:p>
        </w:tc>
        <w:tc>
          <w:tcPr>
            <w:tcW w:w="2753" w:type="dxa"/>
            <w:tcBorders>
              <w:top w:val="single" w:sz="4" w:space="0" w:color="auto"/>
              <w:left w:val="single" w:sz="4" w:space="0" w:color="auto"/>
              <w:bottom w:val="single" w:sz="4" w:space="0" w:color="auto"/>
              <w:right w:val="single" w:sz="4" w:space="0" w:color="auto"/>
            </w:tcBorders>
            <w:hideMark/>
          </w:tcPr>
          <w:p w:rsidR="007C520B" w:rsidRPr="00BB7570" w:rsidRDefault="007578DE" w:rsidP="00BB7570">
            <w:pPr>
              <w:rPr>
                <w:rFonts w:ascii="Trebuchet MS" w:hAnsi="Trebuchet MS"/>
              </w:rPr>
            </w:pPr>
            <w:r>
              <w:rPr>
                <w:rFonts w:ascii="Trebuchet MS" w:hAnsi="Trebuchet MS"/>
              </w:rPr>
              <w:t xml:space="preserve">IU10 </w:t>
            </w:r>
            <w:r w:rsidR="007C520B" w:rsidRPr="00BB7570">
              <w:rPr>
                <w:rFonts w:ascii="Trebuchet MS" w:hAnsi="Trebuchet MS"/>
              </w:rPr>
              <w:t>Vrši  predaju i pregled blagajni</w:t>
            </w:r>
          </w:p>
        </w:tc>
        <w:tc>
          <w:tcPr>
            <w:tcW w:w="3681" w:type="dxa"/>
            <w:tcBorders>
              <w:top w:val="single" w:sz="4" w:space="0" w:color="auto"/>
              <w:left w:val="single" w:sz="4" w:space="0" w:color="auto"/>
              <w:bottom w:val="single" w:sz="4" w:space="0" w:color="auto"/>
              <w:right w:val="single" w:sz="4" w:space="0" w:color="auto"/>
            </w:tcBorders>
            <w:hideMark/>
          </w:tcPr>
          <w:p w:rsidR="007C520B" w:rsidRPr="00BB7570" w:rsidRDefault="007C520B" w:rsidP="00BB7570">
            <w:pPr>
              <w:numPr>
                <w:ilvl w:val="0"/>
                <w:numId w:val="2"/>
              </w:numPr>
              <w:spacing w:after="0" w:line="240" w:lineRule="auto"/>
              <w:rPr>
                <w:rFonts w:ascii="Trebuchet MS" w:eastAsia="Times New Roman" w:hAnsi="Trebuchet MS" w:cstheme="minorHAnsi"/>
                <w:lang w:val="sr-Latn-CS"/>
              </w:rPr>
            </w:pPr>
            <w:r w:rsidRPr="00BB7570">
              <w:rPr>
                <w:rFonts w:ascii="Trebuchet MS" w:eastAsia="Times New Roman" w:hAnsi="Trebuchet MS" w:cstheme="minorHAnsi"/>
                <w:lang w:val="sr-Latn-CS"/>
              </w:rPr>
              <w:t>Objasni postupak predaje blagajne</w:t>
            </w:r>
          </w:p>
        </w:tc>
      </w:tr>
    </w:tbl>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rPr>
          <w:rFonts w:ascii="Trebuchet MS" w:hAnsi="Trebuchet MS"/>
        </w:rPr>
      </w:pPr>
      <w:r w:rsidRPr="00EA3ABB">
        <w:rPr>
          <w:rFonts w:ascii="Trebuchet MS" w:hAnsi="Trebuchet MS"/>
          <w:b/>
        </w:rPr>
        <w:t>3.3 Nivo zahtjevnosti</w:t>
      </w:r>
      <w:r>
        <w:rPr>
          <w:rFonts w:ascii="Trebuchet MS" w:hAnsi="Trebuchet MS"/>
        </w:rPr>
        <w:t>: nivo IV1</w:t>
      </w:r>
    </w:p>
    <w:p w:rsidR="00EA3ABB" w:rsidRPr="00EA3ABB" w:rsidRDefault="00EA3ABB" w:rsidP="00EA3ABB">
      <w:pPr>
        <w:rPr>
          <w:rFonts w:ascii="Trebuchet MS" w:eastAsia="Calibri" w:hAnsi="Trebuchet MS" w:cs="Times New Roman"/>
          <w:b/>
        </w:rPr>
      </w:pPr>
      <w:r>
        <w:rPr>
          <w:rFonts w:ascii="Trebuchet MS" w:eastAsia="Calibri" w:hAnsi="Trebuchet MS" w:cs="Times New Roman"/>
          <w:b/>
        </w:rPr>
        <w:t>3</w:t>
      </w:r>
      <w:r w:rsidRPr="00EA3ABB">
        <w:rPr>
          <w:rFonts w:ascii="Trebuchet MS" w:eastAsia="Calibri" w:hAnsi="Trebuchet MS" w:cs="Times New Roman"/>
          <w:b/>
        </w:rPr>
        <w:t>.4 Način I mjerila provjeravanja</w:t>
      </w:r>
    </w:p>
    <w:p w:rsidR="00EA3ABB" w:rsidRPr="00EA3ABB" w:rsidRDefault="00EA3ABB" w:rsidP="00EA3ABB">
      <w:pPr>
        <w:spacing w:after="0" w:line="240" w:lineRule="auto"/>
        <w:jc w:val="both"/>
        <w:rPr>
          <w:rFonts w:ascii="Trebuchet MS" w:eastAsia="Times New Roman" w:hAnsi="Trebuchet MS" w:cs="Times New Roman"/>
        </w:rPr>
      </w:pPr>
      <w:r w:rsidRPr="00EA3ABB">
        <w:rPr>
          <w:rFonts w:ascii="Trebuchet MS" w:eastAsia="Times New Roman" w:hAnsi="Trebuchet MS" w:cs="Times New Roman"/>
          <w:lang w:val="sr-Latn-CS"/>
        </w:rPr>
        <w:t xml:space="preserve">Ishodi učenja kandidata provjeravaju se polaganjem </w:t>
      </w:r>
      <w:r w:rsidRPr="00EA3ABB">
        <w:rPr>
          <w:rFonts w:ascii="Trebuchet MS" w:eastAsia="Times New Roman" w:hAnsi="Trebuchet MS" w:cs="Times New Roman"/>
        </w:rPr>
        <w:t>teorijskog i praktičnog</w:t>
      </w:r>
      <w:r w:rsidRPr="00EA3ABB">
        <w:rPr>
          <w:rFonts w:ascii="Trebuchet MS" w:eastAsia="Times New Roman" w:hAnsi="Trebuchet MS" w:cs="Times New Roman"/>
          <w:color w:val="7030A0"/>
        </w:rPr>
        <w:t xml:space="preserve"> </w:t>
      </w:r>
      <w:r w:rsidRPr="00EA3ABB">
        <w:rPr>
          <w:rFonts w:ascii="Trebuchet MS" w:eastAsia="Times New Roman" w:hAnsi="Trebuchet MS" w:cs="Times New Roman"/>
        </w:rPr>
        <w:t xml:space="preserve">dijela ispita. </w:t>
      </w:r>
    </w:p>
    <w:p w:rsidR="00EA3ABB" w:rsidRPr="00EA3ABB" w:rsidRDefault="00EA3ABB" w:rsidP="00EA3ABB">
      <w:pPr>
        <w:spacing w:after="0" w:line="240" w:lineRule="auto"/>
        <w:jc w:val="both"/>
        <w:rPr>
          <w:rFonts w:ascii="Trebuchet MS" w:eastAsia="Times New Roman" w:hAnsi="Trebuchet MS" w:cs="Times New Roman"/>
          <w:color w:val="000000"/>
          <w:lang w:val="en-US"/>
        </w:rPr>
      </w:pPr>
      <w:r w:rsidRPr="00EA3ABB">
        <w:rPr>
          <w:rFonts w:ascii="Trebuchet MS" w:eastAsia="Times New Roman" w:hAnsi="Trebuchet MS" w:cs="Times New Roman"/>
          <w:b/>
          <w:bCs/>
          <w:color w:val="000000"/>
          <w:lang w:val="en-US"/>
        </w:rPr>
        <w:t xml:space="preserve">Kandidat je položio ispit kada je: </w:t>
      </w:r>
    </w:p>
    <w:p w:rsidR="00EA3ABB" w:rsidRPr="00B70FD0" w:rsidRDefault="00EA3ABB" w:rsidP="00B70FD0">
      <w:pPr>
        <w:pStyle w:val="ListParagraph"/>
        <w:numPr>
          <w:ilvl w:val="0"/>
          <w:numId w:val="16"/>
        </w:numPr>
        <w:spacing w:after="0" w:line="240" w:lineRule="auto"/>
        <w:jc w:val="both"/>
        <w:rPr>
          <w:rFonts w:ascii="Trebuchet MS" w:eastAsia="Times New Roman" w:hAnsi="Trebuchet MS" w:cs="Times New Roman"/>
          <w:color w:val="000000"/>
          <w:lang w:val="en-US"/>
        </w:rPr>
      </w:pPr>
      <w:r w:rsidRPr="00B70FD0">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EA3ABB" w:rsidRPr="00B70FD0" w:rsidRDefault="00EA3ABB" w:rsidP="00B70FD0">
      <w:pPr>
        <w:pStyle w:val="ListParagraph"/>
        <w:numPr>
          <w:ilvl w:val="0"/>
          <w:numId w:val="16"/>
        </w:numPr>
        <w:spacing w:after="0" w:line="240" w:lineRule="auto"/>
        <w:jc w:val="both"/>
        <w:rPr>
          <w:rFonts w:ascii="Trebuchet MS" w:eastAsia="Times New Roman" w:hAnsi="Trebuchet MS" w:cs="Times New Roman"/>
          <w:color w:val="000000"/>
          <w:lang w:val="en-US"/>
        </w:rPr>
      </w:pPr>
      <w:r w:rsidRPr="00B70FD0">
        <w:rPr>
          <w:rFonts w:ascii="Trebuchet MS" w:eastAsia="Times New Roman" w:hAnsi="Trebuchet MS" w:cs="Times New Roman"/>
          <w:color w:val="000000"/>
          <w:lang w:val="en-US"/>
        </w:rPr>
        <w:t xml:space="preserve">uspješno završio praktičnu provjeru zanja - ako je na ispitu ostavrio najmanje 60% od ukupnog broja bodova predviđnih za praktičan rad; </w:t>
      </w:r>
    </w:p>
    <w:p w:rsidR="00EA3ABB" w:rsidRPr="00EA3ABB" w:rsidRDefault="00EA3ABB" w:rsidP="00B70FD0">
      <w:pPr>
        <w:numPr>
          <w:ilvl w:val="0"/>
          <w:numId w:val="16"/>
        </w:numPr>
        <w:tabs>
          <w:tab w:val="num" w:pos="928"/>
        </w:tabs>
        <w:spacing w:after="0" w:line="240" w:lineRule="auto"/>
        <w:jc w:val="both"/>
        <w:rPr>
          <w:rFonts w:ascii="Trebuchet MS" w:eastAsia="Times New Roman" w:hAnsi="Trebuchet MS" w:cs="Times New Roman"/>
          <w:color w:val="000000"/>
          <w:lang w:val="en-US"/>
        </w:rPr>
      </w:pPr>
      <w:proofErr w:type="gramStart"/>
      <w:r w:rsidRPr="00EA3ABB">
        <w:rPr>
          <w:rFonts w:ascii="Trebuchet MS" w:eastAsia="Times New Roman" w:hAnsi="Trebuchet MS" w:cs="Times New Roman"/>
          <w:color w:val="000000"/>
          <w:lang w:val="en-US"/>
        </w:rPr>
        <w:t>položio</w:t>
      </w:r>
      <w:proofErr w:type="gramEnd"/>
      <w:r w:rsidRPr="00EA3ABB">
        <w:rPr>
          <w:rFonts w:ascii="Trebuchet MS" w:eastAsia="Times New Roman" w:hAnsi="Trebuchet MS" w:cs="Times New Roman"/>
          <w:color w:val="000000"/>
          <w:lang w:val="en-US"/>
        </w:rPr>
        <w:t xml:space="preserve"> oba dijela ispita.</w:t>
      </w:r>
    </w:p>
    <w:p w:rsidR="00EA3ABB" w:rsidRPr="00EA3ABB" w:rsidRDefault="00EA3ABB" w:rsidP="00EA3ABB">
      <w:pPr>
        <w:rPr>
          <w:rFonts w:ascii="Trebuchet MS" w:eastAsia="Calibri" w:hAnsi="Trebuchet MS" w:cs="Times New Roman"/>
        </w:rPr>
      </w:pPr>
    </w:p>
    <w:p w:rsidR="00B0143D" w:rsidRDefault="00B0143D" w:rsidP="00EA3ABB">
      <w:pPr>
        <w:rPr>
          <w:rFonts w:ascii="Trebuchet MS" w:eastAsia="Calibri" w:hAnsi="Trebuchet MS" w:cs="Times New Roman"/>
        </w:rPr>
      </w:pPr>
    </w:p>
    <w:p w:rsidR="00EA3ABB" w:rsidRDefault="00EA3ABB" w:rsidP="00EA3ABB">
      <w:pPr>
        <w:rPr>
          <w:rFonts w:ascii="Trebuchet MS" w:eastAsia="Calibri" w:hAnsi="Trebuchet MS" w:cs="Times New Roman"/>
          <w:b/>
        </w:rPr>
      </w:pPr>
      <w:r w:rsidRPr="00EA3ABB">
        <w:rPr>
          <w:rFonts w:ascii="Trebuchet MS" w:eastAsia="Calibri" w:hAnsi="Trebuchet MS" w:cs="Times New Roman"/>
        </w:rPr>
        <w:lastRenderedPageBreak/>
        <w:t>-</w:t>
      </w:r>
      <w:r w:rsidRPr="00EA3ABB">
        <w:rPr>
          <w:rFonts w:ascii="Trebuchet MS" w:eastAsia="Calibri" w:hAnsi="Trebuchet MS" w:cs="Times New Roman"/>
          <w:b/>
        </w:rPr>
        <w:t>Teorijski dio provjere</w:t>
      </w:r>
    </w:p>
    <w:p w:rsidR="00EA3ABB" w:rsidRPr="00EA3ABB" w:rsidRDefault="007578DE" w:rsidP="00EA3ABB">
      <w:pPr>
        <w:rPr>
          <w:rFonts w:ascii="Trebuchet MS" w:eastAsia="Calibri" w:hAnsi="Trebuchet MS" w:cs="Times New Roman"/>
        </w:rPr>
      </w:pPr>
      <w:r w:rsidRPr="007578DE">
        <w:rPr>
          <w:rFonts w:ascii="Trebuchet MS" w:eastAsia="Times New Roman" w:hAnsi="Trebuchet MS" w:cs="Times New Roman"/>
        </w:rPr>
        <w:t>Teorijski ishodi znanja kandidata se provjeravaju preko testa koji traje 60 minuta i sastoji se od</w:t>
      </w:r>
      <w:r>
        <w:rPr>
          <w:rFonts w:ascii="Trebuchet MS" w:eastAsia="Times New Roman" w:hAnsi="Trebuchet MS" w:cs="Times New Roman"/>
        </w:rPr>
        <w:t xml:space="preserve"> 15 do</w:t>
      </w:r>
      <w:r w:rsidRPr="007578DE">
        <w:rPr>
          <w:rFonts w:ascii="Trebuchet MS" w:eastAsia="Times New Roman" w:hAnsi="Trebuchet MS" w:cs="Times New Roman"/>
        </w:rPr>
        <w:t xml:space="preserve"> 20 zadataka.</w:t>
      </w:r>
      <w:r w:rsidR="00EA3ABB" w:rsidRPr="00EA3ABB">
        <w:rPr>
          <w:rFonts w:ascii="Trebuchet MS" w:eastAsia="Calibri" w:hAnsi="Trebuchet MS" w:cs="Times New Roman"/>
        </w:rPr>
        <w:t>U testu će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EA3ABB" w:rsidRPr="00EA3ABB" w:rsidTr="0022441F">
        <w:tc>
          <w:tcPr>
            <w:tcW w:w="5528"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b/>
              </w:rPr>
            </w:pPr>
            <w:r w:rsidRPr="00EA3ABB">
              <w:rPr>
                <w:rFonts w:ascii="Trebuchet MS" w:eastAsia="Times New Roman" w:hAnsi="Trebuchet MS" w:cs="Times New Roman"/>
                <w:b/>
              </w:rPr>
              <w:t>Ishodi učenja</w:t>
            </w:r>
          </w:p>
        </w:tc>
        <w:tc>
          <w:tcPr>
            <w:tcW w:w="2227"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b/>
              </w:rPr>
            </w:pPr>
            <w:r w:rsidRPr="00EA3ABB">
              <w:rPr>
                <w:rFonts w:ascii="Trebuchet MS" w:eastAsia="Times New Roman" w:hAnsi="Trebuchet MS" w:cs="Times New Roman"/>
                <w:b/>
              </w:rPr>
              <w:t>Zastupljenost ishoda učenja  na testu u procentima</w:t>
            </w:r>
          </w:p>
        </w:tc>
      </w:tr>
      <w:tr w:rsidR="00EA3ABB" w:rsidRPr="00EA3ABB" w:rsidTr="0022441F">
        <w:tc>
          <w:tcPr>
            <w:tcW w:w="5528" w:type="dxa"/>
            <w:shd w:val="clear" w:color="auto" w:fill="auto"/>
          </w:tcPr>
          <w:p w:rsidR="00EA3ABB" w:rsidRPr="00EA3ABB" w:rsidRDefault="00EA3ABB" w:rsidP="00EA3ABB">
            <w:pPr>
              <w:spacing w:after="0" w:line="240" w:lineRule="auto"/>
              <w:jc w:val="both"/>
              <w:rPr>
                <w:rFonts w:ascii="Trebuchet MS" w:eastAsia="Times New Roman" w:hAnsi="Trebuchet MS" w:cs="Times New Roman"/>
              </w:rPr>
            </w:pPr>
            <w:r>
              <w:rPr>
                <w:rFonts w:ascii="Trebuchet MS" w:eastAsia="Times New Roman" w:hAnsi="Trebuchet MS" w:cs="Times New Roman"/>
              </w:rPr>
              <w:t>IU3</w:t>
            </w:r>
            <w:r w:rsidRPr="00EA3ABB">
              <w:rPr>
                <w:rFonts w:ascii="Trebuchet MS" w:eastAsia="Times New Roman" w:hAnsi="Trebuchet MS" w:cs="Times New Roman"/>
              </w:rPr>
              <w:t>, IU</w:t>
            </w:r>
            <w:r>
              <w:rPr>
                <w:rFonts w:ascii="Trebuchet MS" w:eastAsia="Times New Roman" w:hAnsi="Trebuchet MS" w:cs="Times New Roman"/>
              </w:rPr>
              <w:t>9</w:t>
            </w:r>
            <w:r w:rsidRPr="00EA3ABB">
              <w:rPr>
                <w:rFonts w:ascii="Trebuchet MS" w:eastAsia="Times New Roman" w:hAnsi="Trebuchet MS" w:cs="Times New Roman"/>
              </w:rPr>
              <w:t>, IU</w:t>
            </w:r>
            <w:r>
              <w:rPr>
                <w:rFonts w:ascii="Trebuchet MS" w:eastAsia="Times New Roman" w:hAnsi="Trebuchet MS" w:cs="Times New Roman"/>
              </w:rPr>
              <w:t>10</w:t>
            </w:r>
          </w:p>
        </w:tc>
        <w:tc>
          <w:tcPr>
            <w:tcW w:w="2227"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rPr>
            </w:pPr>
            <w:r>
              <w:rPr>
                <w:rFonts w:ascii="Trebuchet MS" w:eastAsia="Times New Roman" w:hAnsi="Trebuchet MS" w:cs="Times New Roman"/>
              </w:rPr>
              <w:t>2</w:t>
            </w:r>
            <w:r w:rsidR="002C24AE">
              <w:rPr>
                <w:rFonts w:ascii="Trebuchet MS" w:eastAsia="Times New Roman" w:hAnsi="Trebuchet MS" w:cs="Times New Roman"/>
              </w:rPr>
              <w:t>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EA3ABB" w:rsidRPr="00EA3ABB" w:rsidTr="0022441F">
        <w:tc>
          <w:tcPr>
            <w:tcW w:w="5528" w:type="dxa"/>
            <w:shd w:val="clear" w:color="auto" w:fill="auto"/>
          </w:tcPr>
          <w:p w:rsidR="00EA3ABB" w:rsidRPr="00EA3ABB" w:rsidRDefault="00EA3ABB" w:rsidP="00EA3ABB">
            <w:p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IU</w:t>
            </w:r>
            <w:r>
              <w:rPr>
                <w:rFonts w:ascii="Trebuchet MS" w:eastAsia="Times New Roman" w:hAnsi="Trebuchet MS" w:cs="Times New Roman"/>
              </w:rPr>
              <w:t>2</w:t>
            </w:r>
            <w:r w:rsidRPr="00EA3ABB">
              <w:rPr>
                <w:rFonts w:ascii="Trebuchet MS" w:eastAsia="Times New Roman" w:hAnsi="Trebuchet MS" w:cs="Times New Roman"/>
              </w:rPr>
              <w:t>, IU</w:t>
            </w:r>
            <w:r>
              <w:rPr>
                <w:rFonts w:ascii="Trebuchet MS" w:eastAsia="Times New Roman" w:hAnsi="Trebuchet MS" w:cs="Times New Roman"/>
              </w:rPr>
              <w:t>7</w:t>
            </w:r>
          </w:p>
        </w:tc>
        <w:tc>
          <w:tcPr>
            <w:tcW w:w="2227"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rPr>
            </w:pPr>
            <w:r>
              <w:rPr>
                <w:rFonts w:ascii="Trebuchet MS" w:eastAsia="Times New Roman" w:hAnsi="Trebuchet MS" w:cs="Times New Roman"/>
              </w:rPr>
              <w:t>3</w:t>
            </w:r>
            <w:r w:rsidR="002C24AE">
              <w:rPr>
                <w:rFonts w:ascii="Trebuchet MS" w:eastAsia="Times New Roman" w:hAnsi="Trebuchet MS" w:cs="Times New Roman"/>
              </w:rPr>
              <w:t>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EA3ABB" w:rsidRPr="00EA3ABB" w:rsidTr="0022441F">
        <w:tc>
          <w:tcPr>
            <w:tcW w:w="5528" w:type="dxa"/>
            <w:shd w:val="clear" w:color="auto" w:fill="auto"/>
          </w:tcPr>
          <w:p w:rsidR="00EA3ABB" w:rsidRPr="00EA3ABB" w:rsidRDefault="00EA3ABB" w:rsidP="00EA3ABB">
            <w:pPr>
              <w:spacing w:after="0" w:line="240" w:lineRule="auto"/>
              <w:jc w:val="both"/>
              <w:rPr>
                <w:rFonts w:ascii="Trebuchet MS" w:eastAsia="Times New Roman" w:hAnsi="Trebuchet MS" w:cs="Times New Roman"/>
              </w:rPr>
            </w:pPr>
            <w:r>
              <w:rPr>
                <w:rFonts w:ascii="Trebuchet MS" w:eastAsia="Times New Roman" w:hAnsi="Trebuchet MS" w:cs="Times New Roman"/>
              </w:rPr>
              <w:t>IU1</w:t>
            </w:r>
            <w:r w:rsidRPr="00EA3ABB">
              <w:rPr>
                <w:rFonts w:ascii="Trebuchet MS" w:eastAsia="Times New Roman" w:hAnsi="Trebuchet MS" w:cs="Times New Roman"/>
              </w:rPr>
              <w:t>, IU</w:t>
            </w:r>
            <w:r>
              <w:rPr>
                <w:rFonts w:ascii="Trebuchet MS" w:eastAsia="Times New Roman" w:hAnsi="Trebuchet MS" w:cs="Times New Roman"/>
              </w:rPr>
              <w:t>4</w:t>
            </w:r>
            <w:r w:rsidRPr="00EA3ABB">
              <w:rPr>
                <w:rFonts w:ascii="Trebuchet MS" w:eastAsia="Times New Roman" w:hAnsi="Trebuchet MS" w:cs="Times New Roman"/>
              </w:rPr>
              <w:t>, IU</w:t>
            </w:r>
            <w:r>
              <w:rPr>
                <w:rFonts w:ascii="Trebuchet MS" w:eastAsia="Times New Roman" w:hAnsi="Trebuchet MS" w:cs="Times New Roman"/>
              </w:rPr>
              <w:t>5, IU6</w:t>
            </w:r>
            <w:r w:rsidRPr="00EA3ABB">
              <w:rPr>
                <w:rFonts w:ascii="Trebuchet MS" w:eastAsia="Times New Roman" w:hAnsi="Trebuchet MS" w:cs="Times New Roman"/>
              </w:rPr>
              <w:t>, IU</w:t>
            </w:r>
            <w:r>
              <w:rPr>
                <w:rFonts w:ascii="Trebuchet MS" w:eastAsia="Times New Roman" w:hAnsi="Trebuchet MS" w:cs="Times New Roman"/>
              </w:rPr>
              <w:t>8</w:t>
            </w:r>
          </w:p>
        </w:tc>
        <w:tc>
          <w:tcPr>
            <w:tcW w:w="2227"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rPr>
            </w:pPr>
            <w:r>
              <w:rPr>
                <w:rFonts w:ascii="Trebuchet MS" w:eastAsia="Times New Roman" w:hAnsi="Trebuchet MS" w:cs="Times New Roman"/>
              </w:rPr>
              <w:t>5</w:t>
            </w:r>
            <w:r w:rsidR="002C24AE">
              <w:rPr>
                <w:rFonts w:ascii="Trebuchet MS" w:eastAsia="Times New Roman" w:hAnsi="Trebuchet MS" w:cs="Times New Roman"/>
              </w:rPr>
              <w:t>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bl>
    <w:p w:rsidR="00EA3ABB" w:rsidRPr="00EA3ABB" w:rsidRDefault="00EA3ABB" w:rsidP="00EA3ABB">
      <w:pPr>
        <w:spacing w:after="0" w:line="240" w:lineRule="auto"/>
        <w:jc w:val="both"/>
        <w:rPr>
          <w:rFonts w:ascii="Times New Roman" w:eastAsia="Times New Roman" w:hAnsi="Times New Roman" w:cs="Times New Roman"/>
          <w:b/>
          <w:sz w:val="28"/>
          <w:szCs w:val="28"/>
        </w:rPr>
      </w:pPr>
    </w:p>
    <w:p w:rsidR="00EA3ABB" w:rsidRPr="00EA3ABB" w:rsidRDefault="00EA3ABB" w:rsidP="00EA3ABB">
      <w:pPr>
        <w:spacing w:after="0" w:line="240" w:lineRule="auto"/>
        <w:jc w:val="both"/>
        <w:rPr>
          <w:rFonts w:ascii="Trebuchet MS" w:eastAsia="Times New Roman" w:hAnsi="Trebuchet MS" w:cs="Times New Roman"/>
          <w:b/>
        </w:rPr>
      </w:pPr>
      <w:r w:rsidRPr="00EA3ABB">
        <w:rPr>
          <w:rFonts w:ascii="Trebuchet MS" w:eastAsia="Times New Roman" w:hAnsi="Trebuchet MS" w:cs="Times New Roman"/>
          <w:b/>
        </w:rPr>
        <w:t>Tipovi zadataka/pitanja na testu:</w:t>
      </w:r>
    </w:p>
    <w:p w:rsidR="00EA3ABB" w:rsidRPr="00EA3ABB" w:rsidRDefault="00EA3ABB" w:rsidP="00B70FD0">
      <w:pPr>
        <w:numPr>
          <w:ilvl w:val="0"/>
          <w:numId w:val="16"/>
        </w:numPr>
        <w:spacing w:after="0" w:line="240" w:lineRule="auto"/>
        <w:jc w:val="both"/>
        <w:rPr>
          <w:rFonts w:ascii="Trebuchet MS" w:eastAsia="Times New Roman" w:hAnsi="Trebuchet MS" w:cs="Times New Roman"/>
          <w:b/>
          <w:i/>
        </w:rPr>
      </w:pPr>
      <w:r w:rsidRPr="00EA3ABB">
        <w:rPr>
          <w:rFonts w:ascii="Trebuchet MS" w:eastAsia="Times New Roman" w:hAnsi="Trebuchet MS" w:cs="Times New Roman"/>
          <w:b/>
          <w:i/>
        </w:rPr>
        <w:t>zadaci pitanja zatvorenog tipa</w:t>
      </w:r>
    </w:p>
    <w:p w:rsidR="00EA3ABB" w:rsidRPr="00EA3ABB" w:rsidRDefault="00EA3ABB" w:rsidP="00EA3ABB">
      <w:pPr>
        <w:numPr>
          <w:ilvl w:val="0"/>
          <w:numId w:val="13"/>
        </w:num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zadaci/pitanja višestrukog izbora (ponuđena su tri ili četiri odgovora od kojih je jedan tačan)</w:t>
      </w:r>
    </w:p>
    <w:p w:rsidR="00EA3ABB" w:rsidRPr="00EA3ABB" w:rsidRDefault="00EA3ABB" w:rsidP="00EA3ABB">
      <w:pPr>
        <w:numPr>
          <w:ilvl w:val="0"/>
          <w:numId w:val="13"/>
        </w:num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zadaci/pitanja alternativnog izbora (pitanja da - ne ili tačno - netačno)</w:t>
      </w:r>
    </w:p>
    <w:p w:rsidR="00EA3ABB" w:rsidRPr="00EA3ABB" w:rsidRDefault="00EA3ABB" w:rsidP="00EA3ABB">
      <w:pPr>
        <w:numPr>
          <w:ilvl w:val="0"/>
          <w:numId w:val="13"/>
        </w:num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zadaci povezivanja (povezivanje odgovarajućih pojmova)</w:t>
      </w:r>
    </w:p>
    <w:p w:rsidR="00EA3ABB" w:rsidRPr="00EA3ABB" w:rsidRDefault="00EA3ABB" w:rsidP="00B70FD0">
      <w:pPr>
        <w:numPr>
          <w:ilvl w:val="0"/>
          <w:numId w:val="16"/>
        </w:numPr>
        <w:spacing w:after="0" w:line="240" w:lineRule="auto"/>
        <w:jc w:val="both"/>
        <w:rPr>
          <w:rFonts w:ascii="Trebuchet MS" w:eastAsia="Times New Roman" w:hAnsi="Trebuchet MS" w:cs="Times New Roman"/>
          <w:b/>
          <w:i/>
        </w:rPr>
      </w:pPr>
      <w:r w:rsidRPr="00EA3ABB">
        <w:rPr>
          <w:rFonts w:ascii="Trebuchet MS" w:eastAsia="Times New Roman" w:hAnsi="Trebuchet MS" w:cs="Times New Roman"/>
          <w:b/>
          <w:i/>
        </w:rPr>
        <w:t xml:space="preserve">zadaci/pitanja otvorenog tipa </w:t>
      </w:r>
    </w:p>
    <w:p w:rsidR="00EA3ABB" w:rsidRPr="00EA3ABB" w:rsidRDefault="00EA3ABB" w:rsidP="00EA3ABB">
      <w:pPr>
        <w:numPr>
          <w:ilvl w:val="0"/>
          <w:numId w:val="14"/>
        </w:num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zadaci/pitanja kratkog odgovora (treba upisati riječ, sintagmu, rečenicu)</w:t>
      </w:r>
    </w:p>
    <w:p w:rsidR="00EA3ABB" w:rsidRPr="00EA3ABB" w:rsidRDefault="00EA3ABB" w:rsidP="00EA3ABB">
      <w:pPr>
        <w:numPr>
          <w:ilvl w:val="0"/>
          <w:numId w:val="14"/>
        </w:num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 xml:space="preserve"> zadaci/pitanja dugog odgovora (treba objasniti nešto u dvije-tri rečenice)</w:t>
      </w:r>
    </w:p>
    <w:p w:rsidR="00EA3ABB" w:rsidRPr="00EA3ABB" w:rsidRDefault="00EA3ABB" w:rsidP="00EA3ABB">
      <w:pPr>
        <w:spacing w:after="0" w:line="240" w:lineRule="auto"/>
        <w:ind w:left="1440"/>
        <w:jc w:val="both"/>
        <w:rPr>
          <w:rFonts w:ascii="Trebuchet MS" w:eastAsia="Times New Roman" w:hAnsi="Trebuchet MS" w:cs="Times New Roman"/>
        </w:rPr>
      </w:pPr>
    </w:p>
    <w:p w:rsidR="00EA3ABB" w:rsidRPr="00EA3ABB" w:rsidRDefault="00EA3ABB" w:rsidP="00EA3ABB">
      <w:pPr>
        <w:spacing w:after="0" w:line="240" w:lineRule="auto"/>
        <w:jc w:val="both"/>
        <w:rPr>
          <w:rFonts w:ascii="Trebuchet MS" w:eastAsia="Times New Roman" w:hAnsi="Trebuchet MS" w:cs="Times New Roman"/>
          <w:b/>
        </w:rPr>
      </w:pPr>
      <w:r w:rsidRPr="00EA3ABB">
        <w:rPr>
          <w:rFonts w:ascii="Trebuchet MS" w:eastAsia="Times New Roman" w:hAnsi="Trebuchet MS" w:cs="Times New Roman"/>
          <w:b/>
        </w:rPr>
        <w:t xml:space="preserve"> -Praktični dio provjere</w:t>
      </w:r>
    </w:p>
    <w:p w:rsidR="00EA3ABB" w:rsidRPr="00EA3ABB" w:rsidRDefault="00EA3ABB" w:rsidP="00EA3ABB">
      <w:pPr>
        <w:spacing w:after="0" w:line="240" w:lineRule="auto"/>
        <w:jc w:val="both"/>
        <w:rPr>
          <w:rFonts w:ascii="Trebuchet MS" w:eastAsia="Times New Roman" w:hAnsi="Trebuchet MS" w:cs="Times New Roman"/>
          <w:b/>
          <w:u w:val="single"/>
        </w:rPr>
      </w:pPr>
    </w:p>
    <w:p w:rsidR="00EA3ABB" w:rsidRPr="00EA3ABB" w:rsidRDefault="00EA3ABB" w:rsidP="00EA3ABB">
      <w:p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Praktični ishodi učenja kandidata se provjeravaju putem izvlačenja listica, na kojima se nalaze po tri zadatka koji služe za provjeru pojedinih ključnih poslova. Vrijeme za realizaciju zadataka je najviše do 20 minuta po kandidatu.</w:t>
      </w:r>
    </w:p>
    <w:p w:rsidR="00EA3ABB" w:rsidRPr="00EA3ABB" w:rsidRDefault="00EA3ABB" w:rsidP="00EA3ABB">
      <w:pPr>
        <w:spacing w:after="0" w:line="240" w:lineRule="auto"/>
        <w:jc w:val="both"/>
        <w:rPr>
          <w:rFonts w:ascii="Trebuchet MS" w:eastAsia="Times New Roman" w:hAnsi="Trebuchet MS" w:cs="Times New Roman"/>
        </w:rPr>
      </w:pPr>
    </w:p>
    <w:p w:rsidR="00EA3ABB" w:rsidRPr="00EA3ABB" w:rsidRDefault="00EA3ABB" w:rsidP="00EA3ABB">
      <w:pPr>
        <w:rPr>
          <w:rFonts w:ascii="Trebuchet MS" w:eastAsia="Calibri" w:hAnsi="Trebuchet MS" w:cs="Times New Roman"/>
        </w:rPr>
      </w:pPr>
      <w:r w:rsidRPr="00EA3ABB">
        <w:rPr>
          <w:rFonts w:ascii="Trebuchet MS" w:eastAsia="Calibri" w:hAnsi="Trebuchet MS" w:cs="Times New Roman"/>
        </w:rPr>
        <w:t xml:space="preserve">Na listici </w:t>
      </w:r>
      <w:proofErr w:type="gramStart"/>
      <w:r w:rsidRPr="00EA3ABB">
        <w:rPr>
          <w:rFonts w:ascii="Trebuchet MS" w:eastAsia="Calibri" w:hAnsi="Trebuchet MS" w:cs="Times New Roman"/>
        </w:rPr>
        <w:t>će</w:t>
      </w:r>
      <w:proofErr w:type="gramEnd"/>
      <w:r w:rsidRPr="00EA3ABB">
        <w:rPr>
          <w:rFonts w:ascii="Trebuchet MS" w:eastAsia="Calibri" w:hAnsi="Trebuchet MS" w:cs="Times New Roman"/>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EA3ABB" w:rsidRPr="00EA3ABB" w:rsidTr="0022441F">
        <w:tc>
          <w:tcPr>
            <w:tcW w:w="5528"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b/>
              </w:rPr>
            </w:pPr>
            <w:r w:rsidRPr="00EA3ABB">
              <w:rPr>
                <w:rFonts w:ascii="Trebuchet MS" w:eastAsia="Times New Roman" w:hAnsi="Trebuchet MS" w:cs="Times New Roman"/>
                <w:b/>
              </w:rPr>
              <w:t>Ishodi učenja</w:t>
            </w:r>
          </w:p>
        </w:tc>
        <w:tc>
          <w:tcPr>
            <w:tcW w:w="2227"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b/>
              </w:rPr>
            </w:pPr>
            <w:r w:rsidRPr="00EA3ABB">
              <w:rPr>
                <w:rFonts w:ascii="Trebuchet MS" w:eastAsia="Times New Roman" w:hAnsi="Trebuchet MS" w:cs="Times New Roman"/>
                <w:b/>
              </w:rPr>
              <w:t>Zastupljenost ishoda učenja  na testu u procentima</w:t>
            </w:r>
          </w:p>
        </w:tc>
      </w:tr>
      <w:tr w:rsidR="00EA3ABB" w:rsidRPr="00EA3ABB" w:rsidTr="0022441F">
        <w:tc>
          <w:tcPr>
            <w:tcW w:w="5528" w:type="dxa"/>
            <w:shd w:val="clear" w:color="auto" w:fill="auto"/>
          </w:tcPr>
          <w:p w:rsidR="00EA3ABB" w:rsidRPr="00EA3ABB" w:rsidRDefault="00EA3ABB"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IU1, IU2, IU3, IU4</w:t>
            </w:r>
          </w:p>
        </w:tc>
        <w:tc>
          <w:tcPr>
            <w:tcW w:w="2227" w:type="dxa"/>
            <w:shd w:val="clear" w:color="auto" w:fill="auto"/>
          </w:tcPr>
          <w:p w:rsidR="00EA3ABB" w:rsidRPr="00EA3ABB" w:rsidRDefault="00ED3917" w:rsidP="00EA3ABB">
            <w:pPr>
              <w:spacing w:after="0" w:line="240" w:lineRule="auto"/>
              <w:jc w:val="center"/>
              <w:rPr>
                <w:rFonts w:ascii="Trebuchet MS" w:eastAsia="Times New Roman" w:hAnsi="Trebuchet MS" w:cs="Times New Roman"/>
              </w:rPr>
            </w:pPr>
            <w:r>
              <w:rPr>
                <w:rFonts w:ascii="Trebuchet MS" w:eastAsia="Times New Roman" w:hAnsi="Trebuchet MS" w:cs="Times New Roman"/>
              </w:rPr>
              <w:t>30</w:t>
            </w:r>
          </w:p>
        </w:tc>
      </w:tr>
      <w:tr w:rsidR="00EA3ABB" w:rsidRPr="00EA3ABB" w:rsidTr="0022441F">
        <w:tc>
          <w:tcPr>
            <w:tcW w:w="5528" w:type="dxa"/>
            <w:shd w:val="clear" w:color="auto" w:fill="auto"/>
          </w:tcPr>
          <w:p w:rsidR="00EA3ABB" w:rsidRPr="00EA3ABB" w:rsidRDefault="00ED3917"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IU5,IU6</w:t>
            </w:r>
          </w:p>
        </w:tc>
        <w:tc>
          <w:tcPr>
            <w:tcW w:w="2227" w:type="dxa"/>
            <w:shd w:val="clear" w:color="auto" w:fill="auto"/>
          </w:tcPr>
          <w:p w:rsidR="00EA3ABB" w:rsidRPr="00EA3ABB" w:rsidRDefault="00ED3917" w:rsidP="00EA3ABB">
            <w:pPr>
              <w:spacing w:after="0" w:line="240" w:lineRule="auto"/>
              <w:jc w:val="center"/>
              <w:rPr>
                <w:rFonts w:ascii="Trebuchet MS" w:eastAsia="Times New Roman" w:hAnsi="Trebuchet MS" w:cs="Times New Roman"/>
              </w:rPr>
            </w:pPr>
            <w:r>
              <w:rPr>
                <w:rFonts w:ascii="Trebuchet MS" w:eastAsia="Times New Roman" w:hAnsi="Trebuchet MS" w:cs="Times New Roman"/>
              </w:rPr>
              <w:t>20</w:t>
            </w:r>
          </w:p>
        </w:tc>
      </w:tr>
      <w:tr w:rsidR="00EA3ABB" w:rsidRPr="00EA3ABB" w:rsidTr="0022441F">
        <w:tc>
          <w:tcPr>
            <w:tcW w:w="5528" w:type="dxa"/>
            <w:shd w:val="clear" w:color="auto" w:fill="auto"/>
          </w:tcPr>
          <w:p w:rsidR="00EA3ABB" w:rsidRPr="00EA3ABB" w:rsidRDefault="00EA3ABB" w:rsidP="00ED3917">
            <w:pPr>
              <w:spacing w:after="0" w:line="240" w:lineRule="auto"/>
              <w:jc w:val="both"/>
              <w:rPr>
                <w:rFonts w:ascii="Trebuchet MS" w:eastAsia="Times New Roman" w:hAnsi="Trebuchet MS" w:cs="Times New Roman"/>
              </w:rPr>
            </w:pPr>
            <w:r>
              <w:rPr>
                <w:rFonts w:ascii="Trebuchet MS" w:eastAsia="Times New Roman" w:hAnsi="Trebuchet MS" w:cs="Times New Roman"/>
              </w:rPr>
              <w:t>IU</w:t>
            </w:r>
            <w:r w:rsidR="00ED3917">
              <w:rPr>
                <w:rFonts w:ascii="Trebuchet MS" w:eastAsia="Times New Roman" w:hAnsi="Trebuchet MS" w:cs="Times New Roman"/>
              </w:rPr>
              <w:t>7</w:t>
            </w:r>
            <w:r w:rsidR="007578DE">
              <w:rPr>
                <w:rFonts w:ascii="Trebuchet MS" w:eastAsia="Times New Roman" w:hAnsi="Trebuchet MS" w:cs="Times New Roman"/>
              </w:rPr>
              <w:t>, IU</w:t>
            </w:r>
            <w:r w:rsidR="00ED3917">
              <w:rPr>
                <w:rFonts w:ascii="Trebuchet MS" w:eastAsia="Times New Roman" w:hAnsi="Trebuchet MS" w:cs="Times New Roman"/>
              </w:rPr>
              <w:t>8, IU9</w:t>
            </w:r>
          </w:p>
        </w:tc>
        <w:tc>
          <w:tcPr>
            <w:tcW w:w="2227" w:type="dxa"/>
            <w:shd w:val="clear" w:color="auto" w:fill="auto"/>
          </w:tcPr>
          <w:p w:rsidR="00EA3ABB" w:rsidRPr="00EA3ABB" w:rsidRDefault="00ED3917" w:rsidP="00EA3ABB">
            <w:pPr>
              <w:spacing w:after="0" w:line="240" w:lineRule="auto"/>
              <w:jc w:val="center"/>
              <w:rPr>
                <w:rFonts w:ascii="Trebuchet MS" w:eastAsia="Times New Roman" w:hAnsi="Trebuchet MS" w:cs="Times New Roman"/>
              </w:rPr>
            </w:pPr>
            <w:r>
              <w:rPr>
                <w:rFonts w:ascii="Trebuchet MS" w:eastAsia="Times New Roman" w:hAnsi="Trebuchet MS" w:cs="Times New Roman"/>
              </w:rPr>
              <w:t>50</w:t>
            </w:r>
          </w:p>
        </w:tc>
      </w:tr>
    </w:tbl>
    <w:p w:rsidR="00EA3ABB" w:rsidRPr="00EA3ABB" w:rsidRDefault="00EA3ABB" w:rsidP="00EA3ABB">
      <w:pPr>
        <w:rPr>
          <w:rFonts w:ascii="Trebuchet MS" w:eastAsia="Calibri" w:hAnsi="Trebuchet MS" w:cs="Times New Roman"/>
        </w:rPr>
      </w:pPr>
    </w:p>
    <w:p w:rsidR="00EA3ABB" w:rsidRPr="00EA3ABB" w:rsidRDefault="00EA3ABB" w:rsidP="00EA3ABB">
      <w:pPr>
        <w:ind w:left="173"/>
        <w:contextualSpacing/>
        <w:rPr>
          <w:rFonts w:ascii="Trebuchet MS" w:eastAsia="Calibri" w:hAnsi="Trebuchet MS" w:cs="Times New Roman"/>
          <w:b/>
        </w:rPr>
      </w:pPr>
      <w:r w:rsidRPr="00EA3ABB">
        <w:rPr>
          <w:rFonts w:ascii="Trebuchet MS" w:eastAsia="Calibri" w:hAnsi="Trebuchet MS" w:cs="Times New Roman"/>
          <w:b/>
        </w:rPr>
        <w:t>Kriterijumi za ocjenjivanje praktičnog dijela ispita</w:t>
      </w:r>
    </w:p>
    <w:p w:rsidR="00EA3ABB" w:rsidRPr="00EA3ABB" w:rsidRDefault="00EA3ABB" w:rsidP="00EA3ABB">
      <w:pPr>
        <w:rPr>
          <w:rFonts w:ascii="Trebuchet MS" w:eastAsia="Calibri" w:hAnsi="Trebuchet MS" w:cs="Times New Roman"/>
        </w:rPr>
      </w:pPr>
      <w:r w:rsidRPr="00EA3ABB">
        <w:rPr>
          <w:rFonts w:ascii="Trebuchet MS" w:eastAsia="Calibri" w:hAnsi="Trebuchet MS" w:cs="Times New Roman"/>
        </w:rPr>
        <w:t xml:space="preserve">Praktični dio ispita boduje se u skladu </w:t>
      </w:r>
      <w:proofErr w:type="gramStart"/>
      <w:r w:rsidRPr="00EA3ABB">
        <w:rPr>
          <w:rFonts w:ascii="Trebuchet MS" w:eastAsia="Calibri" w:hAnsi="Trebuchet MS" w:cs="Times New Roman"/>
        </w:rPr>
        <w:t>sa</w:t>
      </w:r>
      <w:proofErr w:type="gramEnd"/>
      <w:r w:rsidRPr="00EA3ABB">
        <w:rPr>
          <w:rFonts w:ascii="Trebuchet MS" w:eastAsia="Calibri" w:hAnsi="Trebuchet MS" w:cs="Times New Roman"/>
        </w:rPr>
        <w:t xml:space="preserve"> utvrđenim kriterijumima za vrednovanje stečenih vještina I kompetencija za </w:t>
      </w:r>
      <w:r w:rsidR="00B0143D">
        <w:rPr>
          <w:rFonts w:ascii="Trebuchet MS" w:eastAsia="Calibri" w:hAnsi="Trebuchet MS" w:cs="Times New Roman"/>
        </w:rPr>
        <w:t>transportnog komercijalistu</w:t>
      </w:r>
      <w:r w:rsidRPr="00EA3ABB">
        <w:rPr>
          <w:rFonts w:ascii="Trebuchet MS" w:eastAsia="Calibri" w:hAnsi="Trebuchet MS" w:cs="Times New Roman"/>
        </w:rPr>
        <w:t xml:space="preserve"> u željezničkom saobraćaju. Svaki kriterijum boduje se </w:t>
      </w:r>
      <w:proofErr w:type="gramStart"/>
      <w:r w:rsidRPr="00EA3ABB">
        <w:rPr>
          <w:rFonts w:ascii="Trebuchet MS" w:eastAsia="Calibri" w:hAnsi="Trebuchet MS" w:cs="Times New Roman"/>
        </w:rPr>
        <w:t>na</w:t>
      </w:r>
      <w:proofErr w:type="gramEnd"/>
      <w:r w:rsidRPr="00EA3ABB">
        <w:rPr>
          <w:rFonts w:ascii="Trebuchet MS" w:eastAsia="Calibri" w:hAnsi="Trebuchet MS" w:cs="Times New Roman"/>
        </w:rPr>
        <w:t xml:space="preserve"> način koji odslikava očekivani obim I stepen ovladavanja ključnim poslovima u okviru datog zanimanja.</w:t>
      </w:r>
    </w:p>
    <w:p w:rsidR="00EA3ABB" w:rsidRPr="00EA3ABB" w:rsidRDefault="00EA3ABB" w:rsidP="00EA3ABB">
      <w:pPr>
        <w:rPr>
          <w:rFonts w:ascii="Trebuchet MS" w:eastAsia="Calibri" w:hAnsi="Trebuchet MS" w:cs="Times New Roman"/>
        </w:rPr>
      </w:pPr>
      <w:r w:rsidRPr="00EA3ABB">
        <w:rPr>
          <w:rFonts w:ascii="Trebuchet MS" w:eastAsia="Calibri" w:hAnsi="Trebuchet MS"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EA3ABB" w:rsidRPr="00EA3ABB" w:rsidTr="0022441F">
        <w:trPr>
          <w:trHeight w:val="469"/>
        </w:trPr>
        <w:tc>
          <w:tcPr>
            <w:tcW w:w="5463"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b/>
              </w:rPr>
            </w:pPr>
            <w:r w:rsidRPr="00EA3ABB">
              <w:rPr>
                <w:rFonts w:ascii="Trebuchet MS" w:eastAsia="Times New Roman" w:hAnsi="Trebuchet MS" w:cs="Times New Roman"/>
                <w:b/>
              </w:rPr>
              <w:t>Područje ocjenjivanja</w:t>
            </w:r>
          </w:p>
        </w:tc>
        <w:tc>
          <w:tcPr>
            <w:tcW w:w="2518" w:type="dxa"/>
            <w:shd w:val="clear" w:color="auto" w:fill="auto"/>
          </w:tcPr>
          <w:p w:rsidR="00EA3ABB" w:rsidRPr="00EA3ABB" w:rsidRDefault="00EA3ABB" w:rsidP="00EA3ABB">
            <w:pPr>
              <w:spacing w:after="0" w:line="240" w:lineRule="auto"/>
              <w:jc w:val="center"/>
              <w:rPr>
                <w:rFonts w:ascii="Trebuchet MS" w:eastAsia="Times New Roman" w:hAnsi="Trebuchet MS" w:cs="Times New Roman"/>
                <w:b/>
              </w:rPr>
            </w:pPr>
            <w:r w:rsidRPr="00EA3ABB">
              <w:rPr>
                <w:rFonts w:ascii="Trebuchet MS" w:eastAsia="Times New Roman" w:hAnsi="Trebuchet MS" w:cs="Times New Roman"/>
                <w:b/>
              </w:rPr>
              <w:t>Procenti (%)</w:t>
            </w:r>
          </w:p>
          <w:p w:rsidR="00EA3ABB" w:rsidRPr="00EA3ABB" w:rsidRDefault="00EA3ABB" w:rsidP="00EA3ABB">
            <w:pPr>
              <w:spacing w:after="0" w:line="240" w:lineRule="auto"/>
              <w:jc w:val="center"/>
              <w:rPr>
                <w:rFonts w:ascii="Trebuchet MS" w:eastAsia="Times New Roman" w:hAnsi="Trebuchet MS" w:cs="Times New Roman"/>
                <w:b/>
              </w:rPr>
            </w:pPr>
          </w:p>
        </w:tc>
      </w:tr>
      <w:tr w:rsidR="00EA3ABB" w:rsidRPr="00EA3ABB" w:rsidTr="0022441F">
        <w:trPr>
          <w:trHeight w:val="469"/>
        </w:trPr>
        <w:tc>
          <w:tcPr>
            <w:tcW w:w="5463" w:type="dxa"/>
            <w:shd w:val="clear" w:color="auto" w:fill="auto"/>
          </w:tcPr>
          <w:p w:rsidR="00EA3ABB" w:rsidRPr="00EA3ABB" w:rsidRDefault="00EA3ABB" w:rsidP="00EA3ABB">
            <w:pPr>
              <w:spacing w:after="0" w:line="240" w:lineRule="auto"/>
              <w:jc w:val="both"/>
              <w:rPr>
                <w:rFonts w:ascii="Trebuchet MS" w:eastAsia="Times New Roman" w:hAnsi="Trebuchet MS" w:cs="Times New Roman"/>
              </w:rPr>
            </w:pPr>
          </w:p>
          <w:p w:rsidR="00EA3ABB" w:rsidRPr="00EA3ABB" w:rsidRDefault="00EA3ABB" w:rsidP="00EA3ABB">
            <w:p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Priprema za posao</w:t>
            </w:r>
          </w:p>
        </w:tc>
        <w:tc>
          <w:tcPr>
            <w:tcW w:w="2518" w:type="dxa"/>
            <w:shd w:val="clear" w:color="auto" w:fill="auto"/>
          </w:tcPr>
          <w:p w:rsidR="00EA3ABB" w:rsidRPr="00EA3ABB" w:rsidRDefault="002C24AE" w:rsidP="00EA3ABB">
            <w:pPr>
              <w:spacing w:after="0" w:line="240" w:lineRule="auto"/>
              <w:jc w:val="both"/>
              <w:rPr>
                <w:rFonts w:ascii="Trebuchet MS" w:eastAsia="Times New Roman" w:hAnsi="Trebuchet MS" w:cs="Times New Roman"/>
              </w:rPr>
            </w:pPr>
            <w:r>
              <w:rPr>
                <w:rFonts w:ascii="Trebuchet MS" w:eastAsia="Times New Roman" w:hAnsi="Trebuchet MS" w:cs="Times New Roman"/>
              </w:rPr>
              <w:t>20</w:t>
            </w:r>
          </w:p>
        </w:tc>
      </w:tr>
      <w:tr w:rsidR="00EA3ABB" w:rsidRPr="00EA3ABB" w:rsidTr="0022441F">
        <w:trPr>
          <w:trHeight w:val="469"/>
        </w:trPr>
        <w:tc>
          <w:tcPr>
            <w:tcW w:w="5463" w:type="dxa"/>
            <w:shd w:val="clear" w:color="auto" w:fill="auto"/>
          </w:tcPr>
          <w:p w:rsidR="00EA3ABB" w:rsidRPr="00EA3ABB" w:rsidRDefault="00EA3ABB" w:rsidP="00EA3ABB">
            <w:pPr>
              <w:spacing w:after="0" w:line="240" w:lineRule="auto"/>
              <w:jc w:val="both"/>
              <w:rPr>
                <w:rFonts w:ascii="Trebuchet MS" w:eastAsia="Times New Roman" w:hAnsi="Trebuchet MS" w:cs="Times New Roman"/>
              </w:rPr>
            </w:pPr>
          </w:p>
          <w:p w:rsidR="00EA3ABB" w:rsidRPr="00EA3ABB" w:rsidRDefault="00EA3ABB" w:rsidP="00EA3ABB">
            <w:p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Izvođenje</w:t>
            </w:r>
          </w:p>
        </w:tc>
        <w:tc>
          <w:tcPr>
            <w:tcW w:w="2518" w:type="dxa"/>
            <w:shd w:val="clear" w:color="auto" w:fill="auto"/>
          </w:tcPr>
          <w:p w:rsidR="00EA3ABB" w:rsidRPr="00EA3ABB" w:rsidRDefault="002C24AE" w:rsidP="00EA3ABB">
            <w:pPr>
              <w:spacing w:after="0" w:line="240" w:lineRule="auto"/>
              <w:jc w:val="both"/>
              <w:rPr>
                <w:rFonts w:ascii="Trebuchet MS" w:eastAsia="Times New Roman" w:hAnsi="Trebuchet MS" w:cs="Times New Roman"/>
              </w:rPr>
            </w:pPr>
            <w:r>
              <w:rPr>
                <w:rFonts w:ascii="Trebuchet MS" w:eastAsia="Times New Roman" w:hAnsi="Trebuchet MS" w:cs="Times New Roman"/>
              </w:rPr>
              <w:t>70</w:t>
            </w:r>
          </w:p>
        </w:tc>
      </w:tr>
      <w:tr w:rsidR="00EA3ABB" w:rsidRPr="00EA3ABB" w:rsidTr="0022441F">
        <w:trPr>
          <w:trHeight w:val="469"/>
        </w:trPr>
        <w:tc>
          <w:tcPr>
            <w:tcW w:w="5463" w:type="dxa"/>
            <w:shd w:val="clear" w:color="auto" w:fill="auto"/>
          </w:tcPr>
          <w:p w:rsidR="00EA3ABB" w:rsidRPr="00EA3ABB" w:rsidRDefault="00EA3ABB" w:rsidP="00EA3ABB">
            <w:pPr>
              <w:spacing w:after="0" w:line="240" w:lineRule="auto"/>
              <w:jc w:val="both"/>
              <w:rPr>
                <w:rFonts w:ascii="Trebuchet MS" w:eastAsia="Times New Roman" w:hAnsi="Trebuchet MS" w:cs="Times New Roman"/>
              </w:rPr>
            </w:pPr>
          </w:p>
          <w:p w:rsidR="00EA3ABB" w:rsidRPr="00EA3ABB" w:rsidRDefault="00EA3ABB" w:rsidP="00EA3ABB">
            <w:pPr>
              <w:spacing w:after="0" w:line="240" w:lineRule="auto"/>
              <w:jc w:val="both"/>
              <w:rPr>
                <w:rFonts w:ascii="Trebuchet MS" w:eastAsia="Times New Roman" w:hAnsi="Trebuchet MS" w:cs="Times New Roman"/>
              </w:rPr>
            </w:pPr>
            <w:r w:rsidRPr="00EA3ABB">
              <w:rPr>
                <w:rFonts w:ascii="Trebuchet MS" w:eastAsia="Times New Roman" w:hAnsi="Trebuchet MS" w:cs="Times New Roman"/>
              </w:rPr>
              <w:t>Zaštita na radu i zaštita životne sredine</w:t>
            </w:r>
          </w:p>
        </w:tc>
        <w:tc>
          <w:tcPr>
            <w:tcW w:w="2518" w:type="dxa"/>
            <w:shd w:val="clear" w:color="auto" w:fill="auto"/>
          </w:tcPr>
          <w:p w:rsidR="00EA3ABB" w:rsidRPr="00EA3ABB" w:rsidRDefault="002C24AE" w:rsidP="00EA3ABB">
            <w:pPr>
              <w:spacing w:after="0" w:line="240" w:lineRule="auto"/>
              <w:jc w:val="both"/>
              <w:rPr>
                <w:rFonts w:ascii="Trebuchet MS" w:eastAsia="Times New Roman" w:hAnsi="Trebuchet MS" w:cs="Times New Roman"/>
              </w:rPr>
            </w:pPr>
            <w:r>
              <w:rPr>
                <w:rFonts w:ascii="Trebuchet MS" w:eastAsia="Times New Roman" w:hAnsi="Trebuchet MS" w:cs="Times New Roman"/>
              </w:rPr>
              <w:t>10</w:t>
            </w:r>
          </w:p>
        </w:tc>
      </w:tr>
    </w:tbl>
    <w:p w:rsidR="00EA3ABB" w:rsidRPr="00EA3ABB" w:rsidRDefault="00EA3ABB" w:rsidP="00EA3ABB">
      <w:pPr>
        <w:rPr>
          <w:rFonts w:ascii="Trebuchet MS" w:eastAsia="Calibri" w:hAnsi="Trebuchet MS" w:cs="Times New Roman"/>
        </w:rPr>
      </w:pPr>
    </w:p>
    <w:p w:rsidR="00EA3ABB" w:rsidRPr="00EA3ABB" w:rsidRDefault="00EA3ABB" w:rsidP="00EA3ABB">
      <w:pPr>
        <w:autoSpaceDE w:val="0"/>
        <w:autoSpaceDN w:val="0"/>
        <w:adjustRightInd w:val="0"/>
        <w:spacing w:after="0" w:line="240" w:lineRule="auto"/>
        <w:rPr>
          <w:rFonts w:ascii="Trebuchet MS" w:eastAsia="Times New Roman" w:hAnsi="Trebuchet MS" w:cs="Times New Roman"/>
          <w:b/>
          <w:lang w:val="sr-Latn-CS"/>
        </w:rPr>
      </w:pPr>
      <w:r w:rsidRPr="00EA3ABB">
        <w:rPr>
          <w:rFonts w:ascii="Trebuchet MS" w:eastAsia="Times New Roman" w:hAnsi="Trebuchet MS" w:cs="Times New Roman"/>
          <w:lang w:val="en-US"/>
        </w:rPr>
        <w:t xml:space="preserve">Uspjeh kandidata iz pojedinih dijelova ispita i uspjeh kandidata </w:t>
      </w:r>
      <w:proofErr w:type="gramStart"/>
      <w:r w:rsidRPr="00EA3ABB">
        <w:rPr>
          <w:rFonts w:ascii="Trebuchet MS" w:eastAsia="Times New Roman" w:hAnsi="Trebuchet MS" w:cs="Times New Roman"/>
          <w:lang w:val="en-US"/>
        </w:rPr>
        <w:t>na</w:t>
      </w:r>
      <w:proofErr w:type="gramEnd"/>
      <w:r w:rsidRPr="00EA3ABB">
        <w:rPr>
          <w:rFonts w:ascii="Trebuchet MS" w:eastAsia="Times New Roman" w:hAnsi="Trebuchet MS" w:cs="Times New Roman"/>
          <w:lang w:val="en-US"/>
        </w:rPr>
        <w:t xml:space="preserve"> ispitu, utvrđuje se opisnim ocjenama “položio” i “nije položio”.</w:t>
      </w:r>
    </w:p>
    <w:p w:rsidR="00EA3ABB" w:rsidRDefault="00EA3ABB" w:rsidP="007D5174">
      <w:pPr>
        <w:rPr>
          <w:rFonts w:ascii="Trebuchet MS" w:hAnsi="Trebuchet MS"/>
        </w:rPr>
      </w:pPr>
    </w:p>
    <w:p w:rsidR="007D5174" w:rsidRPr="00EA3ABB" w:rsidRDefault="00EA3ABB" w:rsidP="007D5174">
      <w:pPr>
        <w:rPr>
          <w:rFonts w:ascii="Trebuchet MS" w:hAnsi="Trebuchet MS"/>
          <w:b/>
        </w:rPr>
      </w:pPr>
      <w:proofErr w:type="gramStart"/>
      <w:r w:rsidRPr="00EA3ABB">
        <w:rPr>
          <w:rFonts w:ascii="Trebuchet MS" w:hAnsi="Trebuchet MS"/>
          <w:b/>
        </w:rPr>
        <w:t>3.5</w:t>
      </w:r>
      <w:r w:rsidR="007D5174" w:rsidRPr="00EA3ABB">
        <w:rPr>
          <w:rFonts w:ascii="Trebuchet MS" w:hAnsi="Trebuchet MS"/>
          <w:b/>
        </w:rPr>
        <w:t xml:space="preserve"> Povezanost sa</w:t>
      </w:r>
      <w:proofErr w:type="gramEnd"/>
      <w:r w:rsidR="007D5174" w:rsidRPr="00EA3ABB">
        <w:rPr>
          <w:rFonts w:ascii="Trebuchet MS" w:hAnsi="Trebuchet MS"/>
          <w:b/>
        </w:rPr>
        <w:t xml:space="preserve"> programom formalnog obrazovanja: </w:t>
      </w:r>
    </w:p>
    <w:p w:rsidR="007D5174" w:rsidRDefault="007D5174" w:rsidP="007D5174">
      <w:pPr>
        <w:rPr>
          <w:rFonts w:ascii="Trebuchet MS" w:hAnsi="Trebuchet MS"/>
        </w:rPr>
      </w:pPr>
      <w:r w:rsidRPr="00EA3ABB">
        <w:rPr>
          <w:rFonts w:ascii="Trebuchet MS" w:hAnsi="Trebuchet MS"/>
          <w:b/>
        </w:rPr>
        <w:t>3.</w:t>
      </w:r>
      <w:r w:rsidR="00EA3ABB" w:rsidRPr="00EA3ABB">
        <w:rPr>
          <w:rFonts w:ascii="Trebuchet MS" w:hAnsi="Trebuchet MS"/>
          <w:b/>
        </w:rPr>
        <w:t>6</w:t>
      </w:r>
      <w:r w:rsidRPr="00EA3ABB">
        <w:rPr>
          <w:rFonts w:ascii="Trebuchet MS" w:hAnsi="Trebuchet MS"/>
          <w:b/>
        </w:rPr>
        <w:t xml:space="preserve"> Kreditne tačke</w:t>
      </w:r>
      <w:proofErr w:type="gramStart"/>
      <w:r>
        <w:rPr>
          <w:rFonts w:ascii="Trebuchet MS" w:hAnsi="Trebuchet MS"/>
        </w:rPr>
        <w:t>:</w:t>
      </w:r>
      <w:r w:rsidR="00BB7570">
        <w:rPr>
          <w:rFonts w:ascii="Trebuchet MS" w:hAnsi="Trebuchet MS"/>
        </w:rPr>
        <w:t>10</w:t>
      </w:r>
      <w:proofErr w:type="gramEnd"/>
    </w:p>
    <w:p w:rsidR="007D5174" w:rsidRPr="00BB7570" w:rsidRDefault="00EA3ABB" w:rsidP="007D5174">
      <w:pPr>
        <w:rPr>
          <w:rFonts w:ascii="Trebuchet MS" w:eastAsia="Calibri" w:hAnsi="Trebuchet MS" w:cs="Times New Roman"/>
        </w:rPr>
      </w:pPr>
      <w:r w:rsidRPr="00EA3ABB">
        <w:rPr>
          <w:rFonts w:ascii="Trebuchet MS" w:hAnsi="Trebuchet MS"/>
          <w:b/>
        </w:rPr>
        <w:t>3.7</w:t>
      </w:r>
      <w:r w:rsidR="007D5174" w:rsidRPr="00EA3ABB">
        <w:rPr>
          <w:rFonts w:ascii="Trebuchet MS" w:hAnsi="Trebuchet MS"/>
          <w:b/>
        </w:rPr>
        <w:t xml:space="preserve"> Obrazovni profil i nivo obr</w:t>
      </w:r>
      <w:r w:rsidR="00442247" w:rsidRPr="00EA3ABB">
        <w:rPr>
          <w:rFonts w:ascii="Trebuchet MS" w:hAnsi="Trebuchet MS"/>
          <w:b/>
        </w:rPr>
        <w:t>azovanja ispitivača</w:t>
      </w:r>
      <w:r w:rsidR="007D5174" w:rsidRPr="00442247">
        <w:rPr>
          <w:rFonts w:ascii="Trebuchet MS" w:hAnsi="Trebuchet MS"/>
        </w:rPr>
        <w:t>:</w:t>
      </w:r>
      <w:r w:rsidR="00BB7570" w:rsidRPr="00BB7570">
        <w:rPr>
          <w:rFonts w:ascii="Trebuchet MS" w:eastAsia="Calibri" w:hAnsi="Trebuchet MS" w:cs="Times New Roman"/>
        </w:rPr>
        <w:t xml:space="preserve"> Visoka strucno sprema iz oblasti </w:t>
      </w:r>
      <w:r w:rsidR="00BB7570">
        <w:rPr>
          <w:rFonts w:ascii="Trebuchet MS" w:eastAsia="Calibri" w:hAnsi="Trebuchet MS" w:cs="Times New Roman"/>
        </w:rPr>
        <w:t>ekonomije</w:t>
      </w:r>
      <w:r w:rsidR="00BB7570" w:rsidRPr="00BB7570">
        <w:rPr>
          <w:rFonts w:ascii="Trebuchet MS" w:eastAsia="Calibri" w:hAnsi="Trebuchet MS" w:cs="Times New Roman"/>
        </w:rPr>
        <w:t xml:space="preserve"> sa 240 ECT kredita </w:t>
      </w:r>
      <w:proofErr w:type="gramStart"/>
      <w:r w:rsidR="00BB7570" w:rsidRPr="00BB7570">
        <w:rPr>
          <w:rFonts w:ascii="Trebuchet MS" w:eastAsia="Calibri" w:hAnsi="Trebuchet MS" w:cs="Times New Roman"/>
        </w:rPr>
        <w:t>( sa</w:t>
      </w:r>
      <w:proofErr w:type="gramEnd"/>
      <w:r w:rsidR="00BB7570" w:rsidRPr="00BB7570">
        <w:rPr>
          <w:rFonts w:ascii="Trebuchet MS" w:eastAsia="Calibri" w:hAnsi="Trebuchet MS" w:cs="Times New Roman"/>
        </w:rPr>
        <w:t xml:space="preserve"> radnim iskustvom od 5 godina na ovim poslovima na željeznici)</w:t>
      </w:r>
    </w:p>
    <w:p w:rsidR="00EA3ABB" w:rsidRDefault="00EA3ABB" w:rsidP="007D5174">
      <w:pPr>
        <w:rPr>
          <w:rFonts w:ascii="Trebuchet MS" w:hAnsi="Trebuchet MS"/>
        </w:rPr>
      </w:pPr>
      <w:r w:rsidRPr="00EA3ABB">
        <w:rPr>
          <w:rFonts w:ascii="Trebuchet MS" w:hAnsi="Trebuchet MS"/>
          <w:b/>
        </w:rPr>
        <w:t>3.8</w:t>
      </w:r>
      <w:r w:rsidR="007D5174" w:rsidRPr="00EA3ABB">
        <w:rPr>
          <w:rFonts w:ascii="Trebuchet MS" w:hAnsi="Trebuchet MS"/>
          <w:b/>
          <w:color w:val="FF0000"/>
        </w:rPr>
        <w:t xml:space="preserve"> </w:t>
      </w:r>
      <w:r w:rsidR="007D5174" w:rsidRPr="00EA3ABB">
        <w:rPr>
          <w:rFonts w:ascii="Trebuchet MS" w:hAnsi="Trebuchet MS"/>
          <w:b/>
        </w:rPr>
        <w:t xml:space="preserve">Uslovi koje treba da ispunjava organizator </w:t>
      </w:r>
      <w:r w:rsidR="00BB7570" w:rsidRPr="00EA3ABB">
        <w:rPr>
          <w:rFonts w:ascii="Trebuchet MS" w:hAnsi="Trebuchet MS"/>
          <w:b/>
        </w:rPr>
        <w:t>obrazovanje</w:t>
      </w:r>
      <w:r w:rsidR="00BB7570">
        <w:rPr>
          <w:rFonts w:ascii="Trebuchet MS" w:hAnsi="Trebuchet MS"/>
        </w:rPr>
        <w:t>:</w:t>
      </w:r>
    </w:p>
    <w:p w:rsidR="00C01BBF" w:rsidRDefault="00EA3ABB" w:rsidP="007D5174">
      <w:pPr>
        <w:rPr>
          <w:rFonts w:ascii="Trebuchet MS" w:hAnsi="Trebuchet MS"/>
          <w:color w:val="FF0000"/>
        </w:rPr>
      </w:pPr>
      <w:r>
        <w:rPr>
          <w:rFonts w:ascii="Trebuchet MS" w:hAnsi="Trebuchet MS"/>
        </w:rPr>
        <w:t>Omogućen pristup o</w:t>
      </w:r>
      <w:r w:rsidR="00BB7570">
        <w:rPr>
          <w:rFonts w:ascii="Trebuchet MS" w:hAnsi="Trebuchet MS"/>
        </w:rPr>
        <w:t>prem</w:t>
      </w:r>
      <w:r>
        <w:rPr>
          <w:rFonts w:ascii="Trebuchet MS" w:hAnsi="Trebuchet MS"/>
        </w:rPr>
        <w:t>i</w:t>
      </w:r>
      <w:r w:rsidR="00BB7570">
        <w:rPr>
          <w:rFonts w:ascii="Trebuchet MS" w:hAnsi="Trebuchet MS"/>
        </w:rPr>
        <w:t xml:space="preserve"> za transportno komercijalne poslove</w:t>
      </w:r>
      <w:r>
        <w:rPr>
          <w:rFonts w:ascii="Trebuchet MS" w:hAnsi="Trebuchet MS"/>
        </w:rPr>
        <w:t xml:space="preserve"> u željeznici</w:t>
      </w:r>
    </w:p>
    <w:p w:rsidR="00BB7570" w:rsidRPr="00BB7570" w:rsidRDefault="00BB7570" w:rsidP="007D5174">
      <w:pPr>
        <w:rPr>
          <w:rFonts w:ascii="Trebuchet MS" w:hAnsi="Trebuchet MS"/>
          <w:color w:val="FF0000"/>
        </w:rPr>
      </w:pPr>
    </w:p>
    <w:p w:rsidR="007D5174" w:rsidRDefault="007D5174" w:rsidP="007D5174">
      <w:pPr>
        <w:rPr>
          <w:rFonts w:ascii="Trebuchet MS" w:hAnsi="Trebuchet MS"/>
          <w:b/>
          <w:u w:val="single"/>
        </w:rPr>
      </w:pPr>
      <w:r>
        <w:rPr>
          <w:rFonts w:ascii="Trebuchet MS" w:hAnsi="Trebuchet MS"/>
          <w:b/>
        </w:rPr>
        <w:t xml:space="preserve">4. Naziv jedinice kvalifikacije: </w:t>
      </w:r>
      <w:r w:rsidR="007F1AFC">
        <w:rPr>
          <w:rFonts w:ascii="Trebuchet MS" w:hAnsi="Trebuchet MS"/>
          <w:b/>
          <w:u w:val="single"/>
        </w:rPr>
        <w:t>Informacioni si</w:t>
      </w:r>
      <w:r>
        <w:rPr>
          <w:rFonts w:ascii="Trebuchet MS" w:hAnsi="Trebuchet MS"/>
          <w:b/>
          <w:u w:val="single"/>
        </w:rPr>
        <w:t>stem</w:t>
      </w:r>
      <w:r w:rsidR="007F1AFC">
        <w:rPr>
          <w:rFonts w:ascii="Trebuchet MS" w:hAnsi="Trebuchet MS"/>
          <w:b/>
          <w:u w:val="single"/>
        </w:rPr>
        <w:t>i</w:t>
      </w:r>
      <w:r>
        <w:rPr>
          <w:rFonts w:ascii="Trebuchet MS" w:hAnsi="Trebuchet MS"/>
          <w:b/>
          <w:u w:val="single"/>
        </w:rPr>
        <w:t xml:space="preserve"> </w:t>
      </w:r>
      <w:proofErr w:type="gramStart"/>
      <w:r>
        <w:rPr>
          <w:rFonts w:ascii="Trebuchet MS" w:hAnsi="Trebuchet MS"/>
          <w:b/>
          <w:u w:val="single"/>
        </w:rPr>
        <w:t>na</w:t>
      </w:r>
      <w:proofErr w:type="gramEnd"/>
      <w:r>
        <w:rPr>
          <w:rFonts w:ascii="Trebuchet MS" w:hAnsi="Trebuchet MS"/>
          <w:b/>
          <w:u w:val="single"/>
        </w:rPr>
        <w:t xml:space="preserve"> željeznici</w:t>
      </w:r>
    </w:p>
    <w:p w:rsidR="007D5174" w:rsidRDefault="007D5174" w:rsidP="007D5174">
      <w:pPr>
        <w:rPr>
          <w:rFonts w:ascii="Trebuchet MS" w:hAnsi="Trebuchet MS"/>
        </w:rPr>
      </w:pPr>
      <w:r w:rsidRPr="00EA3ABB">
        <w:rPr>
          <w:rFonts w:ascii="Trebuchet MS" w:hAnsi="Trebuchet MS"/>
          <w:b/>
        </w:rPr>
        <w:t>4.1 Uslovi za upis:</w:t>
      </w:r>
      <w:r>
        <w:rPr>
          <w:rFonts w:ascii="Trebuchet MS" w:hAnsi="Trebuchet MS"/>
        </w:rPr>
        <w:t xml:space="preserve"> Kvalifikacija nivoa obrazovanja nivoa III</w:t>
      </w:r>
    </w:p>
    <w:p w:rsidR="007D5174" w:rsidRPr="00EA3ABB" w:rsidRDefault="007D5174" w:rsidP="007D5174">
      <w:pPr>
        <w:tabs>
          <w:tab w:val="left" w:pos="336"/>
          <w:tab w:val="left" w:pos="602"/>
        </w:tabs>
        <w:spacing w:after="0"/>
        <w:rPr>
          <w:rFonts w:ascii="Trebuchet MS" w:eastAsia="Calibri" w:hAnsi="Trebuchet MS" w:cs="Times New Roman"/>
          <w:b/>
        </w:rPr>
      </w:pPr>
      <w:r w:rsidRPr="00EA3ABB">
        <w:rPr>
          <w:rFonts w:ascii="Trebuchet MS" w:hAnsi="Trebuchet MS"/>
          <w:b/>
        </w:rPr>
        <w:t xml:space="preserve">4.2 </w:t>
      </w:r>
      <w:r w:rsidRPr="00EA3ABB">
        <w:rPr>
          <w:rFonts w:ascii="Trebuchet MS" w:eastAsia="Calibri" w:hAnsi="Trebuchet MS" w:cs="Times New Roman"/>
          <w:b/>
        </w:rPr>
        <w:t xml:space="preserve">Standardi znanja koji se ocjenjuju </w:t>
      </w:r>
      <w:proofErr w:type="gramStart"/>
      <w:r w:rsidRPr="00EA3ABB">
        <w:rPr>
          <w:rFonts w:ascii="Trebuchet MS" w:eastAsia="Calibri" w:hAnsi="Trebuchet MS" w:cs="Times New Roman"/>
          <w:b/>
        </w:rPr>
        <w:t>na</w:t>
      </w:r>
      <w:proofErr w:type="gramEnd"/>
      <w:r w:rsidRPr="00EA3ABB">
        <w:rPr>
          <w:rFonts w:ascii="Trebuchet MS" w:eastAsia="Calibri" w:hAnsi="Trebuchet MS" w:cs="Times New Roman"/>
          <w:b/>
        </w:rPr>
        <w:t xml:space="preserve"> ispitu</w:t>
      </w:r>
      <w:r w:rsidR="00EA3ABB" w:rsidRPr="00EA3ABB">
        <w:rPr>
          <w:rFonts w:ascii="Trebuchet MS" w:eastAsia="Calibri" w:hAnsi="Trebuchet MS" w:cs="Times New Roman"/>
          <w:b/>
        </w:rPr>
        <w:t xml:space="preserve">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3"/>
        <w:gridCol w:w="3080"/>
      </w:tblGrid>
      <w:tr w:rsidR="007F1AFC" w:rsidRPr="007F1AFC" w:rsidTr="009948B7">
        <w:trPr>
          <w:tblHeader/>
        </w:trPr>
        <w:tc>
          <w:tcPr>
            <w:tcW w:w="3079" w:type="dxa"/>
            <w:tcBorders>
              <w:top w:val="single" w:sz="4" w:space="0" w:color="auto"/>
              <w:left w:val="single" w:sz="4" w:space="0" w:color="auto"/>
              <w:bottom w:val="single" w:sz="4" w:space="0" w:color="auto"/>
              <w:right w:val="single" w:sz="4" w:space="0" w:color="auto"/>
            </w:tcBorders>
            <w:shd w:val="clear" w:color="auto" w:fill="D9D9D9"/>
            <w:hideMark/>
          </w:tcPr>
          <w:p w:rsidR="007F1AFC" w:rsidRPr="007F1AFC" w:rsidRDefault="007F1AFC" w:rsidP="007F1AFC">
            <w:pPr>
              <w:tabs>
                <w:tab w:val="left" w:pos="336"/>
                <w:tab w:val="left" w:pos="602"/>
              </w:tabs>
              <w:spacing w:after="0"/>
              <w:jc w:val="center"/>
              <w:rPr>
                <w:rFonts w:ascii="Trebuchet MS" w:eastAsia="Times New Roman" w:hAnsi="Trebuchet MS" w:cs="Times New Roman"/>
                <w:b/>
              </w:rPr>
            </w:pPr>
            <w:r w:rsidRPr="007F1AFC">
              <w:rPr>
                <w:rFonts w:ascii="Trebuchet MS" w:eastAsia="Times New Roman" w:hAnsi="Trebuchet MS" w:cs="Times New Roman"/>
                <w:b/>
              </w:rPr>
              <w:t>Teme</w:t>
            </w:r>
          </w:p>
        </w:tc>
        <w:tc>
          <w:tcPr>
            <w:tcW w:w="3083" w:type="dxa"/>
            <w:tcBorders>
              <w:top w:val="single" w:sz="4" w:space="0" w:color="auto"/>
              <w:left w:val="single" w:sz="4" w:space="0" w:color="auto"/>
              <w:bottom w:val="single" w:sz="4" w:space="0" w:color="auto"/>
              <w:right w:val="single" w:sz="4" w:space="0" w:color="auto"/>
            </w:tcBorders>
            <w:shd w:val="clear" w:color="auto" w:fill="D9D9D9"/>
            <w:hideMark/>
          </w:tcPr>
          <w:p w:rsidR="007F1AFC" w:rsidRPr="007F1AFC" w:rsidRDefault="007F1AFC" w:rsidP="007F1AFC">
            <w:pPr>
              <w:tabs>
                <w:tab w:val="left" w:pos="336"/>
                <w:tab w:val="left" w:pos="602"/>
              </w:tabs>
              <w:spacing w:after="0"/>
              <w:jc w:val="center"/>
              <w:rPr>
                <w:rFonts w:ascii="Trebuchet MS" w:eastAsia="Times New Roman" w:hAnsi="Trebuchet MS" w:cs="Times New Roman"/>
                <w:b/>
              </w:rPr>
            </w:pPr>
            <w:r w:rsidRPr="007F1AFC">
              <w:rPr>
                <w:rFonts w:ascii="Trebuchet MS" w:eastAsia="Times New Roman" w:hAnsi="Trebuchet MS" w:cs="Times New Roman"/>
                <w:b/>
              </w:rPr>
              <w:t>Ishodi učenja</w:t>
            </w:r>
          </w:p>
        </w:tc>
        <w:tc>
          <w:tcPr>
            <w:tcW w:w="3080" w:type="dxa"/>
            <w:tcBorders>
              <w:top w:val="single" w:sz="4" w:space="0" w:color="auto"/>
              <w:left w:val="single" w:sz="4" w:space="0" w:color="auto"/>
              <w:bottom w:val="single" w:sz="4" w:space="0" w:color="auto"/>
              <w:right w:val="single" w:sz="4" w:space="0" w:color="auto"/>
            </w:tcBorders>
            <w:shd w:val="clear" w:color="auto" w:fill="D9D9D9"/>
            <w:hideMark/>
          </w:tcPr>
          <w:p w:rsidR="007F1AFC" w:rsidRPr="007F1AFC" w:rsidRDefault="007F1AFC" w:rsidP="007F1AFC">
            <w:pPr>
              <w:tabs>
                <w:tab w:val="left" w:pos="336"/>
                <w:tab w:val="left" w:pos="602"/>
              </w:tabs>
              <w:spacing w:after="0"/>
              <w:jc w:val="center"/>
              <w:rPr>
                <w:rFonts w:ascii="Trebuchet MS" w:eastAsia="Times New Roman" w:hAnsi="Trebuchet MS" w:cs="Times New Roman"/>
                <w:b/>
              </w:rPr>
            </w:pPr>
            <w:r w:rsidRPr="007F1AFC">
              <w:rPr>
                <w:rFonts w:ascii="Trebuchet MS" w:eastAsia="Times New Roman" w:hAnsi="Trebuchet MS" w:cs="Times New Roman"/>
                <w:b/>
              </w:rPr>
              <w:t>Standardi znanja</w:t>
            </w:r>
          </w:p>
          <w:p w:rsidR="007F1AFC" w:rsidRPr="007F1AFC" w:rsidRDefault="007F1AFC" w:rsidP="007F1AFC">
            <w:pPr>
              <w:tabs>
                <w:tab w:val="left" w:pos="336"/>
                <w:tab w:val="left" w:pos="602"/>
              </w:tabs>
              <w:spacing w:after="0"/>
              <w:jc w:val="center"/>
              <w:rPr>
                <w:rFonts w:ascii="Trebuchet MS" w:eastAsia="Times New Roman" w:hAnsi="Trebuchet MS" w:cs="Times New Roman"/>
                <w:b/>
              </w:rPr>
            </w:pPr>
            <w:r w:rsidRPr="007F1AFC">
              <w:rPr>
                <w:rFonts w:ascii="Trebuchet MS" w:eastAsia="Times New Roman" w:hAnsi="Trebuchet MS" w:cs="Times New Roman"/>
                <w:b/>
              </w:rPr>
              <w:t>učenik/učenica zna da:</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Osnovni p</w:t>
            </w:r>
            <w:r w:rsidR="00007B6A">
              <w:rPr>
                <w:rFonts w:ascii="Trebuchet MS" w:eastAsia="Times New Roman" w:hAnsi="Trebuchet MS" w:cs="Times New Roman"/>
                <w:lang w:val="en-US"/>
              </w:rPr>
              <w:t>j</w:t>
            </w:r>
            <w:r w:rsidR="007F1AFC" w:rsidRPr="007F1AFC">
              <w:rPr>
                <w:rFonts w:ascii="Trebuchet MS" w:eastAsia="Times New Roman" w:hAnsi="Trebuchet MS" w:cs="Times New Roman"/>
                <w:lang w:val="en-US"/>
              </w:rPr>
              <w:t>omovi računarskih sistema</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380CDD">
            <w:pPr>
              <w:spacing w:after="0" w:line="240" w:lineRule="auto"/>
              <w:rPr>
                <w:rFonts w:ascii="Trebuchet MS" w:eastAsia="Batang" w:hAnsi="Trebuchet MS" w:cs="Times New Roman"/>
                <w:lang w:val="sr-Latn-CS" w:eastAsia="ko-KR"/>
              </w:rPr>
            </w:pPr>
            <w:r>
              <w:rPr>
                <w:rFonts w:ascii="Trebuchet MS" w:eastAsia="Batang" w:hAnsi="Trebuchet MS" w:cs="Times New Roman"/>
                <w:lang w:val="sr-Latn-CS" w:eastAsia="ko-KR"/>
              </w:rPr>
              <w:t xml:space="preserve">IU1 </w:t>
            </w:r>
            <w:r w:rsidR="007F1AFC" w:rsidRPr="007F1AFC">
              <w:rPr>
                <w:rFonts w:ascii="Trebuchet MS" w:eastAsia="Batang" w:hAnsi="Trebuchet MS" w:cs="Times New Roman"/>
                <w:lang w:val="sr-Latn-CS" w:eastAsia="ko-KR"/>
              </w:rPr>
              <w:t>Objašnjava osnovnu</w:t>
            </w:r>
            <w:r w:rsidR="007F1AFC" w:rsidRPr="007F1AFC">
              <w:rPr>
                <w:rFonts w:ascii="Trebuchet MS" w:eastAsia="Batang" w:hAnsi="Trebuchet MS" w:cs="Times New Roman"/>
                <w:lang w:val="sr-Latn-CS" w:eastAsia="ko-KR"/>
              </w:rPr>
              <w:br/>
              <w:t xml:space="preserve"> podjelu računarskih</w:t>
            </w:r>
            <w:r w:rsidR="007F1AFC" w:rsidRPr="007F1AFC">
              <w:rPr>
                <w:rFonts w:ascii="Trebuchet MS" w:eastAsia="Batang" w:hAnsi="Trebuchet MS" w:cs="Times New Roman"/>
                <w:lang w:val="sr-Latn-CS" w:eastAsia="ko-KR"/>
              </w:rPr>
              <w:br/>
              <w:t xml:space="preserve"> sistema i elemente</w:t>
            </w:r>
            <w:r w:rsidR="007F1AFC" w:rsidRPr="007F1AFC">
              <w:rPr>
                <w:rFonts w:ascii="Trebuchet MS" w:eastAsia="Batang" w:hAnsi="Trebuchet MS" w:cs="Times New Roman"/>
                <w:lang w:val="sr-Latn-CS" w:eastAsia="ko-KR"/>
              </w:rPr>
              <w:br/>
              <w:t xml:space="preserve"> hardvera i softvera </w:t>
            </w: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numPr>
                <w:ilvl w:val="0"/>
                <w:numId w:val="2"/>
              </w:numPr>
              <w:spacing w:after="0" w:line="240" w:lineRule="auto"/>
              <w:rPr>
                <w:rFonts w:ascii="Trebuchet MS" w:eastAsia="Calibri" w:hAnsi="Trebuchet MS" w:cs="Times New Roman"/>
                <w:lang w:val="en-US"/>
              </w:rPr>
            </w:pPr>
            <w:r w:rsidRPr="007F1AFC">
              <w:rPr>
                <w:rFonts w:ascii="Trebuchet MS" w:eastAsia="Calibri" w:hAnsi="Trebuchet MS" w:cs="Times New Roman"/>
                <w:lang w:val="en-US"/>
              </w:rPr>
              <w:t xml:space="preserve">Navede i objasni </w:t>
            </w:r>
            <w:r w:rsidRPr="007F1AFC">
              <w:rPr>
                <w:rFonts w:ascii="Trebuchet MS" w:eastAsia="Calibri" w:hAnsi="Trebuchet MS" w:cs="Times New Roman"/>
                <w:lang w:val="sr-Latn-CS"/>
              </w:rPr>
              <w:t xml:space="preserve"> informacion</w:t>
            </w:r>
            <w:r w:rsidR="00007B6A">
              <w:rPr>
                <w:rFonts w:ascii="Trebuchet MS" w:eastAsia="Calibri" w:hAnsi="Trebuchet MS" w:cs="Times New Roman"/>
                <w:lang w:val="sr-Latn-CS"/>
              </w:rPr>
              <w:t>e</w:t>
            </w:r>
            <w:r w:rsidRPr="007F1AFC">
              <w:rPr>
                <w:rFonts w:ascii="Trebuchet MS" w:eastAsia="Calibri" w:hAnsi="Trebuchet MS" w:cs="Times New Roman"/>
                <w:lang w:val="sr-Latn-CS"/>
              </w:rPr>
              <w:t xml:space="preserve"> sistem</w:t>
            </w:r>
            <w:r w:rsidR="00007B6A">
              <w:rPr>
                <w:rFonts w:ascii="Trebuchet MS" w:eastAsia="Calibri" w:hAnsi="Trebuchet MS" w:cs="Times New Roman"/>
                <w:lang w:val="sr-Latn-CS"/>
              </w:rPr>
              <w:t>e</w:t>
            </w:r>
            <w:r w:rsidRPr="007F1AFC">
              <w:rPr>
                <w:rFonts w:ascii="Trebuchet MS" w:eastAsia="Calibri" w:hAnsi="Trebuchet MS" w:cs="Times New Roman"/>
                <w:lang w:val="sr-Latn-CS"/>
              </w:rPr>
              <w:t xml:space="preserve"> </w:t>
            </w:r>
          </w:p>
          <w:p w:rsidR="007F1AFC" w:rsidRPr="007F1AFC" w:rsidRDefault="007F1AFC" w:rsidP="007F1AFC">
            <w:pPr>
              <w:numPr>
                <w:ilvl w:val="0"/>
                <w:numId w:val="2"/>
              </w:numPr>
              <w:spacing w:after="0" w:line="240" w:lineRule="auto"/>
              <w:rPr>
                <w:rFonts w:ascii="Trebuchet MS" w:eastAsia="Calibri" w:hAnsi="Trebuchet MS" w:cs="Times New Roman"/>
                <w:lang w:val="en-US"/>
              </w:rPr>
            </w:pPr>
            <w:r w:rsidRPr="007F1AFC">
              <w:rPr>
                <w:rFonts w:ascii="Trebuchet MS" w:eastAsia="Calibri" w:hAnsi="Trebuchet MS" w:cs="Times New Roman"/>
                <w:lang w:val="sr-Latn-CS"/>
              </w:rPr>
              <w:t>Navede i objasni djelovi računarskog hardvera</w:t>
            </w:r>
          </w:p>
          <w:p w:rsidR="007F1AFC" w:rsidRPr="007F1AFC" w:rsidRDefault="007F1AFC" w:rsidP="007F1AFC">
            <w:pPr>
              <w:numPr>
                <w:ilvl w:val="0"/>
                <w:numId w:val="2"/>
              </w:numPr>
              <w:spacing w:after="0" w:line="240" w:lineRule="auto"/>
              <w:rPr>
                <w:rFonts w:ascii="Trebuchet MS" w:eastAsia="Calibri" w:hAnsi="Trebuchet MS" w:cs="Times New Roman"/>
                <w:lang w:val="en-US"/>
              </w:rPr>
            </w:pPr>
            <w:r w:rsidRPr="007F1AFC">
              <w:rPr>
                <w:rFonts w:ascii="Trebuchet MS" w:eastAsia="Calibri" w:hAnsi="Trebuchet MS" w:cs="Times New Roman"/>
                <w:lang w:val="sr-Latn-CS"/>
              </w:rPr>
              <w:t>Definiše pojam softvera</w:t>
            </w:r>
          </w:p>
        </w:tc>
      </w:tr>
      <w:tr w:rsidR="009948B7" w:rsidRPr="007F1AFC" w:rsidTr="00BB7570">
        <w:trPr>
          <w:trHeight w:val="3341"/>
        </w:trPr>
        <w:tc>
          <w:tcPr>
            <w:tcW w:w="3079" w:type="dxa"/>
            <w:tcBorders>
              <w:top w:val="single" w:sz="4" w:space="0" w:color="auto"/>
              <w:left w:val="single" w:sz="4" w:space="0" w:color="auto"/>
              <w:right w:val="single" w:sz="4" w:space="0" w:color="auto"/>
            </w:tcBorders>
            <w:hideMark/>
          </w:tcPr>
          <w:p w:rsidR="009948B7"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9948B7" w:rsidRPr="007F1AFC">
              <w:rPr>
                <w:rFonts w:ascii="Trebuchet MS" w:eastAsia="Times New Roman" w:hAnsi="Trebuchet MS" w:cs="Times New Roman"/>
                <w:lang w:val="en-US"/>
              </w:rPr>
              <w:t>Struktura i funkcionisanje računarskih sistema</w:t>
            </w:r>
          </w:p>
          <w:p w:rsidR="009948B7"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9948B7" w:rsidRPr="007F1AFC">
              <w:rPr>
                <w:rFonts w:ascii="Trebuchet MS" w:eastAsia="Times New Roman" w:hAnsi="Trebuchet MS" w:cs="Times New Roman"/>
                <w:lang w:val="en-US"/>
              </w:rPr>
              <w:t>Informacioni resursi</w:t>
            </w:r>
          </w:p>
          <w:p w:rsidR="009948B7"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9948B7" w:rsidRPr="007F1AFC">
              <w:rPr>
                <w:rFonts w:ascii="Trebuchet MS" w:eastAsia="Times New Roman" w:hAnsi="Trebuchet MS" w:cs="Times New Roman"/>
                <w:lang w:val="en-US"/>
              </w:rPr>
              <w:t>Algoritmi, algoritamske strukture</w:t>
            </w:r>
          </w:p>
        </w:tc>
        <w:tc>
          <w:tcPr>
            <w:tcW w:w="3083" w:type="dxa"/>
            <w:tcBorders>
              <w:top w:val="single" w:sz="4" w:space="0" w:color="auto"/>
              <w:left w:val="single" w:sz="4" w:space="0" w:color="auto"/>
              <w:right w:val="single" w:sz="4" w:space="0" w:color="auto"/>
            </w:tcBorders>
            <w:hideMark/>
          </w:tcPr>
          <w:p w:rsidR="009948B7" w:rsidRPr="007F1AFC" w:rsidRDefault="00380CDD" w:rsidP="00380CDD">
            <w:pPr>
              <w:spacing w:after="0" w:line="240" w:lineRule="auto"/>
              <w:rPr>
                <w:rFonts w:ascii="Trebuchet MS" w:eastAsia="Times New Roman" w:hAnsi="Trebuchet MS" w:cs="Times New Roman"/>
              </w:rPr>
            </w:pPr>
            <w:r>
              <w:rPr>
                <w:rFonts w:ascii="Trebuchet MS" w:eastAsia="Batang" w:hAnsi="Trebuchet MS" w:cs="Times New Roman"/>
                <w:lang w:val="sr-Latn-CS" w:eastAsia="ko-KR"/>
              </w:rPr>
              <w:t xml:space="preserve"> </w:t>
            </w:r>
            <w:r w:rsidR="00B70FD0">
              <w:rPr>
                <w:rFonts w:ascii="Trebuchet MS" w:eastAsia="Batang" w:hAnsi="Trebuchet MS" w:cs="Times New Roman"/>
                <w:lang w:val="sr-Latn-CS" w:eastAsia="ko-KR"/>
              </w:rPr>
              <w:t xml:space="preserve">IU2 </w:t>
            </w:r>
            <w:r w:rsidR="009948B7" w:rsidRPr="007F1AFC">
              <w:rPr>
                <w:rFonts w:ascii="Trebuchet MS" w:eastAsia="Batang" w:hAnsi="Trebuchet MS" w:cs="Times New Roman"/>
                <w:lang w:val="sr-Latn-CS" w:eastAsia="ko-KR"/>
              </w:rPr>
              <w:t>Objašnjava osnovne</w:t>
            </w:r>
            <w:r w:rsidR="009948B7" w:rsidRPr="007F1AFC">
              <w:rPr>
                <w:rFonts w:ascii="Trebuchet MS" w:eastAsia="Batang" w:hAnsi="Trebuchet MS" w:cs="Times New Roman"/>
                <w:lang w:val="sr-Latn-CS" w:eastAsia="ko-KR"/>
              </w:rPr>
              <w:br/>
              <w:t xml:space="preserve"> principe obrade podataka</w:t>
            </w:r>
            <w:r w:rsidR="009948B7" w:rsidRPr="007F1AFC">
              <w:rPr>
                <w:rFonts w:ascii="Trebuchet MS" w:eastAsia="Batang" w:hAnsi="Trebuchet MS" w:cs="Times New Roman"/>
                <w:lang w:val="sr-Latn-CS" w:eastAsia="ko-KR"/>
              </w:rPr>
              <w:br/>
              <w:t xml:space="preserve"> i vezu između korisnika </w:t>
            </w:r>
            <w:r w:rsidR="009948B7" w:rsidRPr="007F1AFC">
              <w:rPr>
                <w:rFonts w:ascii="Trebuchet MS" w:eastAsia="Batang" w:hAnsi="Trebuchet MS" w:cs="Times New Roman"/>
                <w:lang w:val="sr-Latn-CS" w:eastAsia="ko-KR"/>
              </w:rPr>
              <w:br/>
              <w:t xml:space="preserve"> aplikativnog softvera i </w:t>
            </w:r>
            <w:r w:rsidR="009948B7" w:rsidRPr="007F1AFC">
              <w:rPr>
                <w:rFonts w:ascii="Trebuchet MS" w:eastAsia="Batang" w:hAnsi="Trebuchet MS" w:cs="Times New Roman"/>
                <w:lang w:val="sr-Latn-CS" w:eastAsia="ko-KR"/>
              </w:rPr>
              <w:br/>
              <w:t xml:space="preserve"> hardvera</w:t>
            </w:r>
          </w:p>
        </w:tc>
        <w:tc>
          <w:tcPr>
            <w:tcW w:w="3080" w:type="dxa"/>
            <w:tcBorders>
              <w:top w:val="single" w:sz="4" w:space="0" w:color="auto"/>
              <w:left w:val="single" w:sz="4" w:space="0" w:color="auto"/>
              <w:right w:val="single" w:sz="4" w:space="0" w:color="auto"/>
            </w:tcBorders>
            <w:hideMark/>
          </w:tcPr>
          <w:p w:rsidR="009948B7" w:rsidRPr="007F1AFC" w:rsidRDefault="009948B7" w:rsidP="007F1AFC">
            <w:pPr>
              <w:numPr>
                <w:ilvl w:val="0"/>
                <w:numId w:val="2"/>
              </w:numPr>
              <w:spacing w:after="0" w:line="240" w:lineRule="auto"/>
              <w:rPr>
                <w:rFonts w:ascii="Trebuchet MS" w:eastAsia="Times New Roman" w:hAnsi="Trebuchet MS" w:cs="Times New Roman"/>
              </w:rPr>
            </w:pPr>
            <w:r w:rsidRPr="007F1AFC">
              <w:rPr>
                <w:rFonts w:ascii="Trebuchet MS" w:eastAsia="Times New Roman" w:hAnsi="Trebuchet MS" w:cs="Times New Roman"/>
              </w:rPr>
              <w:t>Objasni vezu između korisnika i hardvera</w:t>
            </w:r>
          </w:p>
          <w:p w:rsidR="009948B7" w:rsidRPr="007F1AFC" w:rsidRDefault="009948B7" w:rsidP="007F1AFC">
            <w:pPr>
              <w:numPr>
                <w:ilvl w:val="0"/>
                <w:numId w:val="2"/>
              </w:numPr>
              <w:spacing w:after="0" w:line="240" w:lineRule="auto"/>
              <w:rPr>
                <w:rFonts w:ascii="Trebuchet MS" w:eastAsia="Times New Roman" w:hAnsi="Trebuchet MS" w:cs="Times New Roman"/>
              </w:rPr>
            </w:pPr>
            <w:r w:rsidRPr="007F1AFC">
              <w:rPr>
                <w:rFonts w:ascii="Trebuchet MS" w:eastAsia="Times New Roman" w:hAnsi="Trebuchet MS" w:cs="Times New Roman"/>
              </w:rPr>
              <w:t>Objani pojam prenosa podataka</w:t>
            </w:r>
          </w:p>
          <w:p w:rsidR="009948B7" w:rsidRPr="007F1AFC" w:rsidRDefault="009948B7" w:rsidP="007F1AFC">
            <w:pPr>
              <w:numPr>
                <w:ilvl w:val="0"/>
                <w:numId w:val="2"/>
              </w:numPr>
              <w:spacing w:after="0" w:line="240" w:lineRule="auto"/>
              <w:rPr>
                <w:rFonts w:ascii="Trebuchet MS" w:eastAsia="Times New Roman" w:hAnsi="Trebuchet MS" w:cs="Times New Roman"/>
                <w:lang w:val="sr-Latn-CS"/>
              </w:rPr>
            </w:pPr>
            <w:r>
              <w:rPr>
                <w:rFonts w:ascii="Trebuchet MS" w:eastAsia="Times New Roman" w:hAnsi="Trebuchet MS" w:cs="Times New Roman"/>
                <w:lang w:val="sr-Latn-CS"/>
              </w:rPr>
              <w:t>Nabroji</w:t>
            </w:r>
            <w:r w:rsidRPr="007F1AFC">
              <w:rPr>
                <w:rFonts w:ascii="Trebuchet MS" w:eastAsia="Times New Roman" w:hAnsi="Trebuchet MS" w:cs="Times New Roman"/>
                <w:lang w:val="sr-Latn-CS"/>
              </w:rPr>
              <w:t xml:space="preserve"> informacione resurse</w:t>
            </w:r>
          </w:p>
          <w:p w:rsidR="009948B7" w:rsidRPr="007F1AFC" w:rsidRDefault="009948B7"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Definiše pojam podaci</w:t>
            </w:r>
          </w:p>
          <w:p w:rsidR="009948B7" w:rsidRPr="007F1AFC" w:rsidRDefault="009948B7"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Definiše pojam informacije</w:t>
            </w:r>
          </w:p>
          <w:p w:rsidR="009948B7" w:rsidRPr="007F1AFC" w:rsidRDefault="009948B7"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Definiše pojam algoritma</w:t>
            </w:r>
          </w:p>
          <w:p w:rsidR="009948B7" w:rsidRPr="007F1AFC" w:rsidRDefault="009948B7" w:rsidP="007F1AFC">
            <w:pPr>
              <w:numPr>
                <w:ilvl w:val="0"/>
                <w:numId w:val="2"/>
              </w:numPr>
              <w:spacing w:after="0" w:line="240" w:lineRule="auto"/>
              <w:rPr>
                <w:rFonts w:ascii="Trebuchet MS" w:eastAsia="Times New Roman" w:hAnsi="Trebuchet MS" w:cs="Times New Roman"/>
              </w:rPr>
            </w:pPr>
            <w:r w:rsidRPr="007F1AFC">
              <w:rPr>
                <w:rFonts w:ascii="Trebuchet MS" w:eastAsia="Times New Roman" w:hAnsi="Trebuchet MS" w:cs="Times New Roman"/>
                <w:lang w:val="sr-Latn-CS"/>
              </w:rPr>
              <w:t>Navede i definiše grafičke simbole koji se koriste za prikazivanje  algoritamskih koraka</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Osnove informacionih sistema</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B70FD0">
            <w:pPr>
              <w:tabs>
                <w:tab w:val="left" w:pos="336"/>
                <w:tab w:val="left" w:pos="602"/>
              </w:tabs>
              <w:spacing w:after="0"/>
              <w:rPr>
                <w:rFonts w:ascii="Trebuchet MS" w:eastAsia="Batang" w:hAnsi="Trebuchet MS" w:cs="Times New Roman"/>
                <w:lang w:val="sr-Latn-CS" w:eastAsia="ko-KR"/>
              </w:rPr>
            </w:pPr>
            <w:r>
              <w:rPr>
                <w:rFonts w:ascii="Trebuchet MS" w:eastAsia="Batang" w:hAnsi="Trebuchet MS" w:cs="Times New Roman"/>
                <w:lang w:val="sr-Latn-CS" w:eastAsia="ko-KR"/>
              </w:rPr>
              <w:t xml:space="preserve">IU3 </w:t>
            </w:r>
            <w:r w:rsidR="007F1AFC" w:rsidRPr="007F1AFC">
              <w:rPr>
                <w:rFonts w:ascii="Trebuchet MS" w:eastAsia="Batang" w:hAnsi="Trebuchet MS" w:cs="Times New Roman"/>
                <w:lang w:val="sr-Latn-CS" w:eastAsia="ko-KR"/>
              </w:rPr>
              <w:t xml:space="preserve">Prepoznaje ciljeve i </w:t>
            </w:r>
            <w:r w:rsidR="007F1AFC" w:rsidRPr="007F1AFC">
              <w:rPr>
                <w:rFonts w:ascii="Trebuchet MS" w:eastAsia="Batang" w:hAnsi="Trebuchet MS" w:cs="Times New Roman"/>
                <w:lang w:val="sr-Latn-CS" w:eastAsia="ko-KR"/>
              </w:rPr>
              <w:br/>
              <w:t xml:space="preserve">funkcije informacionog </w:t>
            </w:r>
            <w:r w:rsidR="007F1AFC" w:rsidRPr="007F1AFC">
              <w:rPr>
                <w:rFonts w:ascii="Trebuchet MS" w:eastAsia="Batang" w:hAnsi="Trebuchet MS" w:cs="Times New Roman"/>
                <w:lang w:val="sr-Latn-CS" w:eastAsia="ko-KR"/>
              </w:rPr>
              <w:br/>
              <w:t xml:space="preserve"> sistema</w:t>
            </w: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Objasni ciljeve i funkcije informacionog sistema</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Navede konkretne sisteme na vozu.</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sr-Latn-C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Sistem za prodaju i rezervaciju putni</w:t>
            </w:r>
            <w:r w:rsidR="007F1AFC" w:rsidRPr="007F1AFC">
              <w:rPr>
                <w:rFonts w:ascii="Trebuchet MS" w:eastAsia="Times New Roman" w:hAnsi="Trebuchet MS" w:cs="Times New Roman"/>
                <w:lang w:val="sr-Latn-CS"/>
              </w:rPr>
              <w:t>čkih karata</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380CDD">
            <w:pPr>
              <w:tabs>
                <w:tab w:val="left" w:pos="336"/>
                <w:tab w:val="left" w:pos="602"/>
              </w:tabs>
              <w:spacing w:after="0"/>
              <w:rPr>
                <w:rFonts w:ascii="Trebuchet MS" w:eastAsia="Times New Roman" w:hAnsi="Trebuchet MS" w:cs="Times New Roman"/>
              </w:rPr>
            </w:pPr>
            <w:r>
              <w:rPr>
                <w:rFonts w:ascii="Trebuchet MS" w:eastAsia="Times New Roman" w:hAnsi="Trebuchet MS" w:cs="Times New Roman"/>
              </w:rPr>
              <w:t>IU4</w:t>
            </w:r>
            <w:r w:rsidR="00380CDD">
              <w:rPr>
                <w:rFonts w:ascii="Trebuchet MS" w:eastAsia="Times New Roman" w:hAnsi="Trebuchet MS" w:cs="Times New Roman"/>
              </w:rPr>
              <w:t xml:space="preserve"> </w:t>
            </w:r>
            <w:r w:rsidR="007F1AFC" w:rsidRPr="007F1AFC">
              <w:rPr>
                <w:rFonts w:ascii="Trebuchet MS" w:eastAsia="Batang" w:hAnsi="Trebuchet MS" w:cs="Times New Roman"/>
                <w:lang w:val="sr-Latn-CS" w:eastAsia="ko-KR"/>
              </w:rPr>
              <w:t>Objašnjava osnovne</w:t>
            </w:r>
            <w:r w:rsidR="007F1AFC" w:rsidRPr="007F1AFC">
              <w:rPr>
                <w:rFonts w:ascii="Trebuchet MS" w:eastAsia="Batang" w:hAnsi="Trebuchet MS" w:cs="Times New Roman"/>
                <w:lang w:val="sr-Latn-CS" w:eastAsia="ko-KR"/>
              </w:rPr>
              <w:br/>
              <w:t xml:space="preserve"> principe rada programa za</w:t>
            </w:r>
            <w:r w:rsidR="007F1AFC" w:rsidRPr="007F1AFC">
              <w:rPr>
                <w:rFonts w:ascii="Trebuchet MS" w:eastAsia="Batang" w:hAnsi="Trebuchet MS" w:cs="Times New Roman"/>
                <w:lang w:val="sr-Latn-CS" w:eastAsia="ko-KR"/>
              </w:rPr>
              <w:br/>
            </w:r>
            <w:r w:rsidR="007F1AFC" w:rsidRPr="007F1AFC">
              <w:rPr>
                <w:rFonts w:ascii="Trebuchet MS" w:eastAsia="Batang" w:hAnsi="Trebuchet MS" w:cs="Times New Roman"/>
                <w:lang w:val="sr-Latn-CS" w:eastAsia="ko-KR"/>
              </w:rPr>
              <w:lastRenderedPageBreak/>
              <w:t xml:space="preserve"> prodaju i rezervaciju</w:t>
            </w:r>
            <w:r w:rsidR="007F1AFC" w:rsidRPr="007F1AFC">
              <w:rPr>
                <w:rFonts w:ascii="Trebuchet MS" w:eastAsia="Batang" w:hAnsi="Trebuchet MS" w:cs="Times New Roman"/>
                <w:lang w:val="sr-Latn-CS" w:eastAsia="ko-KR"/>
              </w:rPr>
              <w:br/>
              <w:t xml:space="preserve"> putničkih karata i </w:t>
            </w:r>
            <w:r w:rsidR="007F1AFC" w:rsidRPr="007F1AFC">
              <w:rPr>
                <w:rFonts w:ascii="Trebuchet MS" w:eastAsia="Batang" w:hAnsi="Trebuchet MS" w:cs="Times New Roman"/>
                <w:lang w:val="sr-Latn-CS" w:eastAsia="ko-KR"/>
              </w:rPr>
              <w:br/>
              <w:t xml:space="preserve"> računovodstvenog </w:t>
            </w:r>
            <w:r w:rsidR="007F1AFC" w:rsidRPr="007F1AFC">
              <w:rPr>
                <w:rFonts w:ascii="Trebuchet MS" w:eastAsia="Batang" w:hAnsi="Trebuchet MS" w:cs="Times New Roman"/>
                <w:lang w:val="sr-Latn-CS" w:eastAsia="ko-KR"/>
              </w:rPr>
              <w:br/>
              <w:t xml:space="preserve"> programa</w:t>
            </w: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lastRenderedPageBreak/>
              <w:t>Opiše osnovn</w:t>
            </w:r>
            <w:r w:rsidR="00555050">
              <w:rPr>
                <w:rFonts w:ascii="Trebuchet MS" w:eastAsia="Times New Roman" w:hAnsi="Trebuchet MS" w:cs="Times New Roman"/>
                <w:lang w:val="sr-Latn-CS"/>
              </w:rPr>
              <w:t>e</w:t>
            </w:r>
            <w:r w:rsidRPr="007F1AFC">
              <w:rPr>
                <w:rFonts w:ascii="Trebuchet MS" w:eastAsia="Times New Roman" w:hAnsi="Trebuchet MS" w:cs="Times New Roman"/>
                <w:lang w:val="sr-Latn-CS"/>
              </w:rPr>
              <w:t xml:space="preserve"> poda</w:t>
            </w:r>
            <w:r w:rsidR="00555050">
              <w:rPr>
                <w:rFonts w:ascii="Trebuchet MS" w:eastAsia="Times New Roman" w:hAnsi="Trebuchet MS" w:cs="Times New Roman"/>
                <w:lang w:val="sr-Latn-CS"/>
              </w:rPr>
              <w:t>tke vidljive</w:t>
            </w:r>
            <w:r w:rsidRPr="007F1AFC">
              <w:rPr>
                <w:rFonts w:ascii="Trebuchet MS" w:eastAsia="Times New Roman" w:hAnsi="Trebuchet MS" w:cs="Times New Roman"/>
                <w:lang w:val="sr-Latn-CS"/>
              </w:rPr>
              <w:t xml:space="preserve"> na šalterskom terminalu</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lastRenderedPageBreak/>
              <w:t>Opiše komunikacioni postupak za prodaju rezervacije</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spacing w:after="0" w:line="240" w:lineRule="auto"/>
              <w:contextualSpacing/>
              <w:rPr>
                <w:rFonts w:ascii="Trebuchet MS" w:eastAsia="Times New Roman" w:hAnsi="Trebuchet MS" w:cs="Times New Roman"/>
                <w:lang w:val="en-US"/>
              </w:rPr>
            </w:pP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tabs>
                <w:tab w:val="left" w:pos="336"/>
                <w:tab w:val="left" w:pos="602"/>
              </w:tabs>
              <w:spacing w:after="0"/>
              <w:rPr>
                <w:rFonts w:ascii="Trebuchet MS" w:eastAsia="Times New Roman" w:hAnsi="Trebuchet MS" w:cs="Times New Roman"/>
              </w:rPr>
            </w:pP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spacing w:after="0" w:line="240" w:lineRule="auto"/>
              <w:ind w:left="173"/>
              <w:rPr>
                <w:rFonts w:ascii="Trebuchet MS" w:eastAsia="Times New Roman" w:hAnsi="Trebuchet MS" w:cs="Times New Roman"/>
                <w:lang w:val="sr-Latn-CS"/>
              </w:rPr>
            </w:pP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Računarske mreže</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380CDD">
            <w:pPr>
              <w:tabs>
                <w:tab w:val="left" w:pos="336"/>
                <w:tab w:val="left" w:pos="602"/>
              </w:tabs>
              <w:spacing w:after="0"/>
              <w:rPr>
                <w:rFonts w:ascii="Trebuchet MS" w:eastAsia="Times New Roman" w:hAnsi="Trebuchet MS" w:cs="Times New Roman"/>
              </w:rPr>
            </w:pPr>
            <w:r>
              <w:rPr>
                <w:rFonts w:ascii="Trebuchet MS" w:eastAsia="Batang" w:hAnsi="Trebuchet MS" w:cs="Times New Roman"/>
                <w:lang w:val="sr-Latn-CS" w:eastAsia="ko-KR"/>
              </w:rPr>
              <w:t xml:space="preserve">IU5 </w:t>
            </w:r>
            <w:r w:rsidR="007F1AFC" w:rsidRPr="007F1AFC">
              <w:rPr>
                <w:rFonts w:ascii="Trebuchet MS" w:eastAsia="Batang" w:hAnsi="Trebuchet MS" w:cs="Times New Roman"/>
                <w:lang w:val="sr-Latn-CS" w:eastAsia="ko-KR"/>
              </w:rPr>
              <w:t>Prepoznaje tipove</w:t>
            </w:r>
            <w:r w:rsidR="007F1AFC" w:rsidRPr="007F1AFC">
              <w:rPr>
                <w:rFonts w:ascii="Trebuchet MS" w:eastAsia="Batang" w:hAnsi="Trebuchet MS" w:cs="Times New Roman"/>
                <w:lang w:val="sr-Latn-CS" w:eastAsia="ko-KR"/>
              </w:rPr>
              <w:br/>
              <w:t xml:space="preserve"> struktura i konfiguracije</w:t>
            </w:r>
            <w:r w:rsidR="007F1AFC" w:rsidRPr="007F1AFC">
              <w:rPr>
                <w:rFonts w:ascii="Trebuchet MS" w:eastAsia="Batang" w:hAnsi="Trebuchet MS" w:cs="Times New Roman"/>
                <w:lang w:val="sr-Latn-CS" w:eastAsia="ko-KR"/>
              </w:rPr>
              <w:br/>
              <w:t>računarskih mreža</w:t>
            </w: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Defini</w:t>
            </w:r>
            <w:r w:rsidRPr="007F1AFC">
              <w:rPr>
                <w:rFonts w:ascii="Trebuchet MS" w:eastAsia="Times New Roman" w:hAnsi="Trebuchet MS" w:cs="Times New Roman"/>
                <w:lang w:val="sr-Latn-BA"/>
              </w:rPr>
              <w:t>še pojam višekorisnički rad</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BA"/>
              </w:rPr>
              <w:t xml:space="preserve">Defiše  POINT-TO-POINT </w:t>
            </w:r>
            <w:r w:rsidR="007D758A">
              <w:rPr>
                <w:rFonts w:ascii="Trebuchet MS" w:eastAsia="Times New Roman" w:hAnsi="Trebuchet MS" w:cs="Times New Roman"/>
                <w:lang w:val="sr-Latn-BA"/>
              </w:rPr>
              <w:t>i MULTIPOINT mrežu</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BA"/>
              </w:rPr>
              <w:t>Objasni šta su LAN mreže</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Računarski informacioni sistemi u željezničkom saobraćaju</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380CDD">
            <w:pPr>
              <w:tabs>
                <w:tab w:val="left" w:pos="336"/>
                <w:tab w:val="left" w:pos="602"/>
              </w:tabs>
              <w:spacing w:after="0"/>
              <w:rPr>
                <w:rFonts w:ascii="Trebuchet MS" w:eastAsia="Times New Roman" w:hAnsi="Trebuchet MS" w:cs="Times New Roman"/>
              </w:rPr>
            </w:pPr>
            <w:r>
              <w:rPr>
                <w:rFonts w:ascii="Trebuchet MS" w:eastAsia="Batang" w:hAnsi="Trebuchet MS" w:cs="Times New Roman"/>
                <w:lang w:val="sr-Latn-CS" w:eastAsia="ko-KR"/>
              </w:rPr>
              <w:t xml:space="preserve">IU6 </w:t>
            </w:r>
            <w:r w:rsidR="000C5650">
              <w:rPr>
                <w:rFonts w:ascii="Trebuchet MS" w:eastAsia="Batang" w:hAnsi="Trebuchet MS" w:cs="Times New Roman"/>
                <w:lang w:val="sr-Latn-CS" w:eastAsia="ko-KR"/>
              </w:rPr>
              <w:t>Opiše</w:t>
            </w:r>
            <w:r w:rsidR="007F1AFC" w:rsidRPr="007F1AFC">
              <w:rPr>
                <w:rFonts w:ascii="Trebuchet MS" w:eastAsia="Batang" w:hAnsi="Trebuchet MS" w:cs="Times New Roman"/>
                <w:lang w:val="sr-Latn-CS" w:eastAsia="ko-KR"/>
              </w:rPr>
              <w:t xml:space="preserve"> zadatke,</w:t>
            </w:r>
            <w:r w:rsidR="007F1AFC" w:rsidRPr="007F1AFC">
              <w:rPr>
                <w:rFonts w:ascii="Trebuchet MS" w:eastAsia="Batang" w:hAnsi="Trebuchet MS" w:cs="Times New Roman"/>
                <w:lang w:val="sr-Latn-CS" w:eastAsia="ko-KR"/>
              </w:rPr>
              <w:br/>
              <w:t xml:space="preserve"> koncept projektovanja</w:t>
            </w:r>
            <w:r w:rsidR="007F1AFC" w:rsidRPr="007F1AFC">
              <w:rPr>
                <w:rFonts w:ascii="Trebuchet MS" w:eastAsia="Batang" w:hAnsi="Trebuchet MS" w:cs="Times New Roman"/>
                <w:lang w:val="sr-Latn-CS" w:eastAsia="ko-KR"/>
              </w:rPr>
              <w:br/>
              <w:t xml:space="preserve">izgradnje i način </w:t>
            </w:r>
            <w:r w:rsidR="007F1AFC" w:rsidRPr="007F1AFC">
              <w:rPr>
                <w:rFonts w:ascii="Trebuchet MS" w:eastAsia="Batang" w:hAnsi="Trebuchet MS" w:cs="Times New Roman"/>
                <w:lang w:val="sr-Latn-CS" w:eastAsia="ko-KR"/>
              </w:rPr>
              <w:br/>
              <w:t xml:space="preserve">funkcionisanja </w:t>
            </w:r>
            <w:r w:rsidR="007F1AFC" w:rsidRPr="007F1AFC">
              <w:rPr>
                <w:rFonts w:ascii="Trebuchet MS" w:eastAsia="Batang" w:hAnsi="Trebuchet MS" w:cs="Times New Roman"/>
                <w:lang w:val="sr-Latn-CS" w:eastAsia="ko-KR"/>
              </w:rPr>
              <w:br/>
              <w:t>informacionih sistema</w:t>
            </w:r>
            <w:r w:rsidR="007F1AFC" w:rsidRPr="007F1AFC">
              <w:rPr>
                <w:rFonts w:ascii="Trebuchet MS" w:eastAsia="Batang" w:hAnsi="Trebuchet MS" w:cs="Times New Roman"/>
                <w:lang w:val="sr-Latn-CS" w:eastAsia="ko-KR"/>
              </w:rPr>
              <w:br/>
              <w:t>željeznice</w:t>
            </w: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Definiše osnovni zadatak informacionih sistema željeznice</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Navede oblasti eksploatacije željezničkog saobraćaja</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Navede oblasti rada u sistemu željeznice u kojima se primjenjuju računarski sistemi</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Informacioni sistemi u putničkom saobraćaju</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380CDD">
            <w:pPr>
              <w:tabs>
                <w:tab w:val="left" w:pos="336"/>
                <w:tab w:val="left" w:pos="602"/>
              </w:tabs>
              <w:spacing w:after="0"/>
              <w:rPr>
                <w:rFonts w:ascii="Trebuchet MS" w:eastAsia="Times New Roman" w:hAnsi="Trebuchet MS" w:cs="Times New Roman"/>
              </w:rPr>
            </w:pPr>
            <w:r>
              <w:rPr>
                <w:rFonts w:ascii="Trebuchet MS" w:eastAsia="Batang" w:hAnsi="Trebuchet MS" w:cs="Times New Roman"/>
                <w:lang w:val="sr-Latn-CS" w:eastAsia="ko-KR"/>
              </w:rPr>
              <w:t xml:space="preserve">IU7 </w:t>
            </w:r>
            <w:r w:rsidR="007F1AFC" w:rsidRPr="007F1AFC">
              <w:rPr>
                <w:rFonts w:ascii="Trebuchet MS" w:eastAsia="Batang" w:hAnsi="Trebuchet MS" w:cs="Times New Roman"/>
                <w:lang w:val="sr-Latn-CS" w:eastAsia="ko-KR"/>
              </w:rPr>
              <w:t xml:space="preserve">Objašnjva primjenu </w:t>
            </w:r>
            <w:r w:rsidR="007F1AFC" w:rsidRPr="007F1AFC">
              <w:rPr>
                <w:rFonts w:ascii="Trebuchet MS" w:eastAsia="Batang" w:hAnsi="Trebuchet MS" w:cs="Times New Roman"/>
                <w:lang w:val="sr-Latn-CS" w:eastAsia="ko-KR"/>
              </w:rPr>
              <w:br/>
              <w:t>informacionog sistema</w:t>
            </w:r>
            <w:r w:rsidR="007F1AFC" w:rsidRPr="007F1AFC">
              <w:rPr>
                <w:rFonts w:ascii="Trebuchet MS" w:eastAsia="Batang" w:hAnsi="Trebuchet MS" w:cs="Times New Roman"/>
                <w:lang w:val="sr-Latn-CS" w:eastAsia="ko-KR"/>
              </w:rPr>
              <w:br/>
              <w:t xml:space="preserve"> u putničkom saobraćaju,</w:t>
            </w:r>
            <w:r w:rsidR="007F1AFC" w:rsidRPr="007F1AFC">
              <w:rPr>
                <w:rFonts w:ascii="Trebuchet MS" w:eastAsia="Batang" w:hAnsi="Trebuchet MS" w:cs="Times New Roman"/>
                <w:lang w:val="sr-Latn-CS" w:eastAsia="ko-KR"/>
              </w:rPr>
              <w:br/>
              <w:t>kao i na vozu.</w:t>
            </w:r>
          </w:p>
        </w:tc>
        <w:tc>
          <w:tcPr>
            <w:tcW w:w="3080" w:type="dxa"/>
            <w:tcBorders>
              <w:top w:val="single" w:sz="4" w:space="0" w:color="auto"/>
              <w:left w:val="single" w:sz="4" w:space="0" w:color="auto"/>
              <w:bottom w:val="single" w:sz="4" w:space="0" w:color="auto"/>
              <w:right w:val="single" w:sz="4" w:space="0" w:color="auto"/>
            </w:tcBorders>
            <w:hideMark/>
          </w:tcPr>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Objasni proces željezničkog prevoza – upravljanje uslugama</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Objasni automatsko vođenje vozova</w:t>
            </w:r>
          </w:p>
          <w:p w:rsidR="007F1AFC" w:rsidRPr="007F1AFC" w:rsidRDefault="007F1AFC" w:rsidP="007F1AFC">
            <w:pPr>
              <w:numPr>
                <w:ilvl w:val="0"/>
                <w:numId w:val="2"/>
              </w:numPr>
              <w:spacing w:after="0" w:line="240" w:lineRule="auto"/>
              <w:rPr>
                <w:rFonts w:ascii="Trebuchet MS" w:eastAsia="Times New Roman" w:hAnsi="Trebuchet MS" w:cs="Times New Roman"/>
                <w:lang w:val="sr-Latn-CS"/>
              </w:rPr>
            </w:pPr>
            <w:r w:rsidRPr="007F1AFC">
              <w:rPr>
                <w:rFonts w:ascii="Trebuchet MS" w:eastAsia="Times New Roman" w:hAnsi="Trebuchet MS" w:cs="Times New Roman"/>
                <w:lang w:val="sr-Latn-CS"/>
              </w:rPr>
              <w:t>Navede koje osnovne podatke dobija kondukter od informacionog sistema voza</w:t>
            </w:r>
          </w:p>
        </w:tc>
      </w:tr>
      <w:tr w:rsidR="007F1AFC" w:rsidRPr="007F1AFC" w:rsidTr="009948B7">
        <w:tc>
          <w:tcPr>
            <w:tcW w:w="3079" w:type="dxa"/>
            <w:tcBorders>
              <w:top w:val="single" w:sz="4" w:space="0" w:color="auto"/>
              <w:left w:val="single" w:sz="4" w:space="0" w:color="auto"/>
              <w:bottom w:val="single" w:sz="4" w:space="0" w:color="auto"/>
              <w:right w:val="single" w:sz="4" w:space="0" w:color="auto"/>
            </w:tcBorders>
            <w:hideMark/>
          </w:tcPr>
          <w:p w:rsidR="007F1AFC" w:rsidRPr="007F1AFC" w:rsidRDefault="00380CDD" w:rsidP="007F1AFC">
            <w:pPr>
              <w:spacing w:after="0" w:line="240" w:lineRule="auto"/>
              <w:contextualSpacing/>
              <w:rPr>
                <w:rFonts w:ascii="Trebuchet MS" w:eastAsia="Times New Roman" w:hAnsi="Trebuchet MS" w:cs="Times New Roman"/>
                <w:lang w:val="en-US"/>
              </w:rPr>
            </w:pPr>
            <w:r>
              <w:rPr>
                <w:rFonts w:ascii="Trebuchet MS" w:eastAsia="Times New Roman" w:hAnsi="Trebuchet MS" w:cs="Times New Roman"/>
                <w:lang w:val="en-US"/>
              </w:rPr>
              <w:t>-</w:t>
            </w:r>
            <w:r w:rsidR="007F1AFC" w:rsidRPr="007F1AFC">
              <w:rPr>
                <w:rFonts w:ascii="Trebuchet MS" w:eastAsia="Times New Roman" w:hAnsi="Trebuchet MS" w:cs="Times New Roman"/>
                <w:lang w:val="en-US"/>
              </w:rPr>
              <w:t>ITS  inteligentni transportni sistemi</w:t>
            </w:r>
          </w:p>
        </w:tc>
        <w:tc>
          <w:tcPr>
            <w:tcW w:w="3083" w:type="dxa"/>
            <w:tcBorders>
              <w:top w:val="single" w:sz="4" w:space="0" w:color="auto"/>
              <w:left w:val="single" w:sz="4" w:space="0" w:color="auto"/>
              <w:bottom w:val="single" w:sz="4" w:space="0" w:color="auto"/>
              <w:right w:val="single" w:sz="4" w:space="0" w:color="auto"/>
            </w:tcBorders>
            <w:hideMark/>
          </w:tcPr>
          <w:p w:rsidR="007F1AFC" w:rsidRPr="007F1AFC" w:rsidRDefault="00B70FD0" w:rsidP="00380CDD">
            <w:pPr>
              <w:tabs>
                <w:tab w:val="left" w:pos="336"/>
                <w:tab w:val="left" w:pos="602"/>
              </w:tabs>
              <w:spacing w:after="0"/>
              <w:rPr>
                <w:rFonts w:ascii="Trebuchet MS" w:eastAsia="Times New Roman" w:hAnsi="Trebuchet MS" w:cs="Times New Roman"/>
              </w:rPr>
            </w:pPr>
            <w:r>
              <w:rPr>
                <w:rFonts w:ascii="Trebuchet MS" w:eastAsia="Batang" w:hAnsi="Trebuchet MS" w:cs="Times New Roman"/>
                <w:lang w:val="sr-Latn-CS" w:eastAsia="ko-KR"/>
              </w:rPr>
              <w:t xml:space="preserve">IU8 </w:t>
            </w:r>
            <w:r w:rsidR="007F1AFC" w:rsidRPr="007F1AFC">
              <w:rPr>
                <w:rFonts w:ascii="Trebuchet MS" w:eastAsia="Batang" w:hAnsi="Trebuchet MS" w:cs="Times New Roman"/>
                <w:lang w:val="sr-Latn-CS" w:eastAsia="ko-KR"/>
              </w:rPr>
              <w:t xml:space="preserve">Opiše inteligentne </w:t>
            </w:r>
            <w:r w:rsidR="007F1AFC" w:rsidRPr="007F1AFC">
              <w:rPr>
                <w:rFonts w:ascii="Trebuchet MS" w:eastAsia="Batang" w:hAnsi="Trebuchet MS" w:cs="Times New Roman"/>
                <w:lang w:val="sr-Latn-CS" w:eastAsia="ko-KR"/>
              </w:rPr>
              <w:br/>
              <w:t xml:space="preserve"> transportne sisteme</w:t>
            </w:r>
          </w:p>
        </w:tc>
        <w:tc>
          <w:tcPr>
            <w:tcW w:w="3080" w:type="dxa"/>
            <w:tcBorders>
              <w:top w:val="single" w:sz="4" w:space="0" w:color="auto"/>
              <w:left w:val="single" w:sz="4" w:space="0" w:color="auto"/>
              <w:bottom w:val="single" w:sz="4" w:space="0" w:color="auto"/>
              <w:right w:val="single" w:sz="4" w:space="0" w:color="auto"/>
            </w:tcBorders>
            <w:hideMark/>
          </w:tcPr>
          <w:p w:rsidR="007F1AFC" w:rsidRPr="00BB7570" w:rsidRDefault="007F1AFC" w:rsidP="007F1AFC">
            <w:pPr>
              <w:numPr>
                <w:ilvl w:val="0"/>
                <w:numId w:val="2"/>
              </w:numPr>
              <w:spacing w:after="0" w:line="240" w:lineRule="auto"/>
              <w:rPr>
                <w:rFonts w:ascii="Trebuchet MS" w:eastAsia="Times New Roman" w:hAnsi="Trebuchet MS" w:cs="Times New Roman"/>
                <w:lang w:val="sr-Latn-CS"/>
              </w:rPr>
            </w:pPr>
            <w:r w:rsidRPr="00BB7570">
              <w:rPr>
                <w:rFonts w:ascii="Trebuchet MS" w:eastAsia="Times New Roman" w:hAnsi="Trebuchet MS" w:cs="Times New Roman"/>
                <w:lang w:val="sr-Latn-CS"/>
              </w:rPr>
              <w:t>Objasni osnovni vid primjen</w:t>
            </w:r>
            <w:r w:rsidR="00BB7570" w:rsidRPr="00BB7570">
              <w:rPr>
                <w:rFonts w:ascii="Trebuchet MS" w:eastAsia="Times New Roman" w:hAnsi="Trebuchet MS" w:cs="Times New Roman"/>
                <w:lang w:val="sr-Latn-CS"/>
              </w:rPr>
              <w:t>e</w:t>
            </w:r>
            <w:r w:rsidRPr="00BB7570">
              <w:rPr>
                <w:rFonts w:ascii="Trebuchet MS" w:eastAsia="Times New Roman" w:hAnsi="Trebuchet MS" w:cs="Times New Roman"/>
                <w:lang w:val="sr-Latn-CS"/>
              </w:rPr>
              <w:t xml:space="preserve"> inteligentnih transportnih sistema na zeljeznici</w:t>
            </w:r>
          </w:p>
        </w:tc>
      </w:tr>
    </w:tbl>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tabs>
          <w:tab w:val="left" w:pos="336"/>
          <w:tab w:val="left" w:pos="602"/>
        </w:tabs>
        <w:spacing w:after="0"/>
        <w:rPr>
          <w:rFonts w:ascii="Trebuchet MS" w:eastAsia="Calibri" w:hAnsi="Trebuchet MS" w:cs="Times New Roman"/>
          <w:b/>
        </w:rPr>
      </w:pPr>
    </w:p>
    <w:p w:rsidR="007D5174" w:rsidRDefault="007D5174" w:rsidP="007D5174">
      <w:pPr>
        <w:rPr>
          <w:rFonts w:ascii="Trebuchet MS" w:hAnsi="Trebuchet MS"/>
        </w:rPr>
      </w:pPr>
      <w:r w:rsidRPr="00B70FD0">
        <w:rPr>
          <w:rFonts w:ascii="Trebuchet MS" w:hAnsi="Trebuchet MS"/>
          <w:b/>
        </w:rPr>
        <w:t>4.3 Nivo zahtjevnosti</w:t>
      </w:r>
      <w:r>
        <w:rPr>
          <w:rFonts w:ascii="Trebuchet MS" w:hAnsi="Trebuchet MS"/>
        </w:rPr>
        <w:t>: nivo III</w:t>
      </w:r>
    </w:p>
    <w:p w:rsidR="00B70FD0" w:rsidRPr="00B70FD0" w:rsidRDefault="00B70FD0" w:rsidP="00B70FD0">
      <w:pPr>
        <w:rPr>
          <w:rFonts w:ascii="Trebuchet MS" w:eastAsia="Calibri" w:hAnsi="Trebuchet MS" w:cs="Times New Roman"/>
          <w:b/>
        </w:rPr>
      </w:pPr>
      <w:r>
        <w:rPr>
          <w:rFonts w:ascii="Trebuchet MS" w:eastAsia="Calibri" w:hAnsi="Trebuchet MS" w:cs="Times New Roman"/>
          <w:b/>
        </w:rPr>
        <w:t>4</w:t>
      </w:r>
      <w:r w:rsidRPr="00B70FD0">
        <w:rPr>
          <w:rFonts w:ascii="Trebuchet MS" w:eastAsia="Calibri" w:hAnsi="Trebuchet MS" w:cs="Times New Roman"/>
          <w:b/>
        </w:rPr>
        <w:t>.4 Način I mjerila provjeravanja</w:t>
      </w:r>
    </w:p>
    <w:p w:rsidR="00B70FD0" w:rsidRPr="00B70FD0" w:rsidRDefault="00B70FD0" w:rsidP="00B70FD0">
      <w:pPr>
        <w:spacing w:after="0" w:line="240" w:lineRule="auto"/>
        <w:jc w:val="both"/>
        <w:rPr>
          <w:rFonts w:ascii="Trebuchet MS" w:eastAsia="Times New Roman" w:hAnsi="Trebuchet MS" w:cs="Times New Roman"/>
        </w:rPr>
      </w:pPr>
      <w:r w:rsidRPr="00B70FD0">
        <w:rPr>
          <w:rFonts w:ascii="Trebuchet MS" w:eastAsia="Times New Roman" w:hAnsi="Trebuchet MS" w:cs="Times New Roman"/>
          <w:lang w:val="sr-Latn-CS"/>
        </w:rPr>
        <w:t xml:space="preserve">Ishodi učenja kandidata provjeravaju se polaganjem </w:t>
      </w:r>
      <w:r w:rsidRPr="00B70FD0">
        <w:rPr>
          <w:rFonts w:ascii="Trebuchet MS" w:eastAsia="Times New Roman" w:hAnsi="Trebuchet MS" w:cs="Times New Roman"/>
        </w:rPr>
        <w:t xml:space="preserve">teorijskog ispita. </w:t>
      </w:r>
    </w:p>
    <w:p w:rsidR="00B70FD0" w:rsidRPr="00B70FD0" w:rsidRDefault="00B70FD0" w:rsidP="00B70FD0">
      <w:pPr>
        <w:spacing w:after="0" w:line="240" w:lineRule="auto"/>
        <w:jc w:val="both"/>
        <w:rPr>
          <w:rFonts w:ascii="Trebuchet MS" w:eastAsia="Times New Roman" w:hAnsi="Trebuchet MS" w:cs="Times New Roman"/>
          <w:color w:val="000000"/>
          <w:lang w:val="en-US"/>
        </w:rPr>
      </w:pPr>
      <w:r w:rsidRPr="00B70FD0">
        <w:rPr>
          <w:rFonts w:ascii="Trebuchet MS" w:eastAsia="Times New Roman" w:hAnsi="Trebuchet MS" w:cs="Times New Roman"/>
          <w:b/>
          <w:bCs/>
          <w:color w:val="000000"/>
          <w:lang w:val="en-US"/>
        </w:rPr>
        <w:t xml:space="preserve">Kandidat je položio ispit kada je: </w:t>
      </w:r>
    </w:p>
    <w:p w:rsidR="00B70FD0" w:rsidRPr="00B70FD0" w:rsidRDefault="00B70FD0" w:rsidP="00B70FD0">
      <w:pPr>
        <w:spacing w:after="0" w:line="240" w:lineRule="auto"/>
        <w:jc w:val="both"/>
        <w:rPr>
          <w:rFonts w:ascii="Trebuchet MS" w:eastAsia="Times New Roman" w:hAnsi="Trebuchet MS" w:cs="Times New Roman"/>
          <w:color w:val="000000"/>
          <w:lang w:val="en-US"/>
        </w:rPr>
      </w:pPr>
      <w:r>
        <w:rPr>
          <w:rFonts w:ascii="Trebuchet MS" w:eastAsia="Times New Roman" w:hAnsi="Trebuchet MS" w:cs="Times New Roman"/>
          <w:color w:val="000000"/>
          <w:lang w:val="en-US"/>
        </w:rPr>
        <w:t xml:space="preserve"> </w:t>
      </w:r>
      <w:proofErr w:type="gramStart"/>
      <w:r w:rsidRPr="00B70FD0">
        <w:rPr>
          <w:rFonts w:ascii="Trebuchet MS" w:eastAsia="Times New Roman" w:hAnsi="Trebuchet MS" w:cs="Times New Roman"/>
          <w:color w:val="000000"/>
          <w:lang w:val="en-US"/>
        </w:rPr>
        <w:t>uspješno</w:t>
      </w:r>
      <w:proofErr w:type="gramEnd"/>
      <w:r w:rsidRPr="00B70FD0">
        <w:rPr>
          <w:rFonts w:ascii="Trebuchet MS" w:eastAsia="Times New Roman" w:hAnsi="Trebuchet MS" w:cs="Times New Roman"/>
          <w:color w:val="000000"/>
          <w:lang w:val="en-US"/>
        </w:rPr>
        <w:t xml:space="preserve"> završio pismenu provjeru znanja - ako je na testu ostvario najmanje 50% od ukupnog broja bodova na testu; </w:t>
      </w:r>
    </w:p>
    <w:p w:rsidR="00B70FD0" w:rsidRDefault="00B70FD0" w:rsidP="00B70FD0">
      <w:pPr>
        <w:rPr>
          <w:rFonts w:ascii="Trebuchet MS" w:eastAsia="Calibri" w:hAnsi="Trebuchet MS" w:cs="Times New Roman"/>
        </w:rPr>
      </w:pPr>
    </w:p>
    <w:p w:rsidR="00B70FD0" w:rsidRDefault="00B70FD0" w:rsidP="00B70FD0">
      <w:pPr>
        <w:rPr>
          <w:rFonts w:ascii="Trebuchet MS" w:eastAsia="Calibri" w:hAnsi="Trebuchet MS" w:cs="Times New Roman"/>
          <w:b/>
        </w:rPr>
      </w:pPr>
      <w:r w:rsidRPr="00B70FD0">
        <w:rPr>
          <w:rFonts w:ascii="Trebuchet MS" w:eastAsia="Calibri" w:hAnsi="Trebuchet MS" w:cs="Times New Roman"/>
        </w:rPr>
        <w:t>-</w:t>
      </w:r>
      <w:r w:rsidRPr="00B70FD0">
        <w:rPr>
          <w:rFonts w:ascii="Trebuchet MS" w:eastAsia="Calibri" w:hAnsi="Trebuchet MS" w:cs="Times New Roman"/>
          <w:b/>
        </w:rPr>
        <w:t>Teorijski dio provjere</w:t>
      </w:r>
    </w:p>
    <w:p w:rsidR="00B70FD0" w:rsidRPr="00B70FD0" w:rsidRDefault="007578DE" w:rsidP="00B70FD0">
      <w:pPr>
        <w:rPr>
          <w:rFonts w:ascii="Trebuchet MS" w:eastAsia="Calibri" w:hAnsi="Trebuchet MS" w:cs="Times New Roman"/>
        </w:rPr>
      </w:pPr>
      <w:r w:rsidRPr="007578DE">
        <w:rPr>
          <w:rFonts w:ascii="Trebuchet MS" w:eastAsia="Times New Roman" w:hAnsi="Trebuchet MS" w:cs="Times New Roman"/>
        </w:rPr>
        <w:t>Teorijski ishodi znanja kandidata se provjeravaju preko testa koji traje 60 minuta i sastoji se od</w:t>
      </w:r>
      <w:r>
        <w:rPr>
          <w:rFonts w:ascii="Trebuchet MS" w:eastAsia="Times New Roman" w:hAnsi="Trebuchet MS" w:cs="Times New Roman"/>
        </w:rPr>
        <w:t>15 do</w:t>
      </w:r>
      <w:r w:rsidRPr="007578DE">
        <w:rPr>
          <w:rFonts w:ascii="Trebuchet MS" w:eastAsia="Times New Roman" w:hAnsi="Trebuchet MS" w:cs="Times New Roman"/>
        </w:rPr>
        <w:t xml:space="preserve"> 20 zadataka.</w:t>
      </w:r>
      <w:r>
        <w:rPr>
          <w:rFonts w:ascii="Trebuchet MS" w:eastAsia="Calibri" w:hAnsi="Trebuchet MS" w:cs="Times New Roman"/>
        </w:rPr>
        <w:t xml:space="preserve"> </w:t>
      </w:r>
      <w:r w:rsidR="00B70FD0" w:rsidRPr="00B70FD0">
        <w:rPr>
          <w:rFonts w:ascii="Trebuchet MS" w:eastAsia="Calibri" w:hAnsi="Trebuchet MS" w:cs="Times New Roman"/>
        </w:rPr>
        <w:t xml:space="preserve">U testu </w:t>
      </w:r>
      <w:proofErr w:type="gramStart"/>
      <w:r w:rsidR="00B70FD0" w:rsidRPr="00B70FD0">
        <w:rPr>
          <w:rFonts w:ascii="Trebuchet MS" w:eastAsia="Calibri" w:hAnsi="Trebuchet MS" w:cs="Times New Roman"/>
        </w:rPr>
        <w:t>će</w:t>
      </w:r>
      <w:proofErr w:type="gramEnd"/>
      <w:r w:rsidR="00B70FD0" w:rsidRPr="00B70FD0">
        <w:rPr>
          <w:rFonts w:ascii="Trebuchet MS" w:eastAsia="Calibri" w:hAnsi="Trebuchet MS" w:cs="Times New Roman"/>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B70FD0" w:rsidRPr="00B70FD0" w:rsidTr="0022441F">
        <w:tc>
          <w:tcPr>
            <w:tcW w:w="5528" w:type="dxa"/>
            <w:shd w:val="clear" w:color="auto" w:fill="auto"/>
          </w:tcPr>
          <w:p w:rsidR="00B70FD0" w:rsidRPr="00B70FD0" w:rsidRDefault="00B70FD0" w:rsidP="00B70FD0">
            <w:pPr>
              <w:spacing w:after="0" w:line="240" w:lineRule="auto"/>
              <w:jc w:val="center"/>
              <w:rPr>
                <w:rFonts w:ascii="Trebuchet MS" w:eastAsia="Times New Roman" w:hAnsi="Trebuchet MS" w:cs="Times New Roman"/>
                <w:b/>
              </w:rPr>
            </w:pPr>
            <w:r w:rsidRPr="00B70FD0">
              <w:rPr>
                <w:rFonts w:ascii="Trebuchet MS" w:eastAsia="Times New Roman" w:hAnsi="Trebuchet MS" w:cs="Times New Roman"/>
                <w:b/>
              </w:rPr>
              <w:t>Ishodi učenja</w:t>
            </w:r>
          </w:p>
        </w:tc>
        <w:tc>
          <w:tcPr>
            <w:tcW w:w="2227" w:type="dxa"/>
            <w:shd w:val="clear" w:color="auto" w:fill="auto"/>
          </w:tcPr>
          <w:p w:rsidR="00B70FD0" w:rsidRPr="00B70FD0" w:rsidRDefault="00B70FD0" w:rsidP="00B70FD0">
            <w:pPr>
              <w:spacing w:after="0" w:line="240" w:lineRule="auto"/>
              <w:jc w:val="center"/>
              <w:rPr>
                <w:rFonts w:ascii="Trebuchet MS" w:eastAsia="Times New Roman" w:hAnsi="Trebuchet MS" w:cs="Times New Roman"/>
                <w:b/>
              </w:rPr>
            </w:pPr>
            <w:r w:rsidRPr="00B70FD0">
              <w:rPr>
                <w:rFonts w:ascii="Trebuchet MS" w:eastAsia="Times New Roman" w:hAnsi="Trebuchet MS" w:cs="Times New Roman"/>
                <w:b/>
              </w:rPr>
              <w:t xml:space="preserve">Zastupljenost </w:t>
            </w:r>
            <w:r w:rsidRPr="00B70FD0">
              <w:rPr>
                <w:rFonts w:ascii="Trebuchet MS" w:eastAsia="Times New Roman" w:hAnsi="Trebuchet MS" w:cs="Times New Roman"/>
                <w:b/>
              </w:rPr>
              <w:lastRenderedPageBreak/>
              <w:t>ishoda učenja  na testu u procentima</w:t>
            </w:r>
          </w:p>
        </w:tc>
      </w:tr>
      <w:tr w:rsidR="00B70FD0" w:rsidRPr="00B70FD0" w:rsidTr="0022441F">
        <w:tc>
          <w:tcPr>
            <w:tcW w:w="5528" w:type="dxa"/>
            <w:shd w:val="clear" w:color="auto" w:fill="auto"/>
          </w:tcPr>
          <w:p w:rsidR="00B70FD0" w:rsidRPr="00B70FD0" w:rsidRDefault="00B70FD0" w:rsidP="00B70FD0">
            <w:p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lastRenderedPageBreak/>
              <w:t>IU1, IU2</w:t>
            </w:r>
          </w:p>
        </w:tc>
        <w:tc>
          <w:tcPr>
            <w:tcW w:w="2227" w:type="dxa"/>
            <w:shd w:val="clear" w:color="auto" w:fill="auto"/>
          </w:tcPr>
          <w:p w:rsidR="00B70FD0" w:rsidRPr="00B70FD0" w:rsidRDefault="002C24AE" w:rsidP="00B70FD0">
            <w:pPr>
              <w:spacing w:after="0" w:line="240" w:lineRule="auto"/>
              <w:jc w:val="center"/>
              <w:rPr>
                <w:rFonts w:ascii="Trebuchet MS" w:eastAsia="Times New Roman" w:hAnsi="Trebuchet MS" w:cs="Times New Roman"/>
              </w:rPr>
            </w:pPr>
            <w:r>
              <w:rPr>
                <w:rFonts w:ascii="Trebuchet MS" w:eastAsia="Times New Roman" w:hAnsi="Trebuchet MS" w:cs="Times New Roman"/>
              </w:rPr>
              <w:t>10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B70FD0" w:rsidRPr="00B70FD0" w:rsidTr="0022441F">
        <w:tc>
          <w:tcPr>
            <w:tcW w:w="5528" w:type="dxa"/>
            <w:shd w:val="clear" w:color="auto" w:fill="auto"/>
          </w:tcPr>
          <w:p w:rsidR="00B70FD0" w:rsidRPr="00B70FD0" w:rsidRDefault="00B70FD0" w:rsidP="00B70FD0">
            <w:p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IU3, IU4</w:t>
            </w:r>
          </w:p>
        </w:tc>
        <w:tc>
          <w:tcPr>
            <w:tcW w:w="2227" w:type="dxa"/>
            <w:shd w:val="clear" w:color="auto" w:fill="auto"/>
          </w:tcPr>
          <w:p w:rsidR="00B70FD0" w:rsidRPr="00B70FD0" w:rsidRDefault="002C24AE" w:rsidP="00B70FD0">
            <w:pPr>
              <w:spacing w:after="0" w:line="240" w:lineRule="auto"/>
              <w:jc w:val="center"/>
              <w:rPr>
                <w:rFonts w:ascii="Trebuchet MS" w:eastAsia="Times New Roman" w:hAnsi="Trebuchet MS" w:cs="Times New Roman"/>
              </w:rPr>
            </w:pPr>
            <w:r>
              <w:rPr>
                <w:rFonts w:ascii="Trebuchet MS" w:eastAsia="Times New Roman" w:hAnsi="Trebuchet MS" w:cs="Times New Roman"/>
              </w:rPr>
              <w:t>10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B70FD0" w:rsidRPr="00B70FD0" w:rsidTr="0022441F">
        <w:tc>
          <w:tcPr>
            <w:tcW w:w="5528" w:type="dxa"/>
            <w:shd w:val="clear" w:color="auto" w:fill="auto"/>
          </w:tcPr>
          <w:p w:rsidR="00B70FD0" w:rsidRPr="00B70FD0" w:rsidRDefault="00B70FD0" w:rsidP="00B70FD0">
            <w:p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IU5, IU8</w:t>
            </w:r>
          </w:p>
        </w:tc>
        <w:tc>
          <w:tcPr>
            <w:tcW w:w="2227" w:type="dxa"/>
            <w:shd w:val="clear" w:color="auto" w:fill="auto"/>
          </w:tcPr>
          <w:p w:rsidR="00B70FD0" w:rsidRPr="00B70FD0" w:rsidRDefault="002C24AE" w:rsidP="00B70FD0">
            <w:pPr>
              <w:spacing w:after="0" w:line="240" w:lineRule="auto"/>
              <w:jc w:val="center"/>
              <w:rPr>
                <w:rFonts w:ascii="Trebuchet MS" w:eastAsia="Times New Roman" w:hAnsi="Trebuchet MS" w:cs="Times New Roman"/>
              </w:rPr>
            </w:pPr>
            <w:r>
              <w:rPr>
                <w:rFonts w:ascii="Trebuchet MS" w:eastAsia="Times New Roman" w:hAnsi="Trebuchet MS" w:cs="Times New Roman"/>
              </w:rPr>
              <w:t>10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B70FD0" w:rsidRPr="00B70FD0" w:rsidTr="0022441F">
        <w:tc>
          <w:tcPr>
            <w:tcW w:w="5528" w:type="dxa"/>
            <w:shd w:val="clear" w:color="auto" w:fill="auto"/>
          </w:tcPr>
          <w:p w:rsidR="00B70FD0" w:rsidRPr="00B70FD0" w:rsidRDefault="00B70FD0" w:rsidP="00B70FD0">
            <w:p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IU6</w:t>
            </w:r>
          </w:p>
        </w:tc>
        <w:tc>
          <w:tcPr>
            <w:tcW w:w="2227" w:type="dxa"/>
            <w:shd w:val="clear" w:color="auto" w:fill="auto"/>
          </w:tcPr>
          <w:p w:rsidR="00B70FD0" w:rsidRPr="00B70FD0" w:rsidRDefault="002C24AE" w:rsidP="00B70FD0">
            <w:pPr>
              <w:spacing w:after="0" w:line="240" w:lineRule="auto"/>
              <w:jc w:val="center"/>
              <w:rPr>
                <w:rFonts w:ascii="Trebuchet MS" w:eastAsia="Times New Roman" w:hAnsi="Trebuchet MS" w:cs="Times New Roman"/>
              </w:rPr>
            </w:pPr>
            <w:r>
              <w:rPr>
                <w:rFonts w:ascii="Trebuchet MS" w:eastAsia="Times New Roman" w:hAnsi="Trebuchet MS" w:cs="Times New Roman"/>
              </w:rPr>
              <w:t>30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B70FD0" w:rsidRPr="00B70FD0" w:rsidTr="0022441F">
        <w:tc>
          <w:tcPr>
            <w:tcW w:w="5528" w:type="dxa"/>
            <w:shd w:val="clear" w:color="auto" w:fill="auto"/>
          </w:tcPr>
          <w:p w:rsidR="00B70FD0" w:rsidRPr="00B70FD0" w:rsidRDefault="00B70FD0" w:rsidP="00B70FD0">
            <w:p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IU7</w:t>
            </w:r>
          </w:p>
        </w:tc>
        <w:tc>
          <w:tcPr>
            <w:tcW w:w="2227" w:type="dxa"/>
            <w:shd w:val="clear" w:color="auto" w:fill="auto"/>
          </w:tcPr>
          <w:p w:rsidR="00B70FD0" w:rsidRPr="00B70FD0" w:rsidRDefault="002C24AE" w:rsidP="00B70FD0">
            <w:pPr>
              <w:spacing w:after="0" w:line="240" w:lineRule="auto"/>
              <w:jc w:val="center"/>
              <w:rPr>
                <w:rFonts w:ascii="Trebuchet MS" w:eastAsia="Times New Roman" w:hAnsi="Trebuchet MS" w:cs="Times New Roman"/>
              </w:rPr>
            </w:pPr>
            <w:r>
              <w:rPr>
                <w:rFonts w:ascii="Trebuchet MS" w:eastAsia="Times New Roman" w:hAnsi="Trebuchet MS" w:cs="Times New Roman"/>
              </w:rPr>
              <w:t>40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bl>
    <w:p w:rsidR="00B70FD0" w:rsidRPr="00B70FD0" w:rsidRDefault="00B70FD0" w:rsidP="00B70FD0">
      <w:pPr>
        <w:spacing w:after="0" w:line="240" w:lineRule="auto"/>
        <w:jc w:val="both"/>
        <w:rPr>
          <w:rFonts w:ascii="Times New Roman" w:eastAsia="Times New Roman" w:hAnsi="Times New Roman" w:cs="Times New Roman"/>
          <w:b/>
          <w:sz w:val="28"/>
          <w:szCs w:val="28"/>
        </w:rPr>
      </w:pPr>
    </w:p>
    <w:p w:rsidR="00B70FD0" w:rsidRPr="00B70FD0" w:rsidRDefault="00B70FD0" w:rsidP="00B70FD0">
      <w:pPr>
        <w:spacing w:after="0" w:line="240" w:lineRule="auto"/>
        <w:jc w:val="both"/>
        <w:rPr>
          <w:rFonts w:ascii="Trebuchet MS" w:eastAsia="Times New Roman" w:hAnsi="Trebuchet MS" w:cs="Times New Roman"/>
          <w:b/>
        </w:rPr>
      </w:pPr>
      <w:r w:rsidRPr="00B70FD0">
        <w:rPr>
          <w:rFonts w:ascii="Trebuchet MS" w:eastAsia="Times New Roman" w:hAnsi="Trebuchet MS" w:cs="Times New Roman"/>
          <w:b/>
        </w:rPr>
        <w:t>Tipovi zadataka/pitanja na testu:</w:t>
      </w:r>
    </w:p>
    <w:p w:rsidR="00B70FD0" w:rsidRPr="00B70FD0" w:rsidRDefault="00B70FD0" w:rsidP="00B70FD0">
      <w:pPr>
        <w:numPr>
          <w:ilvl w:val="0"/>
          <w:numId w:val="15"/>
        </w:numPr>
        <w:spacing w:after="0" w:line="240" w:lineRule="auto"/>
        <w:jc w:val="both"/>
        <w:rPr>
          <w:rFonts w:ascii="Trebuchet MS" w:eastAsia="Times New Roman" w:hAnsi="Trebuchet MS" w:cs="Times New Roman"/>
          <w:b/>
          <w:i/>
        </w:rPr>
      </w:pPr>
      <w:r w:rsidRPr="00B70FD0">
        <w:rPr>
          <w:rFonts w:ascii="Trebuchet MS" w:eastAsia="Times New Roman" w:hAnsi="Trebuchet MS" w:cs="Times New Roman"/>
          <w:b/>
          <w:i/>
        </w:rPr>
        <w:t>zadaci pitanja zatvorenog tipa</w:t>
      </w:r>
    </w:p>
    <w:p w:rsidR="00B70FD0" w:rsidRPr="00B70FD0" w:rsidRDefault="00B70FD0" w:rsidP="00B70FD0">
      <w:pPr>
        <w:numPr>
          <w:ilvl w:val="0"/>
          <w:numId w:val="13"/>
        </w:num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zadaci/pitanja višestrukog izbora (ponuđena su tri ili četiri odgovora od kojih je jedan tačan)</w:t>
      </w:r>
    </w:p>
    <w:p w:rsidR="00B70FD0" w:rsidRPr="00B70FD0" w:rsidRDefault="00B70FD0" w:rsidP="00B70FD0">
      <w:pPr>
        <w:numPr>
          <w:ilvl w:val="0"/>
          <w:numId w:val="13"/>
        </w:num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zadaci/pitanja alternativnog izbora (pitanja da - ne ili tačno - netačno)</w:t>
      </w:r>
    </w:p>
    <w:p w:rsidR="00B70FD0" w:rsidRPr="00B70FD0" w:rsidRDefault="00B70FD0" w:rsidP="00B70FD0">
      <w:pPr>
        <w:numPr>
          <w:ilvl w:val="0"/>
          <w:numId w:val="13"/>
        </w:num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zadaci povezivanja (povezivanje odgovarajućih pojmova)</w:t>
      </w:r>
    </w:p>
    <w:p w:rsidR="00B70FD0" w:rsidRPr="00B70FD0" w:rsidRDefault="00B70FD0" w:rsidP="00B70FD0">
      <w:pPr>
        <w:numPr>
          <w:ilvl w:val="0"/>
          <w:numId w:val="15"/>
        </w:numPr>
        <w:spacing w:after="0" w:line="240" w:lineRule="auto"/>
        <w:jc w:val="both"/>
        <w:rPr>
          <w:rFonts w:ascii="Trebuchet MS" w:eastAsia="Times New Roman" w:hAnsi="Trebuchet MS" w:cs="Times New Roman"/>
          <w:b/>
          <w:i/>
        </w:rPr>
      </w:pPr>
      <w:r w:rsidRPr="00B70FD0">
        <w:rPr>
          <w:rFonts w:ascii="Trebuchet MS" w:eastAsia="Times New Roman" w:hAnsi="Trebuchet MS" w:cs="Times New Roman"/>
          <w:b/>
          <w:i/>
        </w:rPr>
        <w:t xml:space="preserve">zadaci/pitanja otvorenog tipa </w:t>
      </w:r>
    </w:p>
    <w:p w:rsidR="00B70FD0" w:rsidRPr="00B70FD0" w:rsidRDefault="00B70FD0" w:rsidP="00B70FD0">
      <w:pPr>
        <w:numPr>
          <w:ilvl w:val="0"/>
          <w:numId w:val="14"/>
        </w:num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zadaci/pitanja kratkog odgovora (treba upisati riječ, sintagmu, rečenicu)</w:t>
      </w:r>
    </w:p>
    <w:p w:rsidR="00B70FD0" w:rsidRPr="00B70FD0" w:rsidRDefault="00B70FD0" w:rsidP="00B70FD0">
      <w:pPr>
        <w:numPr>
          <w:ilvl w:val="0"/>
          <w:numId w:val="14"/>
        </w:numPr>
        <w:spacing w:after="0" w:line="240" w:lineRule="auto"/>
        <w:jc w:val="both"/>
        <w:rPr>
          <w:rFonts w:ascii="Trebuchet MS" w:eastAsia="Times New Roman" w:hAnsi="Trebuchet MS" w:cs="Times New Roman"/>
        </w:rPr>
      </w:pPr>
      <w:r w:rsidRPr="00B70FD0">
        <w:rPr>
          <w:rFonts w:ascii="Trebuchet MS" w:eastAsia="Times New Roman" w:hAnsi="Trebuchet MS" w:cs="Times New Roman"/>
        </w:rPr>
        <w:t xml:space="preserve"> zadaci/pitanja dugog odgovora (treba objasniti nešto u dvije-tri rečenice)</w:t>
      </w:r>
    </w:p>
    <w:p w:rsidR="00B70FD0" w:rsidRPr="00B70FD0" w:rsidRDefault="00B70FD0" w:rsidP="00B70FD0">
      <w:pPr>
        <w:rPr>
          <w:rFonts w:ascii="Trebuchet MS" w:eastAsia="Calibri" w:hAnsi="Trebuchet MS" w:cs="Times New Roman"/>
        </w:rPr>
      </w:pPr>
    </w:p>
    <w:p w:rsidR="00B70FD0" w:rsidRPr="00B70FD0" w:rsidRDefault="00B70FD0" w:rsidP="00B70FD0">
      <w:pPr>
        <w:autoSpaceDE w:val="0"/>
        <w:autoSpaceDN w:val="0"/>
        <w:adjustRightInd w:val="0"/>
        <w:spacing w:after="0" w:line="240" w:lineRule="auto"/>
        <w:rPr>
          <w:rFonts w:ascii="Trebuchet MS" w:eastAsia="Times New Roman" w:hAnsi="Trebuchet MS" w:cs="Times New Roman"/>
          <w:b/>
          <w:lang w:val="sr-Latn-CS"/>
        </w:rPr>
      </w:pPr>
      <w:r w:rsidRPr="00B70FD0">
        <w:rPr>
          <w:rFonts w:ascii="Trebuchet MS" w:eastAsia="Times New Roman" w:hAnsi="Trebuchet MS" w:cs="Times New Roman"/>
          <w:lang w:val="en-US"/>
        </w:rPr>
        <w:t xml:space="preserve">Uspjeh kandidata </w:t>
      </w:r>
      <w:proofErr w:type="gramStart"/>
      <w:r w:rsidRPr="00B70FD0">
        <w:rPr>
          <w:rFonts w:ascii="Trebuchet MS" w:eastAsia="Times New Roman" w:hAnsi="Trebuchet MS" w:cs="Times New Roman"/>
          <w:lang w:val="en-US"/>
        </w:rPr>
        <w:t>na</w:t>
      </w:r>
      <w:proofErr w:type="gramEnd"/>
      <w:r w:rsidRPr="00B70FD0">
        <w:rPr>
          <w:rFonts w:ascii="Trebuchet MS" w:eastAsia="Times New Roman" w:hAnsi="Trebuchet MS" w:cs="Times New Roman"/>
          <w:lang w:val="en-US"/>
        </w:rPr>
        <w:t xml:space="preserve"> ispitu, utvrđuje se opisnim ocjenama “položio” i “nije položio”.</w:t>
      </w:r>
    </w:p>
    <w:p w:rsidR="00B70FD0" w:rsidRDefault="00B70FD0" w:rsidP="007D5174">
      <w:pPr>
        <w:rPr>
          <w:rFonts w:ascii="Trebuchet MS" w:hAnsi="Trebuchet MS"/>
        </w:rPr>
      </w:pPr>
    </w:p>
    <w:p w:rsidR="007D5174" w:rsidRDefault="007D5174" w:rsidP="007D5174">
      <w:pPr>
        <w:rPr>
          <w:rFonts w:ascii="Trebuchet MS" w:hAnsi="Trebuchet MS"/>
        </w:rPr>
      </w:pPr>
      <w:proofErr w:type="gramStart"/>
      <w:r w:rsidRPr="00B70FD0">
        <w:rPr>
          <w:rFonts w:ascii="Trebuchet MS" w:hAnsi="Trebuchet MS"/>
          <w:b/>
        </w:rPr>
        <w:t>4.</w:t>
      </w:r>
      <w:r w:rsidR="00B70FD0" w:rsidRPr="00B70FD0">
        <w:rPr>
          <w:rFonts w:ascii="Trebuchet MS" w:hAnsi="Trebuchet MS"/>
          <w:b/>
        </w:rPr>
        <w:t>5</w:t>
      </w:r>
      <w:r w:rsidRPr="00B70FD0">
        <w:rPr>
          <w:rFonts w:ascii="Trebuchet MS" w:hAnsi="Trebuchet MS"/>
          <w:b/>
        </w:rPr>
        <w:t xml:space="preserve"> Povezanost sa</w:t>
      </w:r>
      <w:proofErr w:type="gramEnd"/>
      <w:r w:rsidRPr="00B70FD0">
        <w:rPr>
          <w:rFonts w:ascii="Trebuchet MS" w:hAnsi="Trebuchet MS"/>
          <w:b/>
        </w:rPr>
        <w:t xml:space="preserve"> programom formalnog obrazovanja</w:t>
      </w:r>
      <w:r>
        <w:rPr>
          <w:rFonts w:ascii="Trebuchet MS" w:hAnsi="Trebuchet MS"/>
        </w:rPr>
        <w:t>: Saobraćajno transportni tehničar</w:t>
      </w:r>
    </w:p>
    <w:p w:rsidR="007D5174" w:rsidRDefault="00B70FD0" w:rsidP="007D5174">
      <w:pPr>
        <w:rPr>
          <w:rFonts w:ascii="Trebuchet MS" w:hAnsi="Trebuchet MS"/>
        </w:rPr>
      </w:pPr>
      <w:r>
        <w:rPr>
          <w:rFonts w:ascii="Trebuchet MS" w:hAnsi="Trebuchet MS"/>
          <w:b/>
        </w:rPr>
        <w:t>4.6</w:t>
      </w:r>
      <w:r w:rsidR="007D5174" w:rsidRPr="00B70FD0">
        <w:rPr>
          <w:rFonts w:ascii="Trebuchet MS" w:hAnsi="Trebuchet MS"/>
          <w:b/>
        </w:rPr>
        <w:t xml:space="preserve"> Kreditne tačke</w:t>
      </w:r>
      <w:proofErr w:type="gramStart"/>
      <w:r w:rsidR="007D5174">
        <w:rPr>
          <w:rFonts w:ascii="Trebuchet MS" w:hAnsi="Trebuchet MS"/>
        </w:rPr>
        <w:t>:</w:t>
      </w:r>
      <w:r w:rsidR="007F1AFC">
        <w:rPr>
          <w:rFonts w:ascii="Trebuchet MS" w:hAnsi="Trebuchet MS"/>
        </w:rPr>
        <w:t>4</w:t>
      </w:r>
      <w:proofErr w:type="gramEnd"/>
    </w:p>
    <w:p w:rsidR="00BB7570" w:rsidRDefault="00B70FD0" w:rsidP="007D5174">
      <w:pPr>
        <w:rPr>
          <w:rFonts w:ascii="Trebuchet MS" w:eastAsia="Calibri" w:hAnsi="Trebuchet MS" w:cs="Times New Roman"/>
        </w:rPr>
      </w:pPr>
      <w:r w:rsidRPr="00B70FD0">
        <w:rPr>
          <w:rFonts w:ascii="Trebuchet MS" w:hAnsi="Trebuchet MS"/>
          <w:b/>
        </w:rPr>
        <w:t>4.7</w:t>
      </w:r>
      <w:r w:rsidR="007D5174" w:rsidRPr="00B70FD0">
        <w:rPr>
          <w:rFonts w:ascii="Trebuchet MS" w:hAnsi="Trebuchet MS"/>
          <w:b/>
        </w:rPr>
        <w:t xml:space="preserve"> Obrazovni profil i nivo obra</w:t>
      </w:r>
      <w:r w:rsidR="00442247" w:rsidRPr="00B70FD0">
        <w:rPr>
          <w:rFonts w:ascii="Trebuchet MS" w:hAnsi="Trebuchet MS"/>
          <w:b/>
        </w:rPr>
        <w:t>zovanja ispitivača</w:t>
      </w:r>
      <w:r w:rsidR="007D5174">
        <w:rPr>
          <w:rFonts w:ascii="Trebuchet MS" w:hAnsi="Trebuchet MS"/>
        </w:rPr>
        <w:t>:</w:t>
      </w:r>
      <w:r w:rsidR="00B0143D">
        <w:rPr>
          <w:rFonts w:ascii="Trebuchet MS" w:eastAsia="Calibri" w:hAnsi="Trebuchet MS" w:cs="Times New Roman"/>
        </w:rPr>
        <w:t xml:space="preserve"> Visoka stručna</w:t>
      </w:r>
      <w:r w:rsidR="00BB7570" w:rsidRPr="00BB7570">
        <w:rPr>
          <w:rFonts w:ascii="Trebuchet MS" w:eastAsia="Calibri" w:hAnsi="Trebuchet MS" w:cs="Times New Roman"/>
        </w:rPr>
        <w:t xml:space="preserve"> sprema iz oblasti informatike sa 240 ECT kredita </w:t>
      </w:r>
      <w:proofErr w:type="gramStart"/>
      <w:r w:rsidR="00BB7570" w:rsidRPr="00BB7570">
        <w:rPr>
          <w:rFonts w:ascii="Trebuchet MS" w:eastAsia="Calibri" w:hAnsi="Trebuchet MS" w:cs="Times New Roman"/>
        </w:rPr>
        <w:t>( sa</w:t>
      </w:r>
      <w:proofErr w:type="gramEnd"/>
      <w:r w:rsidR="00BB7570" w:rsidRPr="00BB7570">
        <w:rPr>
          <w:rFonts w:ascii="Trebuchet MS" w:eastAsia="Calibri" w:hAnsi="Trebuchet MS" w:cs="Times New Roman"/>
        </w:rPr>
        <w:t xml:space="preserve"> radnim iskustvom od 5 godina na ovim poslovima na željeznici)</w:t>
      </w:r>
    </w:p>
    <w:p w:rsidR="00B70FD0" w:rsidRPr="00BB7570" w:rsidRDefault="00B70FD0" w:rsidP="007D5174">
      <w:pPr>
        <w:rPr>
          <w:rFonts w:ascii="Trebuchet MS" w:eastAsia="Calibri" w:hAnsi="Trebuchet MS" w:cs="Times New Roman"/>
        </w:rPr>
      </w:pPr>
    </w:p>
    <w:p w:rsidR="00B70FD0" w:rsidRDefault="00BB7570" w:rsidP="00BB7570">
      <w:pPr>
        <w:rPr>
          <w:rFonts w:ascii="Trebuchet MS" w:eastAsia="Calibri" w:hAnsi="Trebuchet MS" w:cs="Times New Roman"/>
        </w:rPr>
      </w:pPr>
      <w:r>
        <w:rPr>
          <w:rFonts w:ascii="Trebuchet MS" w:hAnsi="Trebuchet MS"/>
        </w:rPr>
        <w:t xml:space="preserve"> </w:t>
      </w:r>
      <w:r w:rsidR="00B70FD0" w:rsidRPr="00B70FD0">
        <w:rPr>
          <w:rFonts w:ascii="Trebuchet MS" w:hAnsi="Trebuchet MS"/>
          <w:b/>
        </w:rPr>
        <w:t>4.8</w:t>
      </w:r>
      <w:r w:rsidR="007D5174" w:rsidRPr="00B70FD0">
        <w:rPr>
          <w:rFonts w:ascii="Trebuchet MS" w:hAnsi="Trebuchet MS"/>
          <w:b/>
        </w:rPr>
        <w:t xml:space="preserve"> Uslovi koje treba da ispunjava organizator </w:t>
      </w:r>
      <w:r w:rsidR="00007B6A" w:rsidRPr="00B70FD0">
        <w:rPr>
          <w:rFonts w:ascii="Trebuchet MS" w:hAnsi="Trebuchet MS"/>
          <w:b/>
        </w:rPr>
        <w:t>obrazovanje</w:t>
      </w:r>
      <w:r w:rsidR="00007B6A">
        <w:rPr>
          <w:rFonts w:ascii="Trebuchet MS" w:hAnsi="Trebuchet MS"/>
          <w:color w:val="FF0000"/>
        </w:rPr>
        <w:t>:</w:t>
      </w:r>
      <w:r w:rsidRPr="00BB7570">
        <w:rPr>
          <w:rFonts w:ascii="Trebuchet MS" w:eastAsia="Calibri" w:hAnsi="Trebuchet MS" w:cs="Times New Roman"/>
        </w:rPr>
        <w:t xml:space="preserve"> </w:t>
      </w:r>
    </w:p>
    <w:p w:rsidR="00BB7570" w:rsidRPr="00BB7570" w:rsidRDefault="00B70FD0" w:rsidP="00BB7570">
      <w:pPr>
        <w:rPr>
          <w:rFonts w:ascii="Trebuchet MS" w:eastAsia="Calibri" w:hAnsi="Trebuchet MS" w:cs="Times New Roman"/>
        </w:rPr>
      </w:pPr>
      <w:proofErr w:type="gramStart"/>
      <w:r>
        <w:rPr>
          <w:rFonts w:ascii="Trebuchet MS" w:eastAsia="Calibri" w:hAnsi="Trebuchet MS" w:cs="Times New Roman"/>
        </w:rPr>
        <w:t xml:space="preserve">Omogući pristup </w:t>
      </w:r>
      <w:r w:rsidR="00BB7570" w:rsidRPr="00BB7570">
        <w:rPr>
          <w:rFonts w:ascii="Trebuchet MS" w:eastAsia="Calibri" w:hAnsi="Trebuchet MS" w:cs="Times New Roman"/>
        </w:rPr>
        <w:t>računar</w:t>
      </w:r>
      <w:r>
        <w:rPr>
          <w:rFonts w:ascii="Trebuchet MS" w:eastAsia="Calibri" w:hAnsi="Trebuchet MS" w:cs="Times New Roman"/>
        </w:rPr>
        <w:t>u</w:t>
      </w:r>
      <w:r w:rsidR="00BB7570" w:rsidRPr="00BB7570">
        <w:rPr>
          <w:rFonts w:ascii="Trebuchet MS" w:eastAsia="Calibri" w:hAnsi="Trebuchet MS" w:cs="Times New Roman"/>
        </w:rPr>
        <w:t>, projector</w:t>
      </w:r>
      <w:r>
        <w:rPr>
          <w:rFonts w:ascii="Trebuchet MS" w:eastAsia="Calibri" w:hAnsi="Trebuchet MS" w:cs="Times New Roman"/>
        </w:rPr>
        <w:t>u</w:t>
      </w:r>
      <w:r w:rsidR="00BB7570" w:rsidRPr="00BB7570">
        <w:rPr>
          <w:rFonts w:ascii="Trebuchet MS" w:eastAsia="Calibri" w:hAnsi="Trebuchet MS" w:cs="Times New Roman"/>
        </w:rPr>
        <w:t>, aplikativn</w:t>
      </w:r>
      <w:r>
        <w:rPr>
          <w:rFonts w:ascii="Trebuchet MS" w:eastAsia="Calibri" w:hAnsi="Trebuchet MS" w:cs="Times New Roman"/>
        </w:rPr>
        <w:t>om</w:t>
      </w:r>
      <w:r w:rsidR="00BB7570" w:rsidRPr="00BB7570">
        <w:rPr>
          <w:rFonts w:ascii="Trebuchet MS" w:eastAsia="Calibri" w:hAnsi="Trebuchet MS" w:cs="Times New Roman"/>
        </w:rPr>
        <w:t xml:space="preserve"> softver</w:t>
      </w:r>
      <w:r>
        <w:rPr>
          <w:rFonts w:ascii="Trebuchet MS" w:eastAsia="Calibri" w:hAnsi="Trebuchet MS" w:cs="Times New Roman"/>
        </w:rPr>
        <w:t>u</w:t>
      </w:r>
      <w:r w:rsidR="00BB7570" w:rsidRPr="00BB7570">
        <w:rPr>
          <w:rFonts w:ascii="Trebuchet MS" w:eastAsia="Calibri" w:hAnsi="Trebuchet MS" w:cs="Times New Roman"/>
        </w:rPr>
        <w:t xml:space="preserve"> za prodaju I rezervaciju putničkih karata.</w:t>
      </w:r>
      <w:proofErr w:type="gramEnd"/>
    </w:p>
    <w:p w:rsidR="007D5174" w:rsidRPr="00F309A6" w:rsidRDefault="007D5174" w:rsidP="007D5174">
      <w:pPr>
        <w:rPr>
          <w:rFonts w:ascii="Trebuchet MS" w:hAnsi="Trebuchet MS"/>
          <w:color w:val="FF0000"/>
        </w:rPr>
      </w:pPr>
    </w:p>
    <w:p w:rsidR="007D5174" w:rsidRDefault="007D5174" w:rsidP="007D5174"/>
    <w:p w:rsidR="009D5748" w:rsidRDefault="009D5748" w:rsidP="009D5748">
      <w:pPr>
        <w:rPr>
          <w:rFonts w:ascii="Trebuchet MS" w:hAnsi="Trebuchet MS"/>
          <w:b/>
          <w:u w:val="single"/>
        </w:rPr>
      </w:pPr>
      <w:r>
        <w:rPr>
          <w:rFonts w:ascii="Trebuchet MS" w:hAnsi="Trebuchet MS"/>
          <w:b/>
        </w:rPr>
        <w:t xml:space="preserve">5. Naziv jedinice kvalifikacije: </w:t>
      </w:r>
      <w:r>
        <w:rPr>
          <w:rFonts w:ascii="Trebuchet MS" w:hAnsi="Trebuchet MS"/>
          <w:b/>
          <w:u w:val="single"/>
        </w:rPr>
        <w:t xml:space="preserve">Komunikacija </w:t>
      </w:r>
      <w:proofErr w:type="gramStart"/>
      <w:r>
        <w:rPr>
          <w:rFonts w:ascii="Trebuchet MS" w:hAnsi="Trebuchet MS"/>
          <w:b/>
          <w:u w:val="single"/>
        </w:rPr>
        <w:t>sa</w:t>
      </w:r>
      <w:proofErr w:type="gramEnd"/>
      <w:r>
        <w:rPr>
          <w:rFonts w:ascii="Trebuchet MS" w:hAnsi="Trebuchet MS"/>
          <w:b/>
          <w:u w:val="single"/>
        </w:rPr>
        <w:t xml:space="preserve"> strankama i poslovna kultura</w:t>
      </w:r>
    </w:p>
    <w:p w:rsidR="009D5748" w:rsidRDefault="009D5748" w:rsidP="009D5748">
      <w:pPr>
        <w:rPr>
          <w:rFonts w:ascii="Trebuchet MS" w:hAnsi="Trebuchet MS"/>
        </w:rPr>
      </w:pPr>
      <w:r w:rsidRPr="00B70FD0">
        <w:rPr>
          <w:rFonts w:ascii="Trebuchet MS" w:hAnsi="Trebuchet MS"/>
          <w:b/>
        </w:rPr>
        <w:t>5.1 Uslovi za upis</w:t>
      </w:r>
      <w:r>
        <w:rPr>
          <w:rFonts w:ascii="Trebuchet MS" w:hAnsi="Trebuchet MS"/>
        </w:rPr>
        <w:t>: Kvalifikacija nivoa obrazovanja nivoa III</w:t>
      </w:r>
    </w:p>
    <w:p w:rsidR="009D5748" w:rsidRPr="00B70FD0" w:rsidRDefault="009D5748" w:rsidP="009D5748">
      <w:pPr>
        <w:tabs>
          <w:tab w:val="left" w:pos="336"/>
          <w:tab w:val="left" w:pos="602"/>
        </w:tabs>
        <w:spacing w:after="0"/>
        <w:rPr>
          <w:rFonts w:ascii="Trebuchet MS" w:eastAsia="Calibri" w:hAnsi="Trebuchet MS" w:cs="Times New Roman"/>
          <w:b/>
        </w:rPr>
      </w:pPr>
      <w:r w:rsidRPr="00B70FD0">
        <w:rPr>
          <w:rFonts w:ascii="Trebuchet MS" w:hAnsi="Trebuchet MS"/>
          <w:b/>
        </w:rPr>
        <w:t xml:space="preserve">5.2 </w:t>
      </w:r>
      <w:r w:rsidRPr="00B70FD0">
        <w:rPr>
          <w:rFonts w:ascii="Trebuchet MS" w:eastAsia="Calibri" w:hAnsi="Trebuchet MS" w:cs="Times New Roman"/>
          <w:b/>
        </w:rPr>
        <w:t xml:space="preserve">Standardi znanja koji se ocjenjuju </w:t>
      </w:r>
      <w:proofErr w:type="gramStart"/>
      <w:r w:rsidRPr="00B70FD0">
        <w:rPr>
          <w:rFonts w:ascii="Trebuchet MS" w:eastAsia="Calibri" w:hAnsi="Trebuchet MS" w:cs="Times New Roman"/>
          <w:b/>
        </w:rPr>
        <w:t>na</w:t>
      </w:r>
      <w:proofErr w:type="gramEnd"/>
      <w:r w:rsidRPr="00B70FD0">
        <w:rPr>
          <w:rFonts w:ascii="Trebuchet MS" w:eastAsia="Calibri" w:hAnsi="Trebuchet MS" w:cs="Times New Roman"/>
          <w:b/>
        </w:rPr>
        <w:t xml:space="preserve"> ispitu</w:t>
      </w:r>
      <w:r w:rsidR="00B70FD0" w:rsidRPr="00B70FD0">
        <w:rPr>
          <w:rFonts w:ascii="Trebuchet MS" w:eastAsia="Calibri" w:hAnsi="Trebuchet MS" w:cs="Times New Roman"/>
          <w:b/>
        </w:rPr>
        <w:t xml:space="preserve">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84"/>
        <w:gridCol w:w="3082"/>
      </w:tblGrid>
      <w:tr w:rsidR="007F1AFC" w:rsidRPr="007F1AFC" w:rsidTr="00BB7570">
        <w:tc>
          <w:tcPr>
            <w:tcW w:w="3076" w:type="dxa"/>
            <w:tcBorders>
              <w:top w:val="single" w:sz="4" w:space="0" w:color="auto"/>
              <w:left w:val="single" w:sz="4" w:space="0" w:color="auto"/>
              <w:bottom w:val="single" w:sz="4" w:space="0" w:color="auto"/>
              <w:right w:val="single" w:sz="4" w:space="0" w:color="auto"/>
            </w:tcBorders>
            <w:shd w:val="clear" w:color="auto" w:fill="D9D9D9"/>
            <w:hideMark/>
          </w:tcPr>
          <w:p w:rsidR="007F1AFC" w:rsidRPr="007F1AFC" w:rsidRDefault="007F1AFC" w:rsidP="007F1AFC">
            <w:pPr>
              <w:tabs>
                <w:tab w:val="left" w:pos="336"/>
                <w:tab w:val="left" w:pos="602"/>
              </w:tabs>
              <w:spacing w:after="0"/>
              <w:jc w:val="center"/>
              <w:rPr>
                <w:rFonts w:ascii="Trebuchet MS" w:eastAsia="Times New Roman" w:hAnsi="Trebuchet MS" w:cs="Times New Roman"/>
                <w:b/>
                <w:lang w:val="hr-HR"/>
              </w:rPr>
            </w:pPr>
            <w:r w:rsidRPr="007F1AFC">
              <w:rPr>
                <w:rFonts w:ascii="Trebuchet MS" w:eastAsia="Times New Roman" w:hAnsi="Trebuchet MS" w:cs="Times New Roman"/>
                <w:b/>
                <w:lang w:val="hr-HR"/>
              </w:rPr>
              <w:t>Teme</w:t>
            </w:r>
          </w:p>
        </w:tc>
        <w:tc>
          <w:tcPr>
            <w:tcW w:w="3084" w:type="dxa"/>
            <w:tcBorders>
              <w:top w:val="single" w:sz="4" w:space="0" w:color="auto"/>
              <w:left w:val="single" w:sz="4" w:space="0" w:color="auto"/>
              <w:bottom w:val="single" w:sz="4" w:space="0" w:color="auto"/>
              <w:right w:val="single" w:sz="4" w:space="0" w:color="auto"/>
            </w:tcBorders>
            <w:shd w:val="clear" w:color="auto" w:fill="D9D9D9"/>
            <w:hideMark/>
          </w:tcPr>
          <w:p w:rsidR="007F1AFC" w:rsidRPr="007F1AFC" w:rsidRDefault="007F1AFC" w:rsidP="007F1AFC">
            <w:pPr>
              <w:tabs>
                <w:tab w:val="left" w:pos="336"/>
                <w:tab w:val="left" w:pos="602"/>
              </w:tabs>
              <w:spacing w:after="0"/>
              <w:jc w:val="center"/>
              <w:rPr>
                <w:rFonts w:ascii="Trebuchet MS" w:eastAsia="Times New Roman" w:hAnsi="Trebuchet MS" w:cs="Times New Roman"/>
                <w:b/>
                <w:lang w:val="hr-HR"/>
              </w:rPr>
            </w:pPr>
            <w:r w:rsidRPr="007F1AFC">
              <w:rPr>
                <w:rFonts w:ascii="Trebuchet MS" w:eastAsia="Times New Roman" w:hAnsi="Trebuchet MS" w:cs="Times New Roman"/>
                <w:b/>
                <w:lang w:val="hr-HR"/>
              </w:rPr>
              <w:t>Ishodi učenja</w:t>
            </w:r>
          </w:p>
        </w:tc>
        <w:tc>
          <w:tcPr>
            <w:tcW w:w="3082" w:type="dxa"/>
            <w:tcBorders>
              <w:top w:val="single" w:sz="4" w:space="0" w:color="auto"/>
              <w:left w:val="single" w:sz="4" w:space="0" w:color="auto"/>
              <w:bottom w:val="single" w:sz="4" w:space="0" w:color="auto"/>
              <w:right w:val="single" w:sz="4" w:space="0" w:color="auto"/>
            </w:tcBorders>
            <w:shd w:val="clear" w:color="auto" w:fill="D9D9D9"/>
            <w:hideMark/>
          </w:tcPr>
          <w:p w:rsidR="007F1AFC" w:rsidRPr="007F1AFC" w:rsidRDefault="007F1AFC" w:rsidP="007F1AFC">
            <w:pPr>
              <w:tabs>
                <w:tab w:val="left" w:pos="336"/>
                <w:tab w:val="left" w:pos="602"/>
              </w:tabs>
              <w:spacing w:after="0"/>
              <w:jc w:val="center"/>
              <w:rPr>
                <w:rFonts w:ascii="Trebuchet MS" w:eastAsia="Times New Roman" w:hAnsi="Trebuchet MS" w:cs="Times New Roman"/>
                <w:b/>
                <w:lang w:val="hr-HR"/>
              </w:rPr>
            </w:pPr>
            <w:r w:rsidRPr="007F1AFC">
              <w:rPr>
                <w:rFonts w:ascii="Trebuchet MS" w:eastAsia="Times New Roman" w:hAnsi="Trebuchet MS" w:cs="Times New Roman"/>
                <w:b/>
                <w:lang w:val="hr-HR"/>
              </w:rPr>
              <w:t>Standardi znanja</w:t>
            </w:r>
          </w:p>
          <w:p w:rsidR="007F1AFC" w:rsidRPr="007F1AFC" w:rsidRDefault="007F1AFC" w:rsidP="007F1AFC">
            <w:pPr>
              <w:tabs>
                <w:tab w:val="left" w:pos="336"/>
                <w:tab w:val="left" w:pos="602"/>
              </w:tabs>
              <w:spacing w:after="0"/>
              <w:jc w:val="center"/>
              <w:rPr>
                <w:rFonts w:ascii="Trebuchet MS" w:eastAsia="Times New Roman" w:hAnsi="Trebuchet MS" w:cs="Times New Roman"/>
                <w:b/>
                <w:lang w:val="hr-HR"/>
              </w:rPr>
            </w:pPr>
            <w:r w:rsidRPr="007F1AFC">
              <w:rPr>
                <w:rFonts w:ascii="Trebuchet MS" w:eastAsia="Times New Roman" w:hAnsi="Trebuchet MS" w:cs="Times New Roman"/>
                <w:b/>
                <w:lang w:val="hr-HR"/>
              </w:rPr>
              <w:t>učenik/učenica zna da:</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w:t>
            </w:r>
            <w:r w:rsidRPr="007F1AFC">
              <w:rPr>
                <w:rFonts w:ascii="Trebuchet MS" w:eastAsia="Times New Roman" w:hAnsi="Trebuchet MS" w:cs="Times New Roman"/>
                <w:lang w:val="hr-HR"/>
              </w:rPr>
              <w:t>Pojam i cilj komunikacije</w:t>
            </w:r>
          </w:p>
        </w:tc>
        <w:tc>
          <w:tcPr>
            <w:tcW w:w="3084" w:type="dxa"/>
            <w:tcBorders>
              <w:top w:val="single" w:sz="4" w:space="0" w:color="auto"/>
              <w:left w:val="single" w:sz="4" w:space="0" w:color="auto"/>
              <w:bottom w:val="single" w:sz="4" w:space="0" w:color="auto"/>
              <w:right w:val="single" w:sz="4" w:space="0" w:color="auto"/>
            </w:tcBorders>
            <w:hideMark/>
          </w:tcPr>
          <w:p w:rsidR="00C60737" w:rsidRPr="007F1AFC" w:rsidRDefault="00B70FD0" w:rsidP="009F6C41">
            <w:pPr>
              <w:spacing w:after="0" w:line="240" w:lineRule="auto"/>
              <w:rPr>
                <w:rFonts w:ascii="Trebuchet MS" w:eastAsia="Times New Roman" w:hAnsi="Trebuchet MS" w:cs="Times New Roman"/>
                <w:lang w:val="hr-HR"/>
              </w:rPr>
            </w:pPr>
            <w:r>
              <w:rPr>
                <w:rFonts w:ascii="Trebuchet MS" w:eastAsia="Calibri" w:hAnsi="Trebuchet MS" w:cs="Times New Roman"/>
                <w:lang w:val="hr-HR"/>
              </w:rPr>
              <w:t xml:space="preserve">IU1 </w:t>
            </w:r>
            <w:r w:rsidR="00C60737" w:rsidRPr="007F1AFC">
              <w:rPr>
                <w:rFonts w:ascii="Trebuchet MS" w:eastAsia="Calibri" w:hAnsi="Trebuchet MS" w:cs="Times New Roman"/>
                <w:lang w:val="hr-HR"/>
              </w:rPr>
              <w:t>Vodi poslovnu komunikaciju primjenjujući pravila poslovnog ponašanja u odnosu sa saradnicima i strankama</w:t>
            </w:r>
          </w:p>
        </w:tc>
        <w:tc>
          <w:tcPr>
            <w:tcW w:w="3082" w:type="dxa"/>
            <w:tcBorders>
              <w:top w:val="single" w:sz="4" w:space="0" w:color="auto"/>
              <w:left w:val="single" w:sz="4" w:space="0" w:color="auto"/>
              <w:bottom w:val="single" w:sz="4" w:space="0" w:color="auto"/>
              <w:right w:val="single" w:sz="4" w:space="0" w:color="auto"/>
            </w:tcBorders>
            <w:hideMark/>
          </w:tcPr>
          <w:p w:rsidR="00C60737" w:rsidRPr="008506D9" w:rsidRDefault="00C60737" w:rsidP="00C60737">
            <w:pPr>
              <w:numPr>
                <w:ilvl w:val="0"/>
                <w:numId w:val="2"/>
              </w:numPr>
              <w:contextualSpacing/>
              <w:rPr>
                <w:rFonts w:ascii="Trebuchet MS" w:eastAsia="Times New Roman" w:hAnsi="Trebuchet MS" w:cs="Times New Roman"/>
                <w:lang w:val="hr-HR"/>
              </w:rPr>
            </w:pPr>
            <w:r w:rsidRPr="008506D9">
              <w:rPr>
                <w:rFonts w:ascii="Trebuchet MS" w:eastAsia="Times New Roman" w:hAnsi="Trebuchet MS" w:cs="Times New Roman"/>
                <w:lang w:val="hr-HR"/>
              </w:rPr>
              <w:t>Civilizovano komunicira sa strankama;</w:t>
            </w:r>
          </w:p>
          <w:p w:rsidR="00C60737" w:rsidRPr="008506D9" w:rsidRDefault="00C60737" w:rsidP="00C60737">
            <w:pPr>
              <w:numPr>
                <w:ilvl w:val="0"/>
                <w:numId w:val="2"/>
              </w:numPr>
              <w:contextualSpacing/>
              <w:rPr>
                <w:rFonts w:ascii="Trebuchet MS" w:eastAsia="Times New Roman" w:hAnsi="Trebuchet MS" w:cs="Times New Roman"/>
                <w:lang w:val="hr-HR"/>
              </w:rPr>
            </w:pPr>
            <w:r w:rsidRPr="008506D9">
              <w:rPr>
                <w:rFonts w:ascii="Trebuchet MS" w:eastAsia="Times New Roman" w:hAnsi="Trebuchet MS" w:cs="Times New Roman"/>
                <w:lang w:val="hr-HR"/>
              </w:rPr>
              <w:t xml:space="preserve">Poznaje karakteristike verbalne i neverbalne </w:t>
            </w:r>
            <w:r w:rsidRPr="008506D9">
              <w:rPr>
                <w:rFonts w:ascii="Trebuchet MS" w:eastAsia="Times New Roman" w:hAnsi="Trebuchet MS" w:cs="Times New Roman"/>
                <w:lang w:val="hr-HR"/>
              </w:rPr>
              <w:lastRenderedPageBreak/>
              <w:t xml:space="preserve">komunikacije; </w:t>
            </w:r>
          </w:p>
          <w:p w:rsidR="00C60737" w:rsidRPr="008506D9" w:rsidRDefault="00C60737" w:rsidP="00C60737">
            <w:pPr>
              <w:numPr>
                <w:ilvl w:val="0"/>
                <w:numId w:val="2"/>
              </w:numPr>
              <w:contextualSpacing/>
              <w:rPr>
                <w:rFonts w:ascii="Trebuchet MS" w:eastAsia="Times New Roman" w:hAnsi="Trebuchet MS" w:cs="Times New Roman"/>
                <w:lang w:val="hr-HR"/>
              </w:rPr>
            </w:pPr>
            <w:r w:rsidRPr="008506D9">
              <w:rPr>
                <w:rFonts w:ascii="Trebuchet MS" w:eastAsia="Times New Roman" w:hAnsi="Trebuchet MS" w:cs="Times New Roman"/>
                <w:lang w:val="hr-HR"/>
              </w:rPr>
              <w:t xml:space="preserve">Poruku oblikuje na jednostavan način; </w:t>
            </w:r>
          </w:p>
          <w:p w:rsidR="00C60737" w:rsidRPr="008506D9" w:rsidRDefault="00C60737" w:rsidP="00C60737">
            <w:pPr>
              <w:numPr>
                <w:ilvl w:val="0"/>
                <w:numId w:val="2"/>
              </w:numPr>
              <w:contextualSpacing/>
              <w:rPr>
                <w:rFonts w:ascii="Trebuchet MS" w:eastAsia="Times New Roman" w:hAnsi="Trebuchet MS" w:cs="Times New Roman"/>
                <w:lang w:val="hr-HR"/>
              </w:rPr>
            </w:pPr>
            <w:r w:rsidRPr="008506D9">
              <w:rPr>
                <w:rFonts w:ascii="Trebuchet MS" w:eastAsia="Times New Roman" w:hAnsi="Trebuchet MS" w:cs="Times New Roman"/>
                <w:lang w:val="hr-HR"/>
              </w:rPr>
              <w:t xml:space="preserve">Prati reakcije sagovornika i prilagođava im se; </w:t>
            </w:r>
          </w:p>
          <w:p w:rsidR="00C60737" w:rsidRPr="00E052DB" w:rsidRDefault="00C60737" w:rsidP="00C60737">
            <w:pPr>
              <w:numPr>
                <w:ilvl w:val="0"/>
                <w:numId w:val="2"/>
              </w:numPr>
              <w:contextualSpacing/>
              <w:rPr>
                <w:rFonts w:ascii="Trebuchet MS" w:eastAsia="Calibri" w:hAnsi="Trebuchet MS" w:cs="Times New Roman"/>
                <w:lang w:val="hr-HR"/>
              </w:rPr>
            </w:pPr>
            <w:r w:rsidRPr="008506D9">
              <w:rPr>
                <w:rFonts w:ascii="Trebuchet MS" w:eastAsia="Times New Roman" w:hAnsi="Trebuchet MS" w:cs="Times New Roman"/>
                <w:lang w:val="hr-HR"/>
              </w:rPr>
              <w:t>Komunicira sa strankama na maternjem i engleskom jeziku;</w:t>
            </w:r>
            <w:r w:rsidRPr="00E052DB">
              <w:rPr>
                <w:rFonts w:ascii="Trebuchet MS" w:eastAsia="Calibri" w:hAnsi="Trebuchet MS" w:cs="Times New Roman"/>
                <w:lang w:val="hr-HR"/>
              </w:rPr>
              <w:t xml:space="preserve"> </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lastRenderedPageBreak/>
              <w:t>-</w:t>
            </w:r>
            <w:r w:rsidRPr="007F1AFC">
              <w:rPr>
                <w:rFonts w:ascii="Trebuchet MS" w:eastAsia="Times New Roman" w:hAnsi="Trebuchet MS" w:cs="Times New Roman"/>
                <w:lang w:val="hr-HR"/>
              </w:rPr>
              <w:t>Poslovna kultura i poslovni bonton</w:t>
            </w:r>
          </w:p>
        </w:tc>
        <w:tc>
          <w:tcPr>
            <w:tcW w:w="3084" w:type="dxa"/>
            <w:tcBorders>
              <w:top w:val="single" w:sz="4" w:space="0" w:color="auto"/>
              <w:left w:val="single" w:sz="4" w:space="0" w:color="auto"/>
              <w:bottom w:val="single" w:sz="4" w:space="0" w:color="auto"/>
              <w:right w:val="single" w:sz="4" w:space="0" w:color="auto"/>
            </w:tcBorders>
            <w:hideMark/>
          </w:tcPr>
          <w:p w:rsidR="00C60737" w:rsidRPr="007F1AFC" w:rsidRDefault="00F44C77" w:rsidP="009F6C41">
            <w:pPr>
              <w:spacing w:after="0" w:line="240" w:lineRule="auto"/>
              <w:rPr>
                <w:rFonts w:ascii="Trebuchet MS" w:eastAsia="Times New Roman" w:hAnsi="Trebuchet MS" w:cs="Times New Roman"/>
                <w:lang w:val="hr-HR"/>
              </w:rPr>
            </w:pPr>
            <w:r>
              <w:rPr>
                <w:rFonts w:ascii="Trebuchet MS" w:eastAsia="Calibri" w:hAnsi="Trebuchet MS" w:cs="Times New Roman"/>
                <w:lang w:val="hr-HR"/>
              </w:rPr>
              <w:t xml:space="preserve">IU2 </w:t>
            </w:r>
            <w:r w:rsidR="00C60737">
              <w:rPr>
                <w:rFonts w:ascii="Trebuchet MS" w:eastAsia="Calibri" w:hAnsi="Trebuchet MS" w:cs="Times New Roman"/>
                <w:lang w:val="hr-HR"/>
              </w:rPr>
              <w:t>P</w:t>
            </w:r>
            <w:r w:rsidR="00C60737" w:rsidRPr="007F1AFC">
              <w:rPr>
                <w:rFonts w:ascii="Trebuchet MS" w:eastAsia="Calibri" w:hAnsi="Trebuchet MS" w:cs="Times New Roman"/>
                <w:lang w:val="hr-HR"/>
              </w:rPr>
              <w:t>rimjenjuje pravila poslovnog ponašanja u odnosu sa saradnicima i strankama</w:t>
            </w:r>
          </w:p>
        </w:tc>
        <w:tc>
          <w:tcPr>
            <w:tcW w:w="3082" w:type="dxa"/>
            <w:tcBorders>
              <w:top w:val="single" w:sz="4" w:space="0" w:color="auto"/>
              <w:left w:val="single" w:sz="4" w:space="0" w:color="auto"/>
              <w:bottom w:val="single" w:sz="4" w:space="0" w:color="auto"/>
              <w:right w:val="single" w:sz="4" w:space="0" w:color="auto"/>
            </w:tcBorders>
            <w:hideMark/>
          </w:tcPr>
          <w:p w:rsidR="00C60737" w:rsidRPr="007F1AFC" w:rsidRDefault="00C60737" w:rsidP="00C60737">
            <w:pPr>
              <w:spacing w:after="0" w:line="240" w:lineRule="auto"/>
              <w:rPr>
                <w:rFonts w:ascii="Trebuchet MS" w:eastAsia="Times New Roman" w:hAnsi="Trebuchet MS" w:cs="Times New Roman"/>
                <w:lang w:val="hr-HR"/>
              </w:rPr>
            </w:pPr>
            <w:r>
              <w:rPr>
                <w:rFonts w:ascii="Trebuchet MS" w:eastAsia="Times New Roman" w:hAnsi="Trebuchet MS" w:cs="Times New Roman"/>
                <w:lang w:val="hr-HR"/>
              </w:rPr>
              <w:t>-</w:t>
            </w:r>
            <w:r w:rsidRPr="007F1AFC">
              <w:rPr>
                <w:rFonts w:ascii="Trebuchet MS" w:eastAsia="Times New Roman" w:hAnsi="Trebuchet MS" w:cs="Times New Roman"/>
                <w:lang w:val="hr-HR"/>
              </w:rPr>
              <w:t xml:space="preserve"> </w:t>
            </w:r>
            <w:r>
              <w:rPr>
                <w:rFonts w:ascii="Trebuchet MS" w:eastAsia="Times New Roman" w:hAnsi="Trebuchet MS" w:cs="Times New Roman"/>
                <w:lang w:val="hr-HR"/>
              </w:rPr>
              <w:t>U</w:t>
            </w:r>
            <w:r w:rsidRPr="00A06534">
              <w:rPr>
                <w:rFonts w:ascii="Trebuchet MS" w:eastAsia="Times New Roman" w:hAnsi="Trebuchet MS" w:cs="Times New Roman"/>
                <w:lang w:val="hr-HR"/>
              </w:rPr>
              <w:t xml:space="preserve">važava sagovornika </w:t>
            </w:r>
            <w:r>
              <w:rPr>
                <w:rFonts w:ascii="Trebuchet MS" w:eastAsia="Times New Roman" w:hAnsi="Trebuchet MS" w:cs="Times New Roman"/>
                <w:lang w:val="hr-HR"/>
              </w:rPr>
              <w:t>i izbjegava</w:t>
            </w:r>
            <w:r w:rsidRPr="00A06534">
              <w:rPr>
                <w:rFonts w:ascii="Trebuchet MS" w:eastAsia="Times New Roman" w:hAnsi="Trebuchet MS" w:cs="Times New Roman"/>
                <w:lang w:val="hr-HR"/>
              </w:rPr>
              <w:t xml:space="preserve"> konfliktne situacije;</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-S</w:t>
            </w:r>
            <w:r w:rsidRPr="007F1AFC">
              <w:rPr>
                <w:rFonts w:ascii="Trebuchet MS" w:eastAsia="Times New Roman" w:hAnsi="Trebuchet MS" w:cs="Times New Roman"/>
                <w:lang w:val="hr-HR"/>
              </w:rPr>
              <w:t>redstva za komunikaciju</w:t>
            </w:r>
          </w:p>
        </w:tc>
        <w:tc>
          <w:tcPr>
            <w:tcW w:w="3084" w:type="dxa"/>
            <w:tcBorders>
              <w:top w:val="single" w:sz="4" w:space="0" w:color="auto"/>
              <w:left w:val="single" w:sz="4" w:space="0" w:color="auto"/>
              <w:bottom w:val="single" w:sz="4" w:space="0" w:color="auto"/>
              <w:right w:val="single" w:sz="4" w:space="0" w:color="auto"/>
            </w:tcBorders>
            <w:hideMark/>
          </w:tcPr>
          <w:p w:rsidR="00C60737" w:rsidRPr="007F1AFC" w:rsidRDefault="00185544" w:rsidP="009F6C41">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 xml:space="preserve">IU3 </w:t>
            </w:r>
            <w:r w:rsidR="00C60737">
              <w:rPr>
                <w:rFonts w:ascii="Trebuchet MS" w:eastAsia="Times New Roman" w:hAnsi="Trebuchet MS" w:cs="Times New Roman"/>
                <w:lang w:val="hr-HR"/>
              </w:rPr>
              <w:t>P</w:t>
            </w:r>
            <w:r w:rsidR="00C60737" w:rsidRPr="007F1AFC">
              <w:rPr>
                <w:rFonts w:ascii="Trebuchet MS" w:eastAsia="Times New Roman" w:hAnsi="Trebuchet MS" w:cs="Times New Roman"/>
                <w:lang w:val="hr-HR"/>
              </w:rPr>
              <w:t>ravilno koristi tehnička sredstava za komunikaciju</w:t>
            </w:r>
          </w:p>
        </w:tc>
        <w:tc>
          <w:tcPr>
            <w:tcW w:w="3082"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numPr>
                <w:ilvl w:val="0"/>
                <w:numId w:val="2"/>
              </w:numPr>
              <w:contextualSpacing/>
              <w:rPr>
                <w:rFonts w:ascii="Trebuchet MS" w:eastAsia="Times New Roman" w:hAnsi="Trebuchet MS" w:cs="Times New Roman"/>
                <w:lang w:val="hr-HR"/>
              </w:rPr>
            </w:pPr>
            <w:r>
              <w:rPr>
                <w:rFonts w:ascii="Trebuchet MS" w:eastAsia="Times New Roman" w:hAnsi="Trebuchet MS" w:cs="Times New Roman"/>
                <w:lang w:val="hr-HR"/>
              </w:rPr>
              <w:t>R</w:t>
            </w:r>
            <w:r w:rsidRPr="007F1AFC">
              <w:rPr>
                <w:rFonts w:ascii="Trebuchet MS" w:eastAsia="Times New Roman" w:hAnsi="Trebuchet MS" w:cs="Times New Roman"/>
                <w:lang w:val="hr-HR"/>
              </w:rPr>
              <w:t>azlikuje forme poslovnog komuniciranja: usmeno, pismeno, telefonsko;</w:t>
            </w:r>
          </w:p>
          <w:p w:rsidR="00C60737" w:rsidRPr="007F1AFC" w:rsidRDefault="00C60737" w:rsidP="007F1AFC">
            <w:pPr>
              <w:numPr>
                <w:ilvl w:val="0"/>
                <w:numId w:val="2"/>
              </w:numPr>
              <w:contextualSpacing/>
              <w:rPr>
                <w:rFonts w:ascii="Trebuchet MS" w:eastAsia="Times New Roman" w:hAnsi="Trebuchet MS" w:cs="Times New Roman"/>
                <w:lang w:val="hr-HR"/>
              </w:rPr>
            </w:pPr>
            <w:r>
              <w:rPr>
                <w:rFonts w:ascii="Trebuchet MS" w:eastAsia="Times New Roman" w:hAnsi="Trebuchet MS" w:cs="Times New Roman"/>
                <w:lang w:val="hr-HR"/>
              </w:rPr>
              <w:t>U</w:t>
            </w:r>
            <w:r w:rsidRPr="007F1AFC">
              <w:rPr>
                <w:rFonts w:ascii="Trebuchet MS" w:eastAsia="Times New Roman" w:hAnsi="Trebuchet MS" w:cs="Times New Roman"/>
                <w:lang w:val="hr-HR"/>
              </w:rPr>
              <w:t xml:space="preserve"> komuniciranju različitim sredstvima pridržava se pravila poslovne kulture</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-M</w:t>
            </w:r>
            <w:r w:rsidRPr="007F1AFC">
              <w:rPr>
                <w:rFonts w:ascii="Trebuchet MS" w:eastAsia="Times New Roman" w:hAnsi="Trebuchet MS" w:cs="Times New Roman"/>
                <w:lang w:val="hr-HR"/>
              </w:rPr>
              <w:t>eđuljuski odnosi na radnom mjestu</w:t>
            </w:r>
          </w:p>
        </w:tc>
        <w:tc>
          <w:tcPr>
            <w:tcW w:w="3084" w:type="dxa"/>
            <w:tcBorders>
              <w:top w:val="single" w:sz="4" w:space="0" w:color="auto"/>
              <w:left w:val="single" w:sz="4" w:space="0" w:color="auto"/>
              <w:bottom w:val="single" w:sz="4" w:space="0" w:color="auto"/>
              <w:right w:val="single" w:sz="4" w:space="0" w:color="auto"/>
            </w:tcBorders>
            <w:hideMark/>
          </w:tcPr>
          <w:p w:rsidR="00C60737" w:rsidRPr="007F1AFC" w:rsidRDefault="00185544" w:rsidP="009F6C41">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 xml:space="preserve">IU4 </w:t>
            </w:r>
            <w:r w:rsidR="00C60737">
              <w:rPr>
                <w:rFonts w:ascii="Trebuchet MS" w:eastAsia="Times New Roman" w:hAnsi="Trebuchet MS" w:cs="Times New Roman"/>
                <w:lang w:val="hr-HR"/>
              </w:rPr>
              <w:t>P</w:t>
            </w:r>
            <w:r w:rsidR="00C60737" w:rsidRPr="007F1AFC">
              <w:rPr>
                <w:rFonts w:ascii="Trebuchet MS" w:eastAsia="Times New Roman" w:hAnsi="Trebuchet MS" w:cs="Times New Roman"/>
                <w:lang w:val="hr-HR"/>
              </w:rPr>
              <w:t>repoznaje tipove temperamenata</w:t>
            </w:r>
          </w:p>
        </w:tc>
        <w:tc>
          <w:tcPr>
            <w:tcW w:w="3082"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numPr>
                <w:ilvl w:val="0"/>
                <w:numId w:val="2"/>
              </w:numPr>
              <w:spacing w:after="0" w:line="240" w:lineRule="auto"/>
              <w:rPr>
                <w:rFonts w:ascii="Trebuchet MS" w:eastAsia="Times New Roman" w:hAnsi="Trebuchet MS" w:cs="Times New Roman"/>
                <w:lang w:val="hr-HR"/>
              </w:rPr>
            </w:pPr>
            <w:r>
              <w:rPr>
                <w:rFonts w:ascii="Trebuchet MS" w:eastAsia="Times New Roman" w:hAnsi="Trebuchet MS" w:cs="Times New Roman"/>
                <w:lang w:val="hr-HR"/>
              </w:rPr>
              <w:t>P</w:t>
            </w:r>
            <w:r w:rsidRPr="007F1AFC">
              <w:rPr>
                <w:rFonts w:ascii="Trebuchet MS" w:eastAsia="Times New Roman" w:hAnsi="Trebuchet MS" w:cs="Times New Roman"/>
                <w:lang w:val="hr-HR"/>
              </w:rPr>
              <w:t xml:space="preserve">repozna tipove temperamenata prema karakterističnom ponašanju; </w:t>
            </w:r>
          </w:p>
          <w:p w:rsidR="00C60737" w:rsidRPr="007F1AFC" w:rsidRDefault="00C60737" w:rsidP="00007B6A">
            <w:pPr>
              <w:numPr>
                <w:ilvl w:val="0"/>
                <w:numId w:val="2"/>
              </w:numPr>
              <w:spacing w:after="0" w:line="240" w:lineRule="auto"/>
              <w:rPr>
                <w:rFonts w:ascii="Trebuchet MS" w:eastAsia="Times New Roman" w:hAnsi="Trebuchet MS" w:cs="Times New Roman"/>
                <w:lang w:val="hr-HR"/>
              </w:rPr>
            </w:pPr>
            <w:r>
              <w:rPr>
                <w:rFonts w:ascii="Trebuchet MS" w:eastAsia="Times New Roman" w:hAnsi="Trebuchet MS" w:cs="Times New Roman"/>
                <w:lang w:val="hr-HR"/>
              </w:rPr>
              <w:t>P</w:t>
            </w:r>
            <w:r w:rsidRPr="007F1AFC">
              <w:rPr>
                <w:rFonts w:ascii="Trebuchet MS" w:eastAsia="Times New Roman" w:hAnsi="Trebuchet MS" w:cs="Times New Roman"/>
                <w:lang w:val="hr-HR"/>
              </w:rPr>
              <w:t xml:space="preserve">ažljivim slušanjem i uvažavanjem sagovornika </w:t>
            </w:r>
            <w:r>
              <w:rPr>
                <w:rFonts w:ascii="Trebuchet MS" w:eastAsia="Times New Roman" w:hAnsi="Trebuchet MS" w:cs="Times New Roman"/>
                <w:lang w:val="hr-HR"/>
              </w:rPr>
              <w:t>izbjegava konfliktne situacije;</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-M</w:t>
            </w:r>
            <w:r w:rsidRPr="007F1AFC">
              <w:rPr>
                <w:rFonts w:ascii="Trebuchet MS" w:eastAsia="Times New Roman" w:hAnsi="Trebuchet MS" w:cs="Times New Roman"/>
                <w:lang w:val="hr-HR"/>
              </w:rPr>
              <w:t>eđuljuski odnosi na radnom mjestu</w:t>
            </w:r>
          </w:p>
        </w:tc>
        <w:tc>
          <w:tcPr>
            <w:tcW w:w="3084" w:type="dxa"/>
            <w:tcBorders>
              <w:top w:val="single" w:sz="4" w:space="0" w:color="auto"/>
              <w:left w:val="single" w:sz="4" w:space="0" w:color="auto"/>
              <w:bottom w:val="single" w:sz="4" w:space="0" w:color="auto"/>
              <w:right w:val="single" w:sz="4" w:space="0" w:color="auto"/>
            </w:tcBorders>
            <w:hideMark/>
          </w:tcPr>
          <w:p w:rsidR="00C60737" w:rsidRPr="007F1AFC" w:rsidRDefault="00185544" w:rsidP="009F6C41">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 xml:space="preserve">IU5 </w:t>
            </w:r>
            <w:r w:rsidR="00C60737">
              <w:rPr>
                <w:rFonts w:ascii="Trebuchet MS" w:eastAsia="Times New Roman" w:hAnsi="Trebuchet MS" w:cs="Times New Roman"/>
                <w:lang w:val="hr-HR"/>
              </w:rPr>
              <w:t>N</w:t>
            </w:r>
            <w:r w:rsidR="00C60737" w:rsidRPr="007F1AFC">
              <w:rPr>
                <w:rFonts w:ascii="Trebuchet MS" w:eastAsia="Times New Roman" w:hAnsi="Trebuchet MS" w:cs="Times New Roman"/>
                <w:lang w:val="hr-HR"/>
              </w:rPr>
              <w:t xml:space="preserve">enasilnom komunikacijom održava dobre međuljudske odnose na radnom mjestu </w:t>
            </w:r>
          </w:p>
        </w:tc>
        <w:tc>
          <w:tcPr>
            <w:tcW w:w="3082" w:type="dxa"/>
            <w:tcBorders>
              <w:top w:val="single" w:sz="4" w:space="0" w:color="auto"/>
              <w:left w:val="single" w:sz="4" w:space="0" w:color="auto"/>
              <w:bottom w:val="single" w:sz="4" w:space="0" w:color="auto"/>
              <w:right w:val="single" w:sz="4" w:space="0" w:color="auto"/>
            </w:tcBorders>
            <w:hideMark/>
          </w:tcPr>
          <w:p w:rsidR="00C60737" w:rsidRPr="007F1AFC" w:rsidRDefault="00C60737" w:rsidP="007F1AFC">
            <w:pPr>
              <w:numPr>
                <w:ilvl w:val="0"/>
                <w:numId w:val="2"/>
              </w:numPr>
              <w:spacing w:after="0" w:line="240" w:lineRule="auto"/>
              <w:contextualSpacing/>
              <w:rPr>
                <w:rFonts w:ascii="Trebuchet MS" w:eastAsia="Times New Roman" w:hAnsi="Trebuchet MS" w:cs="Times New Roman"/>
                <w:lang w:val="hr-HR"/>
              </w:rPr>
            </w:pPr>
            <w:r>
              <w:rPr>
                <w:rFonts w:ascii="Trebuchet MS" w:eastAsia="Times New Roman" w:hAnsi="Trebuchet MS" w:cs="Times New Roman"/>
                <w:lang w:val="hr-HR"/>
              </w:rPr>
              <w:t>U</w:t>
            </w:r>
            <w:r w:rsidRPr="007F1AFC">
              <w:rPr>
                <w:rFonts w:ascii="Trebuchet MS" w:eastAsia="Times New Roman" w:hAnsi="Trebuchet MS" w:cs="Times New Roman"/>
                <w:lang w:val="hr-HR"/>
              </w:rPr>
              <w:t>oči sopstvenu grešku u komunikaciji kada je napravi i pokuša da je otkloni promjenom ponašanja;</w:t>
            </w:r>
          </w:p>
          <w:p w:rsidR="00C60737" w:rsidRPr="007F1AFC" w:rsidRDefault="00C60737" w:rsidP="007F1AFC">
            <w:pPr>
              <w:numPr>
                <w:ilvl w:val="0"/>
                <w:numId w:val="2"/>
              </w:numPr>
              <w:spacing w:line="240" w:lineRule="auto"/>
              <w:contextualSpacing/>
              <w:rPr>
                <w:rFonts w:ascii="Trebuchet MS" w:eastAsia="Times New Roman" w:hAnsi="Trebuchet MS" w:cs="Times New Roman"/>
                <w:lang w:val="hr-HR"/>
              </w:rPr>
            </w:pPr>
            <w:r>
              <w:rPr>
                <w:rFonts w:ascii="Trebuchet MS" w:eastAsia="Times New Roman" w:hAnsi="Trebuchet MS" w:cs="Times New Roman"/>
                <w:lang w:val="hr-HR"/>
              </w:rPr>
              <w:t>P</w:t>
            </w:r>
            <w:r w:rsidRPr="007F1AFC">
              <w:rPr>
                <w:rFonts w:ascii="Trebuchet MS" w:eastAsia="Times New Roman" w:hAnsi="Trebuchet MS" w:cs="Times New Roman"/>
                <w:lang w:val="hr-HR"/>
              </w:rPr>
              <w:t xml:space="preserve">ažljivo sluša sagovornike; </w:t>
            </w:r>
          </w:p>
          <w:p w:rsidR="00C60737" w:rsidRPr="007F1AFC" w:rsidRDefault="00C60737" w:rsidP="007F1AFC">
            <w:pPr>
              <w:numPr>
                <w:ilvl w:val="0"/>
                <w:numId w:val="2"/>
              </w:numPr>
              <w:spacing w:line="240" w:lineRule="auto"/>
              <w:contextualSpacing/>
              <w:rPr>
                <w:rFonts w:ascii="Trebuchet MS" w:eastAsia="Times New Roman" w:hAnsi="Trebuchet MS" w:cs="Times New Roman"/>
                <w:lang w:val="hr-HR"/>
              </w:rPr>
            </w:pPr>
            <w:r>
              <w:rPr>
                <w:rFonts w:ascii="Trebuchet MS" w:eastAsia="Times New Roman" w:hAnsi="Trebuchet MS" w:cs="Times New Roman"/>
                <w:lang w:val="hr-HR"/>
              </w:rPr>
              <w:t>P</w:t>
            </w:r>
            <w:r w:rsidRPr="007F1AFC">
              <w:rPr>
                <w:rFonts w:ascii="Trebuchet MS" w:eastAsia="Times New Roman" w:hAnsi="Trebuchet MS" w:cs="Times New Roman"/>
                <w:lang w:val="hr-HR"/>
              </w:rPr>
              <w:t xml:space="preserve">oštuje pravila poslovnog bontona; </w:t>
            </w:r>
          </w:p>
          <w:p w:rsidR="00C60737" w:rsidRPr="007F1AFC" w:rsidRDefault="00C60737" w:rsidP="00A57BBC">
            <w:pPr>
              <w:numPr>
                <w:ilvl w:val="0"/>
                <w:numId w:val="2"/>
              </w:numPr>
              <w:spacing w:line="240" w:lineRule="auto"/>
              <w:contextualSpacing/>
              <w:rPr>
                <w:rFonts w:ascii="Trebuchet MS" w:eastAsia="Times New Roman" w:hAnsi="Trebuchet MS" w:cs="Times New Roman"/>
                <w:lang w:val="hr-HR"/>
              </w:rPr>
            </w:pPr>
            <w:r>
              <w:rPr>
                <w:rFonts w:ascii="Trebuchet MS" w:eastAsia="Times New Roman" w:hAnsi="Trebuchet MS" w:cs="Times New Roman"/>
                <w:lang w:val="hr-HR"/>
              </w:rPr>
              <w:t>O</w:t>
            </w:r>
            <w:r w:rsidRPr="007F1AFC">
              <w:rPr>
                <w:rFonts w:ascii="Trebuchet MS" w:eastAsia="Times New Roman" w:hAnsi="Trebuchet MS" w:cs="Times New Roman"/>
                <w:lang w:val="hr-HR"/>
              </w:rPr>
              <w:t xml:space="preserve">država visok nivo emocionalne samokontrole; </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tcPr>
          <w:p w:rsidR="00C60737" w:rsidRPr="007F1AFC" w:rsidRDefault="00C60737" w:rsidP="007F1AFC">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-K</w:t>
            </w:r>
            <w:r w:rsidRPr="007F1AFC">
              <w:rPr>
                <w:rFonts w:ascii="Trebuchet MS" w:eastAsia="Times New Roman" w:hAnsi="Trebuchet MS" w:cs="Times New Roman"/>
                <w:lang w:val="hr-HR"/>
              </w:rPr>
              <w:t>onflikti i tehnike nenasilnog rješavanja konflikata</w:t>
            </w:r>
          </w:p>
        </w:tc>
        <w:tc>
          <w:tcPr>
            <w:tcW w:w="3084" w:type="dxa"/>
            <w:tcBorders>
              <w:top w:val="single" w:sz="4" w:space="0" w:color="auto"/>
              <w:left w:val="single" w:sz="4" w:space="0" w:color="auto"/>
              <w:bottom w:val="single" w:sz="4" w:space="0" w:color="auto"/>
              <w:right w:val="single" w:sz="4" w:space="0" w:color="auto"/>
            </w:tcBorders>
          </w:tcPr>
          <w:p w:rsidR="00C60737" w:rsidRPr="007F1AFC" w:rsidRDefault="00185544" w:rsidP="009F6C41">
            <w:pPr>
              <w:tabs>
                <w:tab w:val="left" w:pos="336"/>
                <w:tab w:val="left" w:pos="602"/>
              </w:tabs>
              <w:spacing w:after="0"/>
              <w:contextualSpacing/>
              <w:rPr>
                <w:rFonts w:ascii="Trebuchet MS" w:eastAsia="Times New Roman" w:hAnsi="Trebuchet MS" w:cs="Times New Roman"/>
                <w:lang w:val="hr-HR"/>
              </w:rPr>
            </w:pPr>
            <w:r>
              <w:rPr>
                <w:rFonts w:ascii="Trebuchet MS" w:eastAsia="Times New Roman" w:hAnsi="Trebuchet MS" w:cs="Times New Roman"/>
                <w:lang w:val="hr-HR"/>
              </w:rPr>
              <w:t xml:space="preserve">IU6 </w:t>
            </w:r>
            <w:r w:rsidR="00C60737">
              <w:rPr>
                <w:rFonts w:ascii="Trebuchet MS" w:eastAsia="Times New Roman" w:hAnsi="Trebuchet MS" w:cs="Times New Roman"/>
                <w:lang w:val="hr-HR"/>
              </w:rPr>
              <w:t>V</w:t>
            </w:r>
            <w:r w:rsidR="00C60737" w:rsidRPr="007F1AFC">
              <w:rPr>
                <w:rFonts w:ascii="Trebuchet MS" w:eastAsia="Times New Roman" w:hAnsi="Trebuchet MS" w:cs="Times New Roman"/>
                <w:lang w:val="hr-HR"/>
              </w:rPr>
              <w:t>lada vještinom nenasilnog rješavanja problema</w:t>
            </w:r>
          </w:p>
        </w:tc>
        <w:tc>
          <w:tcPr>
            <w:tcW w:w="3082" w:type="dxa"/>
            <w:tcBorders>
              <w:top w:val="single" w:sz="4" w:space="0" w:color="auto"/>
              <w:left w:val="single" w:sz="4" w:space="0" w:color="auto"/>
              <w:bottom w:val="single" w:sz="4" w:space="0" w:color="auto"/>
              <w:right w:val="single" w:sz="4" w:space="0" w:color="auto"/>
            </w:tcBorders>
          </w:tcPr>
          <w:p w:rsidR="00C60737" w:rsidRPr="007F1AFC" w:rsidRDefault="00C60737" w:rsidP="009F6C41">
            <w:pPr>
              <w:numPr>
                <w:ilvl w:val="0"/>
                <w:numId w:val="2"/>
              </w:numPr>
              <w:spacing w:after="0" w:line="240" w:lineRule="auto"/>
              <w:rPr>
                <w:rFonts w:ascii="Trebuchet MS" w:eastAsia="Times New Roman" w:hAnsi="Trebuchet MS" w:cs="Times New Roman"/>
                <w:lang w:val="hr-HR"/>
              </w:rPr>
            </w:pPr>
            <w:r>
              <w:rPr>
                <w:rFonts w:ascii="Trebuchet MS" w:eastAsia="Times New Roman" w:hAnsi="Trebuchet MS" w:cs="Times New Roman"/>
                <w:lang w:val="hr-HR"/>
              </w:rPr>
              <w:t>U</w:t>
            </w:r>
            <w:r w:rsidRPr="007F1AFC">
              <w:rPr>
                <w:rFonts w:ascii="Trebuchet MS" w:eastAsia="Times New Roman" w:hAnsi="Trebuchet MS" w:cs="Times New Roman"/>
                <w:lang w:val="hr-HR"/>
              </w:rPr>
              <w:t xml:space="preserve"> situacijama napetosti  u komunikaciji prepozna uzrok i adekvatno na njega reaguje; </w:t>
            </w:r>
          </w:p>
        </w:tc>
      </w:tr>
      <w:tr w:rsidR="00C60737" w:rsidRPr="007F1AFC" w:rsidTr="00BB7570">
        <w:tc>
          <w:tcPr>
            <w:tcW w:w="3076" w:type="dxa"/>
            <w:tcBorders>
              <w:top w:val="single" w:sz="4" w:space="0" w:color="auto"/>
              <w:left w:val="single" w:sz="4" w:space="0" w:color="auto"/>
              <w:bottom w:val="single" w:sz="4" w:space="0" w:color="auto"/>
              <w:right w:val="single" w:sz="4" w:space="0" w:color="auto"/>
            </w:tcBorders>
          </w:tcPr>
          <w:p w:rsidR="00C60737" w:rsidRPr="007F1AFC" w:rsidRDefault="00C60737" w:rsidP="009F6C41">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-S</w:t>
            </w:r>
            <w:r w:rsidRPr="007F1AFC">
              <w:rPr>
                <w:rFonts w:ascii="Trebuchet MS" w:eastAsia="Times New Roman" w:hAnsi="Trebuchet MS" w:cs="Times New Roman"/>
                <w:lang w:val="hr-HR"/>
              </w:rPr>
              <w:t>tres i tehnike suočavanja sa stresom</w:t>
            </w:r>
          </w:p>
        </w:tc>
        <w:tc>
          <w:tcPr>
            <w:tcW w:w="3084" w:type="dxa"/>
            <w:tcBorders>
              <w:top w:val="single" w:sz="4" w:space="0" w:color="auto"/>
              <w:left w:val="single" w:sz="4" w:space="0" w:color="auto"/>
              <w:bottom w:val="single" w:sz="4" w:space="0" w:color="auto"/>
              <w:right w:val="single" w:sz="4" w:space="0" w:color="auto"/>
            </w:tcBorders>
          </w:tcPr>
          <w:p w:rsidR="00C60737" w:rsidRPr="007F1AFC" w:rsidRDefault="00185544" w:rsidP="000C5650">
            <w:pPr>
              <w:tabs>
                <w:tab w:val="left" w:pos="336"/>
                <w:tab w:val="left" w:pos="602"/>
              </w:tabs>
              <w:spacing w:after="0"/>
              <w:rPr>
                <w:rFonts w:ascii="Trebuchet MS" w:eastAsia="Times New Roman" w:hAnsi="Trebuchet MS" w:cs="Times New Roman"/>
                <w:lang w:val="hr-HR"/>
              </w:rPr>
            </w:pPr>
            <w:r>
              <w:rPr>
                <w:rFonts w:ascii="Trebuchet MS" w:eastAsia="Times New Roman" w:hAnsi="Trebuchet MS" w:cs="Times New Roman"/>
                <w:lang w:val="hr-HR"/>
              </w:rPr>
              <w:t xml:space="preserve">IU7 </w:t>
            </w:r>
            <w:r w:rsidR="000C5650">
              <w:rPr>
                <w:rFonts w:ascii="Trebuchet MS" w:eastAsia="Times New Roman" w:hAnsi="Trebuchet MS" w:cs="Times New Roman"/>
                <w:lang w:val="hr-HR"/>
              </w:rPr>
              <w:t>N</w:t>
            </w:r>
            <w:r w:rsidR="00C60737" w:rsidRPr="007F1AFC">
              <w:rPr>
                <w:rFonts w:ascii="Trebuchet MS" w:eastAsia="Times New Roman" w:hAnsi="Trebuchet MS" w:cs="Times New Roman"/>
                <w:lang w:val="hr-HR"/>
              </w:rPr>
              <w:t>advlada stresnu situaciju</w:t>
            </w:r>
          </w:p>
        </w:tc>
        <w:tc>
          <w:tcPr>
            <w:tcW w:w="3082" w:type="dxa"/>
            <w:tcBorders>
              <w:top w:val="single" w:sz="4" w:space="0" w:color="auto"/>
              <w:left w:val="single" w:sz="4" w:space="0" w:color="auto"/>
              <w:bottom w:val="single" w:sz="4" w:space="0" w:color="auto"/>
              <w:right w:val="single" w:sz="4" w:space="0" w:color="auto"/>
            </w:tcBorders>
          </w:tcPr>
          <w:p w:rsidR="00C60737" w:rsidRPr="007F1AFC" w:rsidRDefault="00C60737" w:rsidP="009F6C41">
            <w:pPr>
              <w:numPr>
                <w:ilvl w:val="0"/>
                <w:numId w:val="2"/>
              </w:numPr>
              <w:spacing w:after="0" w:line="240" w:lineRule="auto"/>
              <w:rPr>
                <w:rFonts w:ascii="Trebuchet MS" w:eastAsia="Times New Roman" w:hAnsi="Trebuchet MS" w:cs="Times New Roman"/>
                <w:lang w:val="hr-HR"/>
              </w:rPr>
            </w:pPr>
            <w:r>
              <w:rPr>
                <w:rFonts w:ascii="Trebuchet MS" w:eastAsia="Times New Roman" w:hAnsi="Trebuchet MS" w:cs="Times New Roman"/>
                <w:lang w:val="hr-HR"/>
              </w:rPr>
              <w:t>S</w:t>
            </w:r>
            <w:r w:rsidRPr="007F1AFC">
              <w:rPr>
                <w:rFonts w:ascii="Trebuchet MS" w:eastAsia="Times New Roman" w:hAnsi="Trebuchet MS" w:cs="Times New Roman"/>
                <w:lang w:val="hr-HR"/>
              </w:rPr>
              <w:t xml:space="preserve">e suoči sa stresom i </w:t>
            </w:r>
            <w:r>
              <w:rPr>
                <w:rFonts w:ascii="Trebuchet MS" w:eastAsia="Times New Roman" w:hAnsi="Trebuchet MS" w:cs="Times New Roman"/>
                <w:lang w:val="hr-HR"/>
              </w:rPr>
              <w:t>na odovarajući</w:t>
            </w:r>
            <w:r w:rsidRPr="007F1AFC">
              <w:rPr>
                <w:rFonts w:ascii="Trebuchet MS" w:eastAsia="Times New Roman" w:hAnsi="Trebuchet MS" w:cs="Times New Roman"/>
                <w:lang w:val="hr-HR"/>
              </w:rPr>
              <w:t xml:space="preserve"> način </w:t>
            </w:r>
            <w:r>
              <w:rPr>
                <w:rFonts w:ascii="Trebuchet MS" w:eastAsia="Times New Roman" w:hAnsi="Trebuchet MS" w:cs="Times New Roman"/>
                <w:lang w:val="hr-HR"/>
              </w:rPr>
              <w:t>reaguje</w:t>
            </w:r>
            <w:r w:rsidRPr="007F1AFC">
              <w:rPr>
                <w:rFonts w:ascii="Trebuchet MS" w:eastAsia="Times New Roman" w:hAnsi="Trebuchet MS" w:cs="Times New Roman"/>
                <w:lang w:val="hr-HR"/>
              </w:rPr>
              <w:t xml:space="preserve">; </w:t>
            </w:r>
          </w:p>
        </w:tc>
      </w:tr>
    </w:tbl>
    <w:p w:rsidR="009D5748" w:rsidRDefault="009D5748" w:rsidP="009D5748">
      <w:pPr>
        <w:tabs>
          <w:tab w:val="left" w:pos="336"/>
          <w:tab w:val="left" w:pos="602"/>
        </w:tabs>
        <w:spacing w:after="0"/>
        <w:rPr>
          <w:rFonts w:ascii="Trebuchet MS" w:eastAsia="Calibri" w:hAnsi="Trebuchet MS" w:cs="Times New Roman"/>
          <w:b/>
        </w:rPr>
      </w:pPr>
    </w:p>
    <w:p w:rsidR="009D5748" w:rsidRDefault="009D5748" w:rsidP="009D5748">
      <w:pPr>
        <w:tabs>
          <w:tab w:val="left" w:pos="336"/>
          <w:tab w:val="left" w:pos="602"/>
        </w:tabs>
        <w:spacing w:after="0"/>
        <w:rPr>
          <w:rFonts w:ascii="Trebuchet MS" w:eastAsia="Calibri" w:hAnsi="Trebuchet MS" w:cs="Times New Roman"/>
          <w:b/>
        </w:rPr>
      </w:pPr>
    </w:p>
    <w:p w:rsidR="009D5748" w:rsidRPr="00185544" w:rsidRDefault="00185544" w:rsidP="00185544">
      <w:pPr>
        <w:rPr>
          <w:rFonts w:ascii="Trebuchet MS" w:hAnsi="Trebuchet MS"/>
        </w:rPr>
      </w:pPr>
      <w:r>
        <w:rPr>
          <w:rFonts w:ascii="Trebuchet MS" w:hAnsi="Trebuchet MS"/>
          <w:b/>
        </w:rPr>
        <w:t>5.3</w:t>
      </w:r>
      <w:r w:rsidR="009D5748" w:rsidRPr="00185544">
        <w:rPr>
          <w:rFonts w:ascii="Trebuchet MS" w:hAnsi="Trebuchet MS"/>
          <w:b/>
        </w:rPr>
        <w:t>Nivo zahtjevnosti</w:t>
      </w:r>
      <w:r w:rsidR="009D5748" w:rsidRPr="00185544">
        <w:rPr>
          <w:rFonts w:ascii="Trebuchet MS" w:hAnsi="Trebuchet MS"/>
        </w:rPr>
        <w:t>: nivo III</w:t>
      </w:r>
    </w:p>
    <w:p w:rsidR="00185544" w:rsidRPr="00185544" w:rsidRDefault="00185544" w:rsidP="00185544">
      <w:pPr>
        <w:rPr>
          <w:rFonts w:ascii="Trebuchet MS" w:eastAsia="Calibri" w:hAnsi="Trebuchet MS" w:cs="Times New Roman"/>
          <w:b/>
        </w:rPr>
      </w:pPr>
      <w:r>
        <w:rPr>
          <w:rFonts w:ascii="Trebuchet MS" w:eastAsia="Calibri" w:hAnsi="Trebuchet MS" w:cs="Times New Roman"/>
          <w:b/>
        </w:rPr>
        <w:t>5</w:t>
      </w:r>
      <w:r w:rsidRPr="00185544">
        <w:rPr>
          <w:rFonts w:ascii="Trebuchet MS" w:eastAsia="Calibri" w:hAnsi="Trebuchet MS" w:cs="Times New Roman"/>
          <w:b/>
        </w:rPr>
        <w:t>.4 Način I mjerila provjeravanja</w:t>
      </w:r>
    </w:p>
    <w:p w:rsidR="00185544" w:rsidRPr="00185544" w:rsidRDefault="00185544" w:rsidP="00185544">
      <w:pPr>
        <w:spacing w:after="0" w:line="240" w:lineRule="auto"/>
        <w:jc w:val="both"/>
        <w:rPr>
          <w:rFonts w:ascii="Trebuchet MS" w:eastAsia="Times New Roman" w:hAnsi="Trebuchet MS" w:cs="Times New Roman"/>
        </w:rPr>
      </w:pPr>
      <w:r w:rsidRPr="00185544">
        <w:rPr>
          <w:rFonts w:ascii="Trebuchet MS" w:eastAsia="Times New Roman" w:hAnsi="Trebuchet MS" w:cs="Times New Roman"/>
          <w:lang w:val="sr-Latn-CS"/>
        </w:rPr>
        <w:t xml:space="preserve">Ishodi učenja kandidata provjeravaju se polaganjem </w:t>
      </w:r>
      <w:r w:rsidRPr="00185544">
        <w:rPr>
          <w:rFonts w:ascii="Trebuchet MS" w:eastAsia="Times New Roman" w:hAnsi="Trebuchet MS" w:cs="Times New Roman"/>
        </w:rPr>
        <w:t xml:space="preserve">teorijskog ispita. </w:t>
      </w:r>
    </w:p>
    <w:p w:rsidR="00185544" w:rsidRPr="00185544" w:rsidRDefault="00185544" w:rsidP="00185544">
      <w:pPr>
        <w:spacing w:after="0" w:line="240" w:lineRule="auto"/>
        <w:jc w:val="both"/>
        <w:rPr>
          <w:rFonts w:ascii="Trebuchet MS" w:eastAsia="Times New Roman" w:hAnsi="Trebuchet MS" w:cs="Times New Roman"/>
          <w:color w:val="000000"/>
          <w:lang w:val="en-US"/>
        </w:rPr>
      </w:pPr>
      <w:r w:rsidRPr="00185544">
        <w:rPr>
          <w:rFonts w:ascii="Trebuchet MS" w:eastAsia="Times New Roman" w:hAnsi="Trebuchet MS" w:cs="Times New Roman"/>
          <w:b/>
          <w:bCs/>
          <w:color w:val="000000"/>
          <w:lang w:val="en-US"/>
        </w:rPr>
        <w:t xml:space="preserve">Kandidat je položio ispit kada je: </w:t>
      </w:r>
    </w:p>
    <w:p w:rsidR="00185544" w:rsidRPr="00185544" w:rsidRDefault="00185544" w:rsidP="00185544">
      <w:pPr>
        <w:spacing w:after="0" w:line="240" w:lineRule="auto"/>
        <w:ind w:left="720"/>
        <w:jc w:val="both"/>
        <w:rPr>
          <w:rFonts w:ascii="Trebuchet MS" w:eastAsia="Times New Roman" w:hAnsi="Trebuchet MS" w:cs="Times New Roman"/>
          <w:color w:val="000000"/>
          <w:lang w:val="en-US"/>
        </w:rPr>
      </w:pPr>
      <w:proofErr w:type="gramStart"/>
      <w:r w:rsidRPr="00185544">
        <w:rPr>
          <w:rFonts w:ascii="Trebuchet MS" w:eastAsia="Times New Roman" w:hAnsi="Trebuchet MS" w:cs="Times New Roman"/>
          <w:color w:val="000000"/>
          <w:lang w:val="en-US"/>
        </w:rPr>
        <w:lastRenderedPageBreak/>
        <w:t>uspješno</w:t>
      </w:r>
      <w:proofErr w:type="gramEnd"/>
      <w:r w:rsidRPr="00185544">
        <w:rPr>
          <w:rFonts w:ascii="Trebuchet MS" w:eastAsia="Times New Roman" w:hAnsi="Trebuchet MS" w:cs="Times New Roman"/>
          <w:color w:val="000000"/>
          <w:lang w:val="en-US"/>
        </w:rPr>
        <w:t xml:space="preserve"> završio pismenu provjeru znanja - ako je na testu ostvario najmanje 50% od ukupnog broja bodova na testu; </w:t>
      </w:r>
    </w:p>
    <w:p w:rsidR="00185544" w:rsidRPr="00185544" w:rsidRDefault="00185544" w:rsidP="00185544">
      <w:pPr>
        <w:rPr>
          <w:rFonts w:ascii="Trebuchet MS" w:eastAsia="Calibri" w:hAnsi="Trebuchet MS" w:cs="Times New Roman"/>
        </w:rPr>
      </w:pPr>
    </w:p>
    <w:p w:rsidR="00185544" w:rsidRDefault="00185544" w:rsidP="00185544">
      <w:pPr>
        <w:rPr>
          <w:rFonts w:ascii="Trebuchet MS" w:eastAsia="Calibri" w:hAnsi="Trebuchet MS" w:cs="Times New Roman"/>
          <w:b/>
        </w:rPr>
      </w:pPr>
      <w:r w:rsidRPr="00185544">
        <w:rPr>
          <w:rFonts w:ascii="Trebuchet MS" w:eastAsia="Calibri" w:hAnsi="Trebuchet MS" w:cs="Times New Roman"/>
        </w:rPr>
        <w:t>-</w:t>
      </w:r>
      <w:r w:rsidRPr="00185544">
        <w:rPr>
          <w:rFonts w:ascii="Trebuchet MS" w:eastAsia="Calibri" w:hAnsi="Trebuchet MS" w:cs="Times New Roman"/>
          <w:b/>
        </w:rPr>
        <w:t>Teorijski dio provjere</w:t>
      </w:r>
    </w:p>
    <w:p w:rsidR="00185544" w:rsidRPr="00185544" w:rsidRDefault="00185544" w:rsidP="00185544">
      <w:pPr>
        <w:rPr>
          <w:rFonts w:ascii="Trebuchet MS" w:eastAsia="Calibri" w:hAnsi="Trebuchet MS" w:cs="Times New Roman"/>
        </w:rPr>
      </w:pPr>
      <w:r w:rsidRPr="00185544">
        <w:rPr>
          <w:rFonts w:ascii="Trebuchet MS" w:eastAsia="Times New Roman" w:hAnsi="Trebuchet MS" w:cs="Times New Roman"/>
        </w:rPr>
        <w:t>Teorijski ishodi znanja kandidata se provjeravaju preko testa koji traje 60 minuta i sastoji se od</w:t>
      </w:r>
      <w:r w:rsidR="007578DE">
        <w:rPr>
          <w:rFonts w:ascii="Trebuchet MS" w:eastAsia="Times New Roman" w:hAnsi="Trebuchet MS" w:cs="Times New Roman"/>
        </w:rPr>
        <w:t xml:space="preserve"> 15 do 20 pitanja</w:t>
      </w:r>
      <w:r w:rsidRPr="00185544">
        <w:rPr>
          <w:rFonts w:ascii="Trebuchet MS" w:eastAsia="Times New Roman" w:hAnsi="Trebuchet MS" w:cs="Times New Roman"/>
        </w:rPr>
        <w:t>.</w:t>
      </w:r>
      <w:r>
        <w:rPr>
          <w:rFonts w:ascii="Trebuchet MS" w:eastAsia="Calibri" w:hAnsi="Trebuchet MS" w:cs="Times New Roman"/>
        </w:rPr>
        <w:t xml:space="preserve"> </w:t>
      </w:r>
      <w:r w:rsidRPr="00185544">
        <w:rPr>
          <w:rFonts w:ascii="Trebuchet MS" w:eastAsia="Calibri" w:hAnsi="Trebuchet MS" w:cs="Times New Roman"/>
        </w:rPr>
        <w:t xml:space="preserve">U testu </w:t>
      </w:r>
      <w:proofErr w:type="gramStart"/>
      <w:r w:rsidRPr="00185544">
        <w:rPr>
          <w:rFonts w:ascii="Trebuchet MS" w:eastAsia="Calibri" w:hAnsi="Trebuchet MS" w:cs="Times New Roman"/>
        </w:rPr>
        <w:t>će</w:t>
      </w:r>
      <w:proofErr w:type="gramEnd"/>
      <w:r w:rsidRPr="00185544">
        <w:rPr>
          <w:rFonts w:ascii="Trebuchet MS" w:eastAsia="Calibri" w:hAnsi="Trebuchet MS" w:cs="Times New Roman"/>
        </w:rPr>
        <w:t xml:space="preserve"> biti pitanja iz sadržaja povezanih sa slijedećim ishodima učenja</w:t>
      </w:r>
      <w:r>
        <w:rPr>
          <w:rFonts w:ascii="Trebuchet MS" w:eastAsia="Calibri" w:hAnsi="Trebuchet MS"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185544" w:rsidRPr="00185544" w:rsidTr="0022441F">
        <w:tc>
          <w:tcPr>
            <w:tcW w:w="5528" w:type="dxa"/>
            <w:shd w:val="clear" w:color="auto" w:fill="auto"/>
          </w:tcPr>
          <w:p w:rsidR="00185544" w:rsidRPr="00185544" w:rsidRDefault="00185544" w:rsidP="00185544">
            <w:pPr>
              <w:spacing w:after="0" w:line="240" w:lineRule="auto"/>
              <w:jc w:val="center"/>
              <w:rPr>
                <w:rFonts w:ascii="Trebuchet MS" w:eastAsia="Times New Roman" w:hAnsi="Trebuchet MS" w:cs="Times New Roman"/>
                <w:b/>
              </w:rPr>
            </w:pPr>
            <w:r w:rsidRPr="00185544">
              <w:rPr>
                <w:rFonts w:ascii="Trebuchet MS" w:eastAsia="Times New Roman" w:hAnsi="Trebuchet MS" w:cs="Times New Roman"/>
                <w:b/>
              </w:rPr>
              <w:t>Ishodi učenja</w:t>
            </w:r>
          </w:p>
        </w:tc>
        <w:tc>
          <w:tcPr>
            <w:tcW w:w="2227" w:type="dxa"/>
            <w:shd w:val="clear" w:color="auto" w:fill="auto"/>
          </w:tcPr>
          <w:p w:rsidR="00185544" w:rsidRPr="00185544" w:rsidRDefault="00185544" w:rsidP="00185544">
            <w:pPr>
              <w:spacing w:after="0" w:line="240" w:lineRule="auto"/>
              <w:jc w:val="center"/>
              <w:rPr>
                <w:rFonts w:ascii="Trebuchet MS" w:eastAsia="Times New Roman" w:hAnsi="Trebuchet MS" w:cs="Times New Roman"/>
                <w:b/>
              </w:rPr>
            </w:pPr>
            <w:r w:rsidRPr="00185544">
              <w:rPr>
                <w:rFonts w:ascii="Trebuchet MS" w:eastAsia="Times New Roman" w:hAnsi="Trebuchet MS" w:cs="Times New Roman"/>
                <w:b/>
              </w:rPr>
              <w:t>Zastupljenost ishoda učenja  na testu u procentima</w:t>
            </w:r>
          </w:p>
        </w:tc>
      </w:tr>
      <w:tr w:rsidR="00185544" w:rsidRPr="00185544" w:rsidTr="0022441F">
        <w:tc>
          <w:tcPr>
            <w:tcW w:w="5528" w:type="dxa"/>
            <w:shd w:val="clear" w:color="auto" w:fill="auto"/>
          </w:tcPr>
          <w:p w:rsidR="00185544" w:rsidRPr="00185544" w:rsidRDefault="00185544" w:rsidP="00185544">
            <w:p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IU1, IU2, IU3</w:t>
            </w:r>
          </w:p>
        </w:tc>
        <w:tc>
          <w:tcPr>
            <w:tcW w:w="2227" w:type="dxa"/>
            <w:shd w:val="clear" w:color="auto" w:fill="auto"/>
          </w:tcPr>
          <w:p w:rsidR="00185544" w:rsidRPr="00185544" w:rsidRDefault="002C24AE" w:rsidP="00185544">
            <w:pPr>
              <w:spacing w:after="0" w:line="240" w:lineRule="auto"/>
              <w:jc w:val="center"/>
              <w:rPr>
                <w:rFonts w:ascii="Trebuchet MS" w:eastAsia="Times New Roman" w:hAnsi="Trebuchet MS" w:cs="Times New Roman"/>
              </w:rPr>
            </w:pPr>
            <w:r>
              <w:rPr>
                <w:rFonts w:ascii="Trebuchet MS" w:eastAsia="Times New Roman" w:hAnsi="Trebuchet MS" w:cs="Times New Roman"/>
              </w:rPr>
              <w:t>30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185544" w:rsidRPr="00185544" w:rsidTr="0022441F">
        <w:tc>
          <w:tcPr>
            <w:tcW w:w="5528" w:type="dxa"/>
            <w:shd w:val="clear" w:color="auto" w:fill="auto"/>
          </w:tcPr>
          <w:p w:rsidR="00185544" w:rsidRPr="00185544" w:rsidRDefault="00185544" w:rsidP="00185544">
            <w:p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IU4, IU5, IU6</w:t>
            </w:r>
          </w:p>
        </w:tc>
        <w:tc>
          <w:tcPr>
            <w:tcW w:w="2227" w:type="dxa"/>
            <w:shd w:val="clear" w:color="auto" w:fill="auto"/>
          </w:tcPr>
          <w:p w:rsidR="00185544" w:rsidRPr="00185544" w:rsidRDefault="002C24AE" w:rsidP="00185544">
            <w:pPr>
              <w:spacing w:after="0" w:line="240" w:lineRule="auto"/>
              <w:jc w:val="center"/>
              <w:rPr>
                <w:rFonts w:ascii="Trebuchet MS" w:eastAsia="Times New Roman" w:hAnsi="Trebuchet MS" w:cs="Times New Roman"/>
              </w:rPr>
            </w:pPr>
            <w:r>
              <w:rPr>
                <w:rFonts w:ascii="Trebuchet MS" w:eastAsia="Times New Roman" w:hAnsi="Trebuchet MS" w:cs="Times New Roman"/>
              </w:rPr>
              <w:t>50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r w:rsidR="00185544" w:rsidRPr="00185544" w:rsidTr="0022441F">
        <w:tc>
          <w:tcPr>
            <w:tcW w:w="5528" w:type="dxa"/>
            <w:shd w:val="clear" w:color="auto" w:fill="auto"/>
          </w:tcPr>
          <w:p w:rsidR="00185544" w:rsidRPr="00185544" w:rsidRDefault="00185544" w:rsidP="00185544">
            <w:p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IU7</w:t>
            </w:r>
          </w:p>
        </w:tc>
        <w:tc>
          <w:tcPr>
            <w:tcW w:w="2227" w:type="dxa"/>
            <w:shd w:val="clear" w:color="auto" w:fill="auto"/>
          </w:tcPr>
          <w:p w:rsidR="00185544" w:rsidRPr="00185544" w:rsidRDefault="002C24AE" w:rsidP="00185544">
            <w:pPr>
              <w:spacing w:after="0" w:line="240" w:lineRule="auto"/>
              <w:jc w:val="center"/>
              <w:rPr>
                <w:rFonts w:ascii="Trebuchet MS" w:eastAsia="Times New Roman" w:hAnsi="Trebuchet MS" w:cs="Times New Roman"/>
              </w:rPr>
            </w:pPr>
            <w:r>
              <w:rPr>
                <w:rFonts w:ascii="Trebuchet MS" w:eastAsia="Times New Roman" w:hAnsi="Trebuchet MS" w:cs="Times New Roman"/>
              </w:rPr>
              <w:t>20</w:t>
            </w:r>
            <w:r w:rsidR="001E3D0E" w:rsidRPr="001E3D0E">
              <w:rPr>
                <w:rFonts w:ascii="Trebuchet MS" w:eastAsia="Times New Roman" w:hAnsi="Trebuchet MS" w:cs="Times New Roman"/>
              </w:rPr>
              <w:t>±</w:t>
            </w:r>
            <w:r w:rsidR="001E3D0E">
              <w:rPr>
                <w:rFonts w:ascii="Trebuchet MS" w:eastAsia="Times New Roman" w:hAnsi="Trebuchet MS" w:cs="Times New Roman"/>
              </w:rPr>
              <w:t>5</w:t>
            </w:r>
          </w:p>
        </w:tc>
      </w:tr>
    </w:tbl>
    <w:p w:rsidR="00185544" w:rsidRPr="00185544" w:rsidRDefault="00185544" w:rsidP="00185544">
      <w:pPr>
        <w:spacing w:after="0" w:line="240" w:lineRule="auto"/>
        <w:jc w:val="both"/>
        <w:rPr>
          <w:rFonts w:ascii="Times New Roman" w:eastAsia="Times New Roman" w:hAnsi="Times New Roman" w:cs="Times New Roman"/>
          <w:b/>
          <w:sz w:val="28"/>
          <w:szCs w:val="28"/>
        </w:rPr>
      </w:pPr>
    </w:p>
    <w:p w:rsidR="00185544" w:rsidRPr="00185544" w:rsidRDefault="00185544" w:rsidP="00185544">
      <w:pPr>
        <w:spacing w:after="0" w:line="240" w:lineRule="auto"/>
        <w:jc w:val="both"/>
        <w:rPr>
          <w:rFonts w:ascii="Trebuchet MS" w:eastAsia="Times New Roman" w:hAnsi="Trebuchet MS" w:cs="Times New Roman"/>
          <w:b/>
        </w:rPr>
      </w:pPr>
      <w:r w:rsidRPr="00185544">
        <w:rPr>
          <w:rFonts w:ascii="Trebuchet MS" w:eastAsia="Times New Roman" w:hAnsi="Trebuchet MS" w:cs="Times New Roman"/>
          <w:b/>
        </w:rPr>
        <w:t>Tipovi zadataka/pitanja na testu:</w:t>
      </w:r>
    </w:p>
    <w:p w:rsidR="00185544" w:rsidRPr="00185544" w:rsidRDefault="00185544" w:rsidP="00185544">
      <w:pPr>
        <w:numPr>
          <w:ilvl w:val="0"/>
          <w:numId w:val="12"/>
        </w:numPr>
        <w:spacing w:after="0" w:line="240" w:lineRule="auto"/>
        <w:jc w:val="both"/>
        <w:rPr>
          <w:rFonts w:ascii="Trebuchet MS" w:eastAsia="Times New Roman" w:hAnsi="Trebuchet MS" w:cs="Times New Roman"/>
          <w:b/>
          <w:i/>
        </w:rPr>
      </w:pPr>
      <w:r w:rsidRPr="00185544">
        <w:rPr>
          <w:rFonts w:ascii="Trebuchet MS" w:eastAsia="Times New Roman" w:hAnsi="Trebuchet MS" w:cs="Times New Roman"/>
          <w:b/>
          <w:i/>
        </w:rPr>
        <w:t>zadaci pitanja zatvorenog tipa</w:t>
      </w:r>
    </w:p>
    <w:p w:rsidR="00185544" w:rsidRPr="00185544" w:rsidRDefault="00185544" w:rsidP="00185544">
      <w:pPr>
        <w:numPr>
          <w:ilvl w:val="0"/>
          <w:numId w:val="13"/>
        </w:num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zadaci/pitanja višestrukog izbora (ponuđena su tri ili četiri odgovora od kojih je jedan tačan)</w:t>
      </w:r>
    </w:p>
    <w:p w:rsidR="00185544" w:rsidRPr="00185544" w:rsidRDefault="00185544" w:rsidP="00185544">
      <w:pPr>
        <w:numPr>
          <w:ilvl w:val="0"/>
          <w:numId w:val="13"/>
        </w:num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zadaci/pitanja alternativnog izbora (pitanja da - ne ili tačno - netačno)</w:t>
      </w:r>
    </w:p>
    <w:p w:rsidR="00185544" w:rsidRPr="00185544" w:rsidRDefault="00185544" w:rsidP="00185544">
      <w:pPr>
        <w:numPr>
          <w:ilvl w:val="0"/>
          <w:numId w:val="13"/>
        </w:num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zadaci povezivanja (povezivanje odgovarajućih pojmova)</w:t>
      </w:r>
    </w:p>
    <w:p w:rsidR="00185544" w:rsidRPr="00185544" w:rsidRDefault="00185544" w:rsidP="00185544">
      <w:pPr>
        <w:numPr>
          <w:ilvl w:val="0"/>
          <w:numId w:val="12"/>
        </w:numPr>
        <w:spacing w:after="0" w:line="240" w:lineRule="auto"/>
        <w:jc w:val="both"/>
        <w:rPr>
          <w:rFonts w:ascii="Trebuchet MS" w:eastAsia="Times New Roman" w:hAnsi="Trebuchet MS" w:cs="Times New Roman"/>
          <w:b/>
          <w:i/>
        </w:rPr>
      </w:pPr>
      <w:r w:rsidRPr="00185544">
        <w:rPr>
          <w:rFonts w:ascii="Trebuchet MS" w:eastAsia="Times New Roman" w:hAnsi="Trebuchet MS" w:cs="Times New Roman"/>
          <w:b/>
          <w:i/>
        </w:rPr>
        <w:t xml:space="preserve">zadaci/pitanja otvorenog tipa </w:t>
      </w:r>
    </w:p>
    <w:p w:rsidR="00185544" w:rsidRPr="00185544" w:rsidRDefault="00185544" w:rsidP="00185544">
      <w:pPr>
        <w:numPr>
          <w:ilvl w:val="0"/>
          <w:numId w:val="14"/>
        </w:num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zadaci/pitanja kratkog odgovora (treba upisati riječ, sintagmu, rečenicu)</w:t>
      </w:r>
    </w:p>
    <w:p w:rsidR="00185544" w:rsidRPr="00185544" w:rsidRDefault="00185544" w:rsidP="00185544">
      <w:pPr>
        <w:numPr>
          <w:ilvl w:val="0"/>
          <w:numId w:val="14"/>
        </w:numPr>
        <w:spacing w:after="0" w:line="240" w:lineRule="auto"/>
        <w:jc w:val="both"/>
        <w:rPr>
          <w:rFonts w:ascii="Trebuchet MS" w:eastAsia="Times New Roman" w:hAnsi="Trebuchet MS" w:cs="Times New Roman"/>
        </w:rPr>
      </w:pPr>
      <w:r w:rsidRPr="00185544">
        <w:rPr>
          <w:rFonts w:ascii="Trebuchet MS" w:eastAsia="Times New Roman" w:hAnsi="Trebuchet MS" w:cs="Times New Roman"/>
        </w:rPr>
        <w:t xml:space="preserve"> zadaci/pitanja dugog odgovora (treba objasniti nešto u dvije-tri rečenice)</w:t>
      </w:r>
    </w:p>
    <w:p w:rsidR="00185544" w:rsidRPr="00185544" w:rsidRDefault="00185544" w:rsidP="00185544">
      <w:pPr>
        <w:spacing w:after="0" w:line="240" w:lineRule="auto"/>
        <w:ind w:left="1440"/>
        <w:jc w:val="both"/>
        <w:rPr>
          <w:rFonts w:ascii="Trebuchet MS" w:eastAsia="Times New Roman" w:hAnsi="Trebuchet MS" w:cs="Times New Roman"/>
        </w:rPr>
      </w:pPr>
    </w:p>
    <w:p w:rsidR="00185544" w:rsidRPr="00185544" w:rsidRDefault="00185544" w:rsidP="00185544">
      <w:pPr>
        <w:rPr>
          <w:rFonts w:ascii="Trebuchet MS" w:eastAsia="Calibri" w:hAnsi="Trebuchet MS" w:cs="Times New Roman"/>
        </w:rPr>
      </w:pPr>
    </w:p>
    <w:p w:rsidR="00185544" w:rsidRPr="00185544" w:rsidRDefault="00185544" w:rsidP="00185544">
      <w:pPr>
        <w:rPr>
          <w:rFonts w:ascii="Trebuchet MS" w:eastAsia="Calibri" w:hAnsi="Trebuchet MS" w:cs="Times New Roman"/>
        </w:rPr>
      </w:pPr>
    </w:p>
    <w:p w:rsidR="00185544" w:rsidRPr="00185544" w:rsidRDefault="00185544" w:rsidP="00185544">
      <w:pPr>
        <w:autoSpaceDE w:val="0"/>
        <w:autoSpaceDN w:val="0"/>
        <w:adjustRightInd w:val="0"/>
        <w:spacing w:after="0" w:line="240" w:lineRule="auto"/>
        <w:rPr>
          <w:rFonts w:ascii="Trebuchet MS" w:eastAsia="Times New Roman" w:hAnsi="Trebuchet MS" w:cs="Times New Roman"/>
          <w:b/>
          <w:lang w:val="sr-Latn-CS"/>
        </w:rPr>
      </w:pPr>
      <w:r w:rsidRPr="00185544">
        <w:rPr>
          <w:rFonts w:ascii="Trebuchet MS" w:eastAsia="Times New Roman" w:hAnsi="Trebuchet MS" w:cs="Times New Roman"/>
          <w:lang w:val="en-US"/>
        </w:rPr>
        <w:t xml:space="preserve">Uspjeh kandidata </w:t>
      </w:r>
      <w:proofErr w:type="gramStart"/>
      <w:r w:rsidRPr="00185544">
        <w:rPr>
          <w:rFonts w:ascii="Trebuchet MS" w:eastAsia="Times New Roman" w:hAnsi="Trebuchet MS" w:cs="Times New Roman"/>
          <w:lang w:val="en-US"/>
        </w:rPr>
        <w:t>na</w:t>
      </w:r>
      <w:proofErr w:type="gramEnd"/>
      <w:r w:rsidRPr="00185544">
        <w:rPr>
          <w:rFonts w:ascii="Trebuchet MS" w:eastAsia="Times New Roman" w:hAnsi="Trebuchet MS" w:cs="Times New Roman"/>
          <w:lang w:val="en-US"/>
        </w:rPr>
        <w:t xml:space="preserve"> ispitu, utvrđuje se opisnim ocjenama “položio” i “nije položio”.</w:t>
      </w:r>
    </w:p>
    <w:p w:rsidR="00185544" w:rsidRPr="00185544" w:rsidRDefault="00185544" w:rsidP="00185544">
      <w:pPr>
        <w:rPr>
          <w:rFonts w:ascii="Trebuchet MS" w:eastAsia="Calibri" w:hAnsi="Trebuchet MS" w:cs="Times New Roman"/>
        </w:rPr>
      </w:pPr>
    </w:p>
    <w:p w:rsidR="00185544" w:rsidRPr="00185544" w:rsidRDefault="00185544" w:rsidP="00185544">
      <w:pPr>
        <w:rPr>
          <w:rFonts w:ascii="Trebuchet MS" w:eastAsia="Calibri" w:hAnsi="Trebuchet MS" w:cs="Times New Roman"/>
        </w:rPr>
      </w:pPr>
      <w:proofErr w:type="gramStart"/>
      <w:r>
        <w:rPr>
          <w:rFonts w:ascii="Trebuchet MS" w:eastAsia="Calibri" w:hAnsi="Trebuchet MS" w:cs="Times New Roman"/>
          <w:b/>
        </w:rPr>
        <w:t>5</w:t>
      </w:r>
      <w:r w:rsidRPr="00185544">
        <w:rPr>
          <w:rFonts w:ascii="Trebuchet MS" w:eastAsia="Calibri" w:hAnsi="Trebuchet MS" w:cs="Times New Roman"/>
          <w:b/>
        </w:rPr>
        <w:t>.5 Povezanost sa</w:t>
      </w:r>
      <w:proofErr w:type="gramEnd"/>
      <w:r w:rsidRPr="00185544">
        <w:rPr>
          <w:rFonts w:ascii="Trebuchet MS" w:eastAsia="Calibri" w:hAnsi="Trebuchet MS" w:cs="Times New Roman"/>
          <w:b/>
        </w:rPr>
        <w:t xml:space="preserve"> programom formalnog obrazovanja</w:t>
      </w:r>
      <w:r w:rsidRPr="00185544">
        <w:rPr>
          <w:rFonts w:ascii="Trebuchet MS" w:eastAsia="Calibri" w:hAnsi="Trebuchet MS" w:cs="Times New Roman"/>
        </w:rPr>
        <w:t>: Saobraćajno transportni tehničar</w:t>
      </w:r>
    </w:p>
    <w:p w:rsidR="00185544" w:rsidRPr="00185544" w:rsidRDefault="00185544" w:rsidP="00185544">
      <w:pPr>
        <w:rPr>
          <w:rFonts w:ascii="Trebuchet MS" w:eastAsia="Calibri" w:hAnsi="Trebuchet MS" w:cs="Times New Roman"/>
        </w:rPr>
      </w:pPr>
      <w:r>
        <w:rPr>
          <w:rFonts w:ascii="Trebuchet MS" w:eastAsia="Calibri" w:hAnsi="Trebuchet MS" w:cs="Times New Roman"/>
          <w:b/>
        </w:rPr>
        <w:t>5</w:t>
      </w:r>
      <w:r w:rsidRPr="00185544">
        <w:rPr>
          <w:rFonts w:ascii="Trebuchet MS" w:eastAsia="Calibri" w:hAnsi="Trebuchet MS" w:cs="Times New Roman"/>
          <w:b/>
        </w:rPr>
        <w:t>.6 Kreditne tačke</w:t>
      </w:r>
      <w:proofErr w:type="gramStart"/>
      <w:r w:rsidRPr="00185544">
        <w:rPr>
          <w:rFonts w:ascii="Trebuchet MS" w:eastAsia="Calibri" w:hAnsi="Trebuchet MS" w:cs="Times New Roman"/>
        </w:rPr>
        <w:t>:4</w:t>
      </w:r>
      <w:proofErr w:type="gramEnd"/>
    </w:p>
    <w:p w:rsidR="00185544" w:rsidRPr="00185544" w:rsidRDefault="00185544" w:rsidP="00185544">
      <w:pPr>
        <w:rPr>
          <w:rFonts w:ascii="Trebuchet MS" w:eastAsia="Times New Roman" w:hAnsi="Trebuchet MS" w:cs="Times New Roman"/>
          <w:lang w:val="hr-HR"/>
        </w:rPr>
      </w:pPr>
      <w:proofErr w:type="gramStart"/>
      <w:r>
        <w:rPr>
          <w:rFonts w:ascii="Trebuchet MS" w:eastAsia="Calibri" w:hAnsi="Trebuchet MS" w:cs="Times New Roman"/>
          <w:b/>
        </w:rPr>
        <w:t>5</w:t>
      </w:r>
      <w:r w:rsidRPr="00185544">
        <w:rPr>
          <w:rFonts w:ascii="Trebuchet MS" w:eastAsia="Calibri" w:hAnsi="Trebuchet MS" w:cs="Times New Roman"/>
          <w:b/>
        </w:rPr>
        <w:t>.7  Obrazovni</w:t>
      </w:r>
      <w:proofErr w:type="gramEnd"/>
      <w:r w:rsidRPr="00185544">
        <w:rPr>
          <w:rFonts w:ascii="Trebuchet MS" w:eastAsia="Calibri" w:hAnsi="Trebuchet MS" w:cs="Times New Roman"/>
          <w:b/>
        </w:rPr>
        <w:t xml:space="preserve"> profil i nivo obrazovanja ispitivača</w:t>
      </w:r>
      <w:r w:rsidRPr="00185544">
        <w:rPr>
          <w:rFonts w:ascii="Trebuchet MS" w:eastAsia="Calibri" w:hAnsi="Trebuchet MS" w:cs="Times New Roman"/>
        </w:rPr>
        <w:t>:</w:t>
      </w:r>
      <w:r w:rsidRPr="00185544">
        <w:rPr>
          <w:rFonts w:ascii="Trebuchet MS" w:eastAsia="Times New Roman" w:hAnsi="Trebuchet MS" w:cs="Times New Roman"/>
          <w:lang w:val="hr-HR"/>
        </w:rPr>
        <w:t xml:space="preserve"> Visoka stručna sprema sa 240 ECT kredita iz oblasti humanističkih nauka</w:t>
      </w:r>
    </w:p>
    <w:p w:rsidR="00185544" w:rsidRPr="00185544" w:rsidRDefault="00185544" w:rsidP="00185544">
      <w:pPr>
        <w:rPr>
          <w:rFonts w:ascii="Trebuchet MS" w:eastAsia="Times New Roman" w:hAnsi="Trebuchet MS" w:cs="Times New Roman"/>
          <w:lang w:val="hr-HR"/>
        </w:rPr>
      </w:pPr>
      <w:r>
        <w:rPr>
          <w:rFonts w:ascii="Trebuchet MS" w:eastAsia="Calibri" w:hAnsi="Trebuchet MS" w:cs="Times New Roman"/>
          <w:b/>
        </w:rPr>
        <w:t>5</w:t>
      </w:r>
      <w:r w:rsidRPr="00185544">
        <w:rPr>
          <w:rFonts w:ascii="Trebuchet MS" w:eastAsia="Calibri" w:hAnsi="Trebuchet MS" w:cs="Times New Roman"/>
          <w:b/>
        </w:rPr>
        <w:t xml:space="preserve">.8 Uslovi koje treba da ispunjava organizator </w:t>
      </w:r>
      <w:proofErr w:type="gramStart"/>
      <w:r w:rsidRPr="00185544">
        <w:rPr>
          <w:rFonts w:ascii="Trebuchet MS" w:eastAsia="Calibri" w:hAnsi="Trebuchet MS" w:cs="Times New Roman"/>
          <w:b/>
        </w:rPr>
        <w:t>obrazovanja</w:t>
      </w:r>
      <w:r w:rsidRPr="00185544">
        <w:rPr>
          <w:rFonts w:ascii="Trebuchet MS" w:eastAsia="Times New Roman" w:hAnsi="Trebuchet MS" w:cs="Times New Roman"/>
          <w:lang w:val="hr-HR"/>
        </w:rPr>
        <w:t xml:space="preserve"> :</w:t>
      </w:r>
      <w:proofErr w:type="gramEnd"/>
    </w:p>
    <w:p w:rsidR="00185544" w:rsidRPr="00185544" w:rsidRDefault="00185544" w:rsidP="00185544">
      <w:pPr>
        <w:rPr>
          <w:rFonts w:ascii="Trebuchet MS" w:eastAsia="Times New Roman" w:hAnsi="Trebuchet MS" w:cs="Times New Roman"/>
          <w:lang w:val="hr-HR"/>
        </w:rPr>
      </w:pPr>
      <w:r w:rsidRPr="00185544">
        <w:rPr>
          <w:rFonts w:ascii="Trebuchet MS" w:eastAsia="Times New Roman" w:hAnsi="Trebuchet MS" w:cs="Times New Roman"/>
          <w:lang w:val="hr-HR"/>
        </w:rPr>
        <w:t>Omogućen pristup Informatičkoj opremi   (računar, projektor)</w:t>
      </w:r>
    </w:p>
    <w:p w:rsidR="00185544" w:rsidRPr="00185544" w:rsidRDefault="00185544" w:rsidP="00185544">
      <w:pPr>
        <w:rPr>
          <w:rFonts w:ascii="Trebuchet MS" w:hAnsi="Trebuchet MS"/>
        </w:rPr>
      </w:pPr>
    </w:p>
    <w:sectPr w:rsidR="00185544" w:rsidRPr="00185544" w:rsidSect="00423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817"/>
    <w:multiLevelType w:val="hybridMultilevel"/>
    <w:tmpl w:val="08DC1FA6"/>
    <w:lvl w:ilvl="0" w:tplc="C2780E3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85EE0"/>
    <w:multiLevelType w:val="hybridMultilevel"/>
    <w:tmpl w:val="F5A2067C"/>
    <w:lvl w:ilvl="0" w:tplc="2C1A000F">
      <w:start w:val="1"/>
      <w:numFmt w:val="decimal"/>
      <w:lvlText w:val="%1."/>
      <w:lvlJc w:val="left"/>
      <w:pPr>
        <w:ind w:left="1440" w:hanging="360"/>
      </w:pPr>
      <w:rPr>
        <w:rFonts w:hint="default"/>
        <w:b/>
      </w:rPr>
    </w:lvl>
    <w:lvl w:ilvl="1" w:tplc="7F5C5E94">
      <w:numFmt w:val="bullet"/>
      <w:lvlText w:val=""/>
      <w:lvlJc w:val="left"/>
      <w:pPr>
        <w:ind w:left="2160" w:hanging="360"/>
      </w:pPr>
      <w:rPr>
        <w:rFonts w:ascii="Symbol" w:eastAsia="Times New Roman" w:hAnsi="Symbol" w:cs="Times New Roman" w:hint="default"/>
        <w:b/>
      </w:r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nsid w:val="2A8F6506"/>
    <w:multiLevelType w:val="hybridMultilevel"/>
    <w:tmpl w:val="92C035DC"/>
    <w:lvl w:ilvl="0" w:tplc="2EF84BF0">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5">
    <w:nsid w:val="3CDC0BB2"/>
    <w:multiLevelType w:val="hybridMultilevel"/>
    <w:tmpl w:val="6AB291C2"/>
    <w:lvl w:ilvl="0" w:tplc="E982E1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686139"/>
    <w:multiLevelType w:val="hybridMultilevel"/>
    <w:tmpl w:val="2F6E19C2"/>
    <w:lvl w:ilvl="0" w:tplc="4E58DCC8">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45673BC4"/>
    <w:multiLevelType w:val="multilevel"/>
    <w:tmpl w:val="7514FDAA"/>
    <w:lvl w:ilvl="0">
      <w:start w:val="2"/>
      <w:numFmt w:val="bullet"/>
      <w:lvlText w:val="-"/>
      <w:lvlJc w:val="left"/>
      <w:pPr>
        <w:ind w:left="0" w:firstLine="0"/>
      </w:pPr>
      <w:rPr>
        <w:rFonts w:ascii="Trebuchet MS" w:hAnsi="Trebuchet MS" w:cs="Times New Roman" w:hint="default"/>
        <w:b w:val="0"/>
        <w:i w:val="0"/>
        <w:sz w:val="2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9881856"/>
    <w:multiLevelType w:val="hybridMultilevel"/>
    <w:tmpl w:val="87229B82"/>
    <w:lvl w:ilvl="0" w:tplc="C2780E3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D985043"/>
    <w:multiLevelType w:val="hybridMultilevel"/>
    <w:tmpl w:val="11600682"/>
    <w:lvl w:ilvl="0" w:tplc="5D6EA2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54013"/>
    <w:multiLevelType w:val="multilevel"/>
    <w:tmpl w:val="4BF0C3B0"/>
    <w:lvl w:ilvl="0">
      <w:start w:val="1"/>
      <w:numFmt w:val="decimal"/>
      <w:lvlText w:val="%1."/>
      <w:lvlJc w:val="left"/>
      <w:pPr>
        <w:ind w:left="1288" w:hanging="360"/>
      </w:pPr>
      <w:rPr>
        <w:rFonts w:hint="default"/>
      </w:rPr>
    </w:lvl>
    <w:lvl w:ilvl="1">
      <w:start w:val="3"/>
      <w:numFmt w:val="decimal"/>
      <w:isLgl/>
      <w:lvlText w:val="%1.%2"/>
      <w:lvlJc w:val="left"/>
      <w:pPr>
        <w:ind w:left="1333" w:hanging="405"/>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368" w:hanging="144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728" w:hanging="1800"/>
      </w:pPr>
      <w:rPr>
        <w:rFonts w:hint="default"/>
        <w:b/>
      </w:rPr>
    </w:lvl>
    <w:lvl w:ilvl="8">
      <w:start w:val="1"/>
      <w:numFmt w:val="decimal"/>
      <w:isLgl/>
      <w:lvlText w:val="%1.%2.%3.%4.%5.%6.%7.%8.%9"/>
      <w:lvlJc w:val="left"/>
      <w:pPr>
        <w:ind w:left="2728" w:hanging="1800"/>
      </w:pPr>
      <w:rPr>
        <w:rFonts w:hint="default"/>
        <w:b/>
      </w:rPr>
    </w:lvl>
  </w:abstractNum>
  <w:abstractNum w:abstractNumId="12">
    <w:nsid w:val="6C1C47F3"/>
    <w:multiLevelType w:val="hybridMultilevel"/>
    <w:tmpl w:val="7AD8580C"/>
    <w:lvl w:ilvl="0" w:tplc="8DA69696">
      <w:start w:val="1"/>
      <w:numFmt w:val="decimal"/>
      <w:lvlText w:val="%1."/>
      <w:lvlJc w:val="left"/>
      <w:pPr>
        <w:ind w:left="1288" w:hanging="360"/>
      </w:pPr>
      <w:rPr>
        <w:rFonts w:hint="default"/>
      </w:r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13">
    <w:nsid w:val="7D200DB9"/>
    <w:multiLevelType w:val="hybridMultilevel"/>
    <w:tmpl w:val="724AF28A"/>
    <w:lvl w:ilvl="0" w:tplc="4E58DC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456DF7"/>
    <w:multiLevelType w:val="multilevel"/>
    <w:tmpl w:val="D71A7E8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3"/>
  </w:num>
  <w:num w:numId="7">
    <w:abstractNumId w:val="6"/>
  </w:num>
  <w:num w:numId="8">
    <w:abstractNumId w:val="9"/>
  </w:num>
  <w:num w:numId="9">
    <w:abstractNumId w:val="8"/>
  </w:num>
  <w:num w:numId="10">
    <w:abstractNumId w:val="0"/>
  </w:num>
  <w:num w:numId="11">
    <w:abstractNumId w:val="14"/>
  </w:num>
  <w:num w:numId="12">
    <w:abstractNumId w:val="1"/>
  </w:num>
  <w:num w:numId="13">
    <w:abstractNumId w:val="3"/>
  </w:num>
  <w:num w:numId="14">
    <w:abstractNumId w:val="2"/>
  </w:num>
  <w:num w:numId="15">
    <w:abstractNumId w:val="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74"/>
    <w:rsid w:val="00007B6A"/>
    <w:rsid w:val="000C5650"/>
    <w:rsid w:val="00185544"/>
    <w:rsid w:val="001D4FD9"/>
    <w:rsid w:val="001E3D0E"/>
    <w:rsid w:val="001F7E4D"/>
    <w:rsid w:val="002533E4"/>
    <w:rsid w:val="002A3D2C"/>
    <w:rsid w:val="002C24AE"/>
    <w:rsid w:val="002C2B52"/>
    <w:rsid w:val="00332210"/>
    <w:rsid w:val="0038093E"/>
    <w:rsid w:val="00380CDD"/>
    <w:rsid w:val="003C3A9B"/>
    <w:rsid w:val="00411039"/>
    <w:rsid w:val="004229F0"/>
    <w:rsid w:val="00423678"/>
    <w:rsid w:val="00424691"/>
    <w:rsid w:val="00442247"/>
    <w:rsid w:val="004506ED"/>
    <w:rsid w:val="004B2775"/>
    <w:rsid w:val="00550FF8"/>
    <w:rsid w:val="00555050"/>
    <w:rsid w:val="005D67A5"/>
    <w:rsid w:val="00730FEB"/>
    <w:rsid w:val="007578DE"/>
    <w:rsid w:val="007C520B"/>
    <w:rsid w:val="007D5174"/>
    <w:rsid w:val="007D758A"/>
    <w:rsid w:val="007F1AFC"/>
    <w:rsid w:val="00813D50"/>
    <w:rsid w:val="00827F65"/>
    <w:rsid w:val="00874F48"/>
    <w:rsid w:val="009370AA"/>
    <w:rsid w:val="00951059"/>
    <w:rsid w:val="009948B7"/>
    <w:rsid w:val="009D5748"/>
    <w:rsid w:val="009F6C41"/>
    <w:rsid w:val="00A57BBC"/>
    <w:rsid w:val="00B0143D"/>
    <w:rsid w:val="00B70FD0"/>
    <w:rsid w:val="00B939B6"/>
    <w:rsid w:val="00BB7570"/>
    <w:rsid w:val="00C01BBF"/>
    <w:rsid w:val="00C60737"/>
    <w:rsid w:val="00D10A36"/>
    <w:rsid w:val="00E20A1C"/>
    <w:rsid w:val="00E44565"/>
    <w:rsid w:val="00EA3ABB"/>
    <w:rsid w:val="00ED1379"/>
    <w:rsid w:val="00ED3917"/>
    <w:rsid w:val="00F309A6"/>
    <w:rsid w:val="00F37417"/>
    <w:rsid w:val="00F44C77"/>
    <w:rsid w:val="00FF62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20B"/>
    <w:pPr>
      <w:ind w:left="720"/>
      <w:contextualSpacing/>
    </w:pPr>
    <w:rPr>
      <w:lang w:val="sr-Latn-CS"/>
    </w:rPr>
  </w:style>
  <w:style w:type="paragraph" w:styleId="BalloonText">
    <w:name w:val="Balloon Text"/>
    <w:basedOn w:val="Normal"/>
    <w:link w:val="BalloonTextChar"/>
    <w:uiPriority w:val="99"/>
    <w:semiHidden/>
    <w:unhideWhenUsed/>
    <w:rsid w:val="007C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20B"/>
    <w:pPr>
      <w:ind w:left="720"/>
      <w:contextualSpacing/>
    </w:pPr>
    <w:rPr>
      <w:lang w:val="sr-Latn-CS"/>
    </w:rPr>
  </w:style>
  <w:style w:type="paragraph" w:styleId="BalloonText">
    <w:name w:val="Balloon Text"/>
    <w:basedOn w:val="Normal"/>
    <w:link w:val="BalloonTextChar"/>
    <w:uiPriority w:val="99"/>
    <w:semiHidden/>
    <w:unhideWhenUsed/>
    <w:rsid w:val="007C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6217">
      <w:bodyDiv w:val="1"/>
      <w:marLeft w:val="0"/>
      <w:marRight w:val="0"/>
      <w:marTop w:val="0"/>
      <w:marBottom w:val="0"/>
      <w:divBdr>
        <w:top w:val="none" w:sz="0" w:space="0" w:color="auto"/>
        <w:left w:val="none" w:sz="0" w:space="0" w:color="auto"/>
        <w:bottom w:val="none" w:sz="0" w:space="0" w:color="auto"/>
        <w:right w:val="none" w:sz="0" w:space="0" w:color="auto"/>
      </w:divBdr>
    </w:div>
    <w:div w:id="6114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Ljiljana_Garic</dc:creator>
  <cp:lastModifiedBy>Ljiljana_Garic</cp:lastModifiedBy>
  <cp:revision>2</cp:revision>
  <cp:lastPrinted>2013-04-25T08:36:00Z</cp:lastPrinted>
  <dcterms:created xsi:type="dcterms:W3CDTF">2015-05-18T13:14:00Z</dcterms:created>
  <dcterms:modified xsi:type="dcterms:W3CDTF">2015-05-18T13:14:00Z</dcterms:modified>
</cp:coreProperties>
</file>