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19" w:rsidRDefault="00F21319" w:rsidP="003072E6">
      <w:pPr>
        <w:pStyle w:val="Normal1"/>
        <w:spacing w:before="0" w:beforeAutospacing="0" w:after="0" w:afterAutospacing="0"/>
        <w:jc w:val="both"/>
        <w:rPr>
          <w:rFonts w:ascii="Arial Narrow" w:eastAsiaTheme="minorHAnsi" w:hAnsi="Arial Narrow" w:cs="Arial"/>
          <w:kern w:val="28"/>
          <w:sz w:val="20"/>
          <w:szCs w:val="20"/>
        </w:rPr>
      </w:pPr>
    </w:p>
    <w:p w:rsidR="003072E6" w:rsidRDefault="004B11F5" w:rsidP="003072E6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bookmarkStart w:id="0" w:name="_GoBack"/>
      <w:r w:rsidRPr="003072E6">
        <w:rPr>
          <w:rFonts w:ascii="Arial Narrow" w:eastAsiaTheme="minorHAnsi" w:hAnsi="Arial Narrow" w:cs="Arial"/>
          <w:b/>
          <w:kern w:val="28"/>
          <w:sz w:val="28"/>
          <w:szCs w:val="28"/>
        </w:rPr>
        <w:t>spisak kandidata</w:t>
      </w: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za stručni ispit iz muzejske djelatnosti</w:t>
      </w:r>
    </w:p>
    <w:p w:rsidR="003072E6" w:rsidRDefault="004B11F5" w:rsidP="003072E6">
      <w:pPr>
        <w:pStyle w:val="Normal1"/>
        <w:spacing w:before="0" w:beforeAutospacing="0" w:after="0" w:afterAutospacing="0"/>
        <w:jc w:val="center"/>
        <w:rPr>
          <w:rFonts w:ascii="Arial Narrow" w:eastAsiaTheme="minorHAnsi" w:hAnsi="Arial Narrow" w:cs="Arial"/>
          <w:b/>
          <w:kern w:val="28"/>
          <w:sz w:val="28"/>
          <w:szCs w:val="28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>21.07.2022. godine</w:t>
      </w:r>
    </w:p>
    <w:bookmarkEnd w:id="0"/>
    <w:p w:rsidR="003072E6" w:rsidRPr="003072E6" w:rsidRDefault="003072E6" w:rsidP="003072E6">
      <w:pPr>
        <w:pStyle w:val="Normal1"/>
        <w:spacing w:before="0" w:beforeAutospacing="0" w:after="0" w:afterAutospacing="0"/>
        <w:rPr>
          <w:rFonts w:ascii="Arial Narrow" w:hAnsi="Arial Narrow"/>
          <w:b/>
          <w:color w:val="000000"/>
          <w:sz w:val="28"/>
          <w:szCs w:val="28"/>
          <w:lang w:val="sr-Latn-CS"/>
        </w:rPr>
      </w:pPr>
      <w:r>
        <w:rPr>
          <w:rFonts w:ascii="Arial Narrow" w:eastAsiaTheme="minorHAnsi" w:hAnsi="Arial Narrow" w:cs="Arial"/>
          <w:b/>
          <w:kern w:val="28"/>
          <w:sz w:val="28"/>
          <w:szCs w:val="28"/>
        </w:rPr>
        <w:t xml:space="preserve">                                                              u 15 časova</w:t>
      </w:r>
    </w:p>
    <w:p w:rsidR="00F21319" w:rsidRPr="00F21319" w:rsidRDefault="00F21319" w:rsidP="003072E6">
      <w:pPr>
        <w:pStyle w:val="Normal1"/>
        <w:spacing w:before="0" w:beforeAutospacing="0" w:after="0" w:afterAutospacing="0"/>
        <w:ind w:left="720"/>
        <w:jc w:val="both"/>
        <w:rPr>
          <w:rFonts w:ascii="Arial Narrow" w:hAnsi="Arial Narrow"/>
          <w:b/>
          <w:color w:val="000000"/>
          <w:sz w:val="20"/>
          <w:szCs w:val="20"/>
          <w:lang w:val="sr-Latn-CS"/>
        </w:rPr>
      </w:pPr>
      <w:r w:rsidRPr="00F21319">
        <w:rPr>
          <w:rFonts w:ascii="Arial Narrow" w:hAnsi="Arial Narrow"/>
          <w:sz w:val="20"/>
          <w:szCs w:val="20"/>
          <w:lang w:val="hr-HR"/>
        </w:rPr>
        <w:t>.</w:t>
      </w:r>
    </w:p>
    <w:tbl>
      <w:tblPr>
        <w:tblStyle w:val="TableGrid"/>
        <w:tblW w:w="11520" w:type="dxa"/>
        <w:tblInd w:w="-1062" w:type="dxa"/>
        <w:tblLook w:val="04A0" w:firstRow="1" w:lastRow="0" w:firstColumn="1" w:lastColumn="0" w:noHBand="0" w:noVBand="1"/>
      </w:tblPr>
      <w:tblGrid>
        <w:gridCol w:w="1401"/>
        <w:gridCol w:w="1365"/>
        <w:gridCol w:w="1734"/>
        <w:gridCol w:w="1980"/>
        <w:gridCol w:w="2520"/>
        <w:gridCol w:w="2520"/>
      </w:tblGrid>
      <w:tr w:rsidR="003072E6" w:rsidTr="003E0DC4">
        <w:tc>
          <w:tcPr>
            <w:tcW w:w="11520" w:type="dxa"/>
            <w:gridSpan w:val="6"/>
          </w:tcPr>
          <w:p w:rsidR="003072E6" w:rsidRPr="00BC0852" w:rsidRDefault="003072E6" w:rsidP="003072E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C0852">
              <w:rPr>
                <w:rFonts w:ascii="Arial Narrow" w:hAnsi="Arial Narrow"/>
                <w:b/>
                <w:sz w:val="20"/>
                <w:szCs w:val="20"/>
              </w:rPr>
              <w:t>MUZEJSKA DJELATNOST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Pr="00BF7128" w:rsidRDefault="003072E6" w:rsidP="003072E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Naziv stručnog zvanja</w:t>
            </w:r>
          </w:p>
          <w:p w:rsidR="003072E6" w:rsidRPr="00BF7128" w:rsidRDefault="003072E6" w:rsidP="003072E6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Iznos za uplatu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OPŠTI DIO programa za polaganje stručnog ispita</w:t>
            </w:r>
          </w:p>
          <w:p w:rsidR="003072E6" w:rsidRPr="00BF7128" w:rsidRDefault="003072E6" w:rsidP="003072E6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Char"/>
              <w:spacing w:line="240" w:lineRule="auto"/>
              <w:jc w:val="center"/>
              <w:rPr>
                <w:rFonts w:ascii="Arial Narrow" w:hAnsi="Arial Narrow"/>
                <w:b/>
                <w:sz w:val="20"/>
              </w:rPr>
            </w:pPr>
            <w:r w:rsidRPr="00BF7128">
              <w:rPr>
                <w:rFonts w:ascii="Arial Narrow" w:hAnsi="Arial Narrow"/>
                <w:b/>
                <w:sz w:val="20"/>
              </w:rPr>
              <w:t>POSEBNI DIO  programa za polaganje stručnog ispita</w:t>
            </w:r>
          </w:p>
        </w:tc>
        <w:tc>
          <w:tcPr>
            <w:tcW w:w="2520" w:type="dxa"/>
            <w:shd w:val="clear" w:color="auto" w:fill="auto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tabs>
                <w:tab w:val="left" w:pos="0"/>
              </w:tabs>
              <w:ind w:left="0" w:right="-202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1.Nina </w:t>
            </w:r>
          </w:p>
          <w:p w:rsidR="003072E6" w:rsidRPr="00BF7128" w:rsidRDefault="003072E6" w:rsidP="003072E6">
            <w:pPr>
              <w:pStyle w:val="ListParagraph"/>
              <w:tabs>
                <w:tab w:val="left" w:pos="0"/>
              </w:tabs>
              <w:ind w:left="0" w:right="-202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MIlićević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2.Anđela Milošević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Dokumentarista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3. Anita Šimić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4. Predrag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Spasić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5. Branko Zorić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Preparator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Osnove muzejske dokumentacije, metode i postupci snimanja muzejskog materijala i muzejske dokumentacije, prateći vizuelni fondovi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6. Ilija Mlinarević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7.Marjan Dedivanović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8.Kristina Radović 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Međunarodni i nacionalni sistem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 xml:space="preserve">Muzeologija i muzeografija: principi i metodologija stručnog 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lastRenderedPageBreak/>
              <w:t>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 xml:space="preserve">Zaštita u muzeju: savremene metode zaštite, rukovanja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lastRenderedPageBreak/>
              <w:t>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 xml:space="preserve">9. Stefan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Ralević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10. Itana Lalović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11.Bosiljka Bakočević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12.Bojana Popović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13.Ivana Domazetović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</w:t>
            </w: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ta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14. Žana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Filipović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45,00€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 polaganja -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15. Branka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Denda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Fotograf 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 xml:space="preserve">Muzejska dokumentacija, postupci zaštite fotodokumentacije u muzeju i </w:t>
            </w:r>
            <w:r w:rsidRPr="00A4764D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16.Nikola Stanovčić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17.Miljana Milojević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D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okumentarista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Muzejska dokumentacija, primjena informatike u muzejskoj djelatnosti,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  <w:r w:rsidRPr="00BC0852"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 xml:space="preserve"> i </w:t>
            </w: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18.Tamara Đuranović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  <w:tr w:rsidR="003072E6" w:rsidRPr="00A7454B" w:rsidTr="003072E6">
        <w:tc>
          <w:tcPr>
            <w:tcW w:w="1401" w:type="dxa"/>
            <w:shd w:val="clear" w:color="auto" w:fill="auto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19. Igor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Ševčenko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Fotograf 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A4764D" w:rsidRDefault="003072E6" w:rsidP="003072E6">
            <w:pPr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Fonts w:ascii="Arial Narrow" w:hAnsi="Arial Narrow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Metode i postupci snimanja muzejskog materijala i muzejske dokumentacije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A4764D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4764D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 xml:space="preserve">Muzejska dokumentacija, postupci zaštite fotodokumentacije u muzeju i </w:t>
            </w:r>
            <w:r w:rsidRPr="00A4764D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prateći vizuelni fondovi, i kopije u muzeju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</w:p>
        </w:tc>
      </w:tr>
      <w:tr w:rsidR="003072E6" w:rsidRPr="00A7454B" w:rsidTr="003E0DC4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20.Ivana Živanović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2. Radno - pravni status zaposlenih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E0DC4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21.Čedomir Pantović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E0DC4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22.Nataša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Vlaović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uzejski tehničar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30,00€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Oslobođena polaganja -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pStyle w:val="Char"/>
              <w:spacing w:line="240" w:lineRule="auto"/>
              <w:jc w:val="both"/>
              <w:rPr>
                <w:rStyle w:val="normalchar"/>
                <w:rFonts w:ascii="Arial Narrow" w:hAnsi="Arial Narrow"/>
                <w:sz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/>
                <w:sz w:val="20"/>
                <w:lang w:val="sr-Latn-CS"/>
              </w:rPr>
              <w:t>Zaštita u muzeju: savremene metode zaštite, rukovanje i održavanje muzejskog materijala i muzejske dokumentacije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Osnova muzejske dokumentacije, muzejske komunikacije, metode i postupci snimanja muzejskog materijala i muzejske dokumentacije, prateći vizuelni fondovi,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E0DC4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23.Milan Mijušković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Preparator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60,00€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  <w:tc>
          <w:tcPr>
            <w:tcW w:w="2520" w:type="dxa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Osnove muzejske dokumentacije, metode i postupci snimanja muzejskog materijala i muzejske dokumentacije, prateći vizuelni fondovi i kopije u muzeju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3072E6" w:rsidRPr="00A7454B" w:rsidTr="003E0DC4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24.Stanko Jovanović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</w:rPr>
              <w:t>Kustos</w:t>
            </w: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Style w:val="normalchar"/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</w:pP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Muzeologija i muzeografija: principi i metodologija stručnog i naučno-istraživačkog rada,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muzejska dokumentacija i inforomatičke nauke,</w:t>
            </w:r>
            <w:r w:rsidRPr="00BC0852"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muzejska pedagogija i muzejski korisnici</w:t>
            </w:r>
          </w:p>
        </w:tc>
        <w:tc>
          <w:tcPr>
            <w:tcW w:w="2520" w:type="dxa"/>
            <w:vAlign w:val="center"/>
          </w:tcPr>
          <w:p w:rsidR="003072E6" w:rsidRPr="00BC0852" w:rsidRDefault="003072E6" w:rsidP="003072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C0852">
              <w:rPr>
                <w:rFonts w:ascii="Arial Narrow" w:hAnsi="Arial Narrow" w:cs="Times New Roman"/>
                <w:color w:val="000000"/>
                <w:sz w:val="20"/>
                <w:szCs w:val="20"/>
                <w:lang w:val="sr-Latn-CS"/>
              </w:rPr>
              <w:t>Zaštita u muzeju: savremene metode zaštite, rukovanja i održavanja muzejskog materijala i muzejske dokumentacije</w:t>
            </w:r>
          </w:p>
        </w:tc>
      </w:tr>
      <w:tr w:rsidR="003072E6" w:rsidRPr="00A7454B" w:rsidTr="003E0DC4">
        <w:tc>
          <w:tcPr>
            <w:tcW w:w="1401" w:type="dxa"/>
            <w:vAlign w:val="center"/>
          </w:tcPr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25.Vesko </w:t>
            </w:r>
          </w:p>
          <w:p w:rsidR="003072E6" w:rsidRPr="00BF7128" w:rsidRDefault="003072E6" w:rsidP="003072E6">
            <w:pPr>
              <w:pStyle w:val="ListParagraph"/>
              <w:ind w:left="0" w:right="-221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F7128">
              <w:rPr>
                <w:rFonts w:ascii="Arial Narrow" w:hAnsi="Arial Narrow" w:cs="Times New Roman"/>
                <w:b/>
                <w:sz w:val="20"/>
                <w:szCs w:val="20"/>
              </w:rPr>
              <w:t>Gagović</w:t>
            </w:r>
          </w:p>
        </w:tc>
        <w:tc>
          <w:tcPr>
            <w:tcW w:w="1365" w:type="dxa"/>
            <w:vAlign w:val="center"/>
          </w:tcPr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  <w:r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  <w:t>Muzejski pedagog</w:t>
            </w: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  <w:p w:rsidR="003072E6" w:rsidRDefault="003072E6" w:rsidP="003072E6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Uplata: 75,00€</w:t>
            </w:r>
          </w:p>
          <w:p w:rsidR="003072E6" w:rsidRPr="00BC0852" w:rsidRDefault="003072E6" w:rsidP="003072E6">
            <w:pPr>
              <w:jc w:val="center"/>
              <w:rPr>
                <w:rStyle w:val="normalchar"/>
                <w:rFonts w:ascii="Arial Narrow" w:hAnsi="Arial Narrow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734" w:type="dxa"/>
            <w:vAlign w:val="center"/>
          </w:tcPr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1. Ustavno uređenje Crne Gore</w:t>
            </w:r>
          </w:p>
          <w:p w:rsidR="003072E6" w:rsidRPr="00BC0852" w:rsidRDefault="003072E6" w:rsidP="003072E6">
            <w:pPr>
              <w:rPr>
                <w:rFonts w:ascii="Arial Narrow" w:hAnsi="Arial Narrow" w:cs="Times New Roman"/>
                <w:sz w:val="20"/>
                <w:szCs w:val="20"/>
                <w:lang w:val="sr-Latn-CS"/>
              </w:rPr>
            </w:pP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2. Radno </w:t>
            </w:r>
            <w:r>
              <w:rPr>
                <w:rFonts w:ascii="Arial Narrow" w:hAnsi="Arial Narrow" w:cs="Times New Roman"/>
                <w:sz w:val="20"/>
                <w:szCs w:val="20"/>
                <w:lang w:val="sr-Latn-CS"/>
              </w:rPr>
              <w:t>–</w:t>
            </w:r>
            <w:r w:rsidRPr="00BC0852">
              <w:rPr>
                <w:rFonts w:ascii="Arial Narrow" w:hAnsi="Arial Narrow" w:cs="Times New Roman"/>
                <w:sz w:val="20"/>
                <w:szCs w:val="20"/>
                <w:lang w:val="sr-Latn-CS"/>
              </w:rPr>
              <w:t xml:space="preserve"> pravni status zaposlenih</w:t>
            </w:r>
          </w:p>
        </w:tc>
        <w:tc>
          <w:tcPr>
            <w:tcW w:w="1980" w:type="dxa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Međunarodni i nacionalni sistem zaštite kulturne baštine i etički kodeks muzejske struke</w:t>
            </w:r>
          </w:p>
        </w:tc>
        <w:tc>
          <w:tcPr>
            <w:tcW w:w="2520" w:type="dxa"/>
            <w:vAlign w:val="center"/>
          </w:tcPr>
          <w:p w:rsidR="003072E6" w:rsidRPr="00823DF9" w:rsidRDefault="003072E6" w:rsidP="003072E6">
            <w:pPr>
              <w:jc w:val="both"/>
              <w:rPr>
                <w:rStyle w:val="normalchar"/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Style w:val="normalchar"/>
                <w:rFonts w:ascii="Arial Narrow" w:hAnsi="Arial Narrow"/>
                <w:sz w:val="20"/>
                <w:szCs w:val="20"/>
                <w:lang w:val="sr-Latn-CS"/>
              </w:rPr>
              <w:t xml:space="preserve">Muzeologija: principi i metodologija stručnog i naučno-istraživačkog rada, </w:t>
            </w: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muzejska dokumentacija i informatičke nauke, osnove muzejske komunikacije, muzejska pedagogija i muzejski korisnici</w:t>
            </w:r>
          </w:p>
        </w:tc>
        <w:tc>
          <w:tcPr>
            <w:tcW w:w="2520" w:type="dxa"/>
            <w:vAlign w:val="center"/>
          </w:tcPr>
          <w:p w:rsidR="003072E6" w:rsidRPr="00823DF9" w:rsidRDefault="003072E6" w:rsidP="003072E6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 w:rsidRPr="00823DF9">
              <w:rPr>
                <w:rFonts w:ascii="Arial Narrow" w:hAnsi="Arial Narrow"/>
                <w:sz w:val="20"/>
                <w:szCs w:val="20"/>
                <w:lang w:val="sr-Latn-CS"/>
              </w:rPr>
              <w:t>Zaštita u muzeju: savremene metode zaštite, rukovanje i održavanje muzejskog materijala i muzejske dokumentacije</w:t>
            </w:r>
          </w:p>
        </w:tc>
      </w:tr>
    </w:tbl>
    <w:p w:rsidR="00954421" w:rsidRPr="003D6208" w:rsidRDefault="00954421" w:rsidP="003072E6">
      <w:pPr>
        <w:rPr>
          <w:sz w:val="20"/>
          <w:szCs w:val="20"/>
        </w:rPr>
      </w:pPr>
    </w:p>
    <w:sectPr w:rsidR="00954421" w:rsidRPr="003D6208" w:rsidSect="00A7454B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02" w:rsidRDefault="00704602" w:rsidP="00A7454B">
      <w:pPr>
        <w:spacing w:after="0" w:line="240" w:lineRule="auto"/>
      </w:pPr>
      <w:r>
        <w:separator/>
      </w:r>
    </w:p>
  </w:endnote>
  <w:endnote w:type="continuationSeparator" w:id="0">
    <w:p w:rsidR="00704602" w:rsidRDefault="00704602" w:rsidP="00A7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02" w:rsidRDefault="00704602" w:rsidP="00A7454B">
      <w:pPr>
        <w:spacing w:after="0" w:line="240" w:lineRule="auto"/>
      </w:pPr>
      <w:r>
        <w:separator/>
      </w:r>
    </w:p>
  </w:footnote>
  <w:footnote w:type="continuationSeparator" w:id="0">
    <w:p w:rsidR="00704602" w:rsidRDefault="00704602" w:rsidP="00A74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884"/>
    <w:multiLevelType w:val="hybridMultilevel"/>
    <w:tmpl w:val="56A80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D7EB3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1727C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96109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80F3C"/>
    <w:multiLevelType w:val="hybridMultilevel"/>
    <w:tmpl w:val="7B6AF3BE"/>
    <w:lvl w:ilvl="0" w:tplc="6AD01A8A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56E54"/>
    <w:multiLevelType w:val="hybridMultilevel"/>
    <w:tmpl w:val="D5326914"/>
    <w:lvl w:ilvl="0" w:tplc="7CC4F68C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E79C4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E5B4E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759BA"/>
    <w:multiLevelType w:val="hybridMultilevel"/>
    <w:tmpl w:val="516E6B3A"/>
    <w:lvl w:ilvl="0" w:tplc="03065A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54B"/>
    <w:rsid w:val="000203FD"/>
    <w:rsid w:val="00093FAE"/>
    <w:rsid w:val="000E208A"/>
    <w:rsid w:val="000F6DB0"/>
    <w:rsid w:val="00102C3C"/>
    <w:rsid w:val="001B55E8"/>
    <w:rsid w:val="001F59E2"/>
    <w:rsid w:val="00260036"/>
    <w:rsid w:val="002D0BB6"/>
    <w:rsid w:val="002E051C"/>
    <w:rsid w:val="003072E6"/>
    <w:rsid w:val="00313D26"/>
    <w:rsid w:val="003A68E4"/>
    <w:rsid w:val="003D6208"/>
    <w:rsid w:val="00414A2A"/>
    <w:rsid w:val="004A5E2D"/>
    <w:rsid w:val="004B11F5"/>
    <w:rsid w:val="00561268"/>
    <w:rsid w:val="00562723"/>
    <w:rsid w:val="0057599F"/>
    <w:rsid w:val="005B3BFA"/>
    <w:rsid w:val="005D237C"/>
    <w:rsid w:val="00624E59"/>
    <w:rsid w:val="00640A07"/>
    <w:rsid w:val="0065389E"/>
    <w:rsid w:val="00675959"/>
    <w:rsid w:val="00691A06"/>
    <w:rsid w:val="006A2D6C"/>
    <w:rsid w:val="006A48E3"/>
    <w:rsid w:val="006C09CA"/>
    <w:rsid w:val="006C404C"/>
    <w:rsid w:val="00704602"/>
    <w:rsid w:val="007A4EF8"/>
    <w:rsid w:val="007D40D1"/>
    <w:rsid w:val="007D67ED"/>
    <w:rsid w:val="008E5DC0"/>
    <w:rsid w:val="0093547E"/>
    <w:rsid w:val="00954421"/>
    <w:rsid w:val="00A06BF3"/>
    <w:rsid w:val="00A7454B"/>
    <w:rsid w:val="00A8581F"/>
    <w:rsid w:val="00AD41DD"/>
    <w:rsid w:val="00B46EEC"/>
    <w:rsid w:val="00B70666"/>
    <w:rsid w:val="00B726D1"/>
    <w:rsid w:val="00B970E3"/>
    <w:rsid w:val="00BA1B51"/>
    <w:rsid w:val="00BC02AA"/>
    <w:rsid w:val="00BC0852"/>
    <w:rsid w:val="00BC7B80"/>
    <w:rsid w:val="00BE29F2"/>
    <w:rsid w:val="00BF7128"/>
    <w:rsid w:val="00C01D4C"/>
    <w:rsid w:val="00C3096D"/>
    <w:rsid w:val="00C73CC2"/>
    <w:rsid w:val="00CE03E6"/>
    <w:rsid w:val="00CF62E4"/>
    <w:rsid w:val="00D52BB9"/>
    <w:rsid w:val="00D76251"/>
    <w:rsid w:val="00D95FAD"/>
    <w:rsid w:val="00E20D7F"/>
    <w:rsid w:val="00E47F0E"/>
    <w:rsid w:val="00E930A7"/>
    <w:rsid w:val="00F00064"/>
    <w:rsid w:val="00F04EA2"/>
    <w:rsid w:val="00F21319"/>
    <w:rsid w:val="00F31308"/>
    <w:rsid w:val="00F3609A"/>
    <w:rsid w:val="00FB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6AB32-7C74-4707-95AA-826A28B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kern w:val="28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5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">
    <w:name w:val="Char"/>
    <w:basedOn w:val="Normal"/>
    <w:qFormat/>
    <w:rsid w:val="00A7454B"/>
    <w:pPr>
      <w:widowControl w:val="0"/>
      <w:spacing w:after="0" w:line="280" w:lineRule="atLeast"/>
    </w:pPr>
    <w:rPr>
      <w:rFonts w:eastAsia="MS Mincho" w:cs="Times New Roman"/>
      <w:kern w:val="0"/>
      <w:sz w:val="22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7454B"/>
    <w:pPr>
      <w:ind w:left="720"/>
      <w:contextualSpacing/>
    </w:pPr>
  </w:style>
  <w:style w:type="character" w:customStyle="1" w:styleId="normalchar">
    <w:name w:val="normal__char"/>
    <w:basedOn w:val="DefaultParagraphFont"/>
    <w:qFormat/>
    <w:rsid w:val="00A7454B"/>
  </w:style>
  <w:style w:type="paragraph" w:styleId="FootnoteText">
    <w:name w:val="footnote text"/>
    <w:basedOn w:val="Normal"/>
    <w:link w:val="FootnoteTextChar"/>
    <w:uiPriority w:val="99"/>
    <w:semiHidden/>
    <w:unhideWhenUsed/>
    <w:rsid w:val="00A745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5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54B"/>
    <w:rPr>
      <w:vertAlign w:val="superscript"/>
    </w:rPr>
  </w:style>
  <w:style w:type="paragraph" w:customStyle="1" w:styleId="Normal1">
    <w:name w:val="Normal1"/>
    <w:basedOn w:val="Normal"/>
    <w:qFormat/>
    <w:rsid w:val="0095442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</w:rPr>
  </w:style>
  <w:style w:type="character" w:customStyle="1" w:styleId="normal005f005fcharchar">
    <w:name w:val="normal_005f_005fchar__char"/>
    <w:basedOn w:val="DefaultParagraphFont"/>
    <w:qFormat/>
    <w:rsid w:val="009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A9086-8990-4986-BC93-EA3FB4DD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milica.martic</dc:creator>
  <cp:lastModifiedBy>Bosko Abramovic</cp:lastModifiedBy>
  <cp:revision>8</cp:revision>
  <dcterms:created xsi:type="dcterms:W3CDTF">2022-07-04T00:19:00Z</dcterms:created>
  <dcterms:modified xsi:type="dcterms:W3CDTF">2022-07-05T12:40:00Z</dcterms:modified>
</cp:coreProperties>
</file>