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DB2" w:rsidRPr="001E700E" w:rsidRDefault="003A7DB2" w:rsidP="0099064B">
      <w:pPr>
        <w:spacing w:after="0" w:line="360" w:lineRule="auto"/>
        <w:jc w:val="center"/>
        <w:rPr>
          <w:rFonts w:ascii="Calibri" w:hAnsi="Calibri" w:cs="Arial"/>
          <w:b/>
          <w:noProof/>
          <w:lang/>
        </w:rPr>
      </w:pPr>
      <w:r w:rsidRPr="001E700E">
        <w:rPr>
          <w:rFonts w:ascii="Calibri" w:hAnsi="Calibri" w:cs="Arial"/>
          <w:b/>
          <w:noProof/>
          <w:lang/>
        </w:rPr>
        <w:drawing>
          <wp:inline distT="0" distB="0" distL="0" distR="0">
            <wp:extent cx="904875" cy="1028700"/>
            <wp:effectExtent l="19050" t="0" r="9525" b="0"/>
            <wp:docPr id="1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DB2" w:rsidRPr="001E700E" w:rsidRDefault="003A7DB2" w:rsidP="0099064B">
      <w:pPr>
        <w:spacing w:after="0" w:line="360" w:lineRule="auto"/>
        <w:jc w:val="center"/>
        <w:rPr>
          <w:rFonts w:ascii="Calibri" w:hAnsi="Calibri" w:cs="Arial"/>
          <w:b/>
          <w:noProof/>
          <w:sz w:val="22"/>
          <w:lang/>
        </w:rPr>
      </w:pPr>
      <w:r w:rsidRPr="001E700E">
        <w:rPr>
          <w:rFonts w:ascii="Calibri" w:hAnsi="Calibri"/>
          <w:b/>
          <w:i/>
          <w:noProof/>
          <w:sz w:val="22"/>
          <w:lang/>
        </w:rPr>
        <w:t>Crna Gora</w:t>
      </w:r>
    </w:p>
    <w:p w:rsidR="003A7DB2" w:rsidRPr="001E700E" w:rsidRDefault="003A7DB2" w:rsidP="0099064B">
      <w:pPr>
        <w:spacing w:after="0" w:line="360" w:lineRule="auto"/>
        <w:jc w:val="center"/>
        <w:rPr>
          <w:rFonts w:ascii="Calibri" w:hAnsi="Calibri"/>
          <w:b/>
          <w:i/>
          <w:noProof/>
          <w:sz w:val="22"/>
          <w:lang/>
        </w:rPr>
      </w:pPr>
      <w:r w:rsidRPr="001E700E">
        <w:rPr>
          <w:rFonts w:ascii="Calibri" w:hAnsi="Calibri"/>
          <w:b/>
          <w:i/>
          <w:noProof/>
          <w:sz w:val="22"/>
          <w:lang/>
        </w:rPr>
        <w:t>Ministarstvo poljoprivrede i ruralnog razvoja</w:t>
      </w:r>
    </w:p>
    <w:p w:rsidR="003A7DB2" w:rsidRPr="001E700E" w:rsidRDefault="003A7DB2" w:rsidP="0099064B">
      <w:pPr>
        <w:spacing w:after="0" w:line="360" w:lineRule="auto"/>
        <w:rPr>
          <w:rFonts w:ascii="Calibri" w:hAnsi="Calibri"/>
          <w:b/>
          <w:i/>
          <w:noProof/>
          <w:sz w:val="22"/>
          <w:lang/>
        </w:rPr>
      </w:pPr>
    </w:p>
    <w:p w:rsidR="003A7DB2" w:rsidRPr="001E700E" w:rsidRDefault="003A7DB2" w:rsidP="0099064B">
      <w:pPr>
        <w:spacing w:after="0" w:line="360" w:lineRule="auto"/>
        <w:rPr>
          <w:rFonts w:ascii="Calibri" w:hAnsi="Calibri"/>
          <w:b/>
          <w:i/>
          <w:noProof/>
          <w:sz w:val="22"/>
          <w:lang/>
        </w:rPr>
      </w:pPr>
    </w:p>
    <w:p w:rsidR="003A7DB2" w:rsidRPr="001E700E" w:rsidRDefault="003A7DB2" w:rsidP="0099064B">
      <w:pPr>
        <w:spacing w:after="0" w:line="360" w:lineRule="auto"/>
        <w:rPr>
          <w:rFonts w:ascii="Calibri" w:hAnsi="Calibri"/>
          <w:b/>
          <w:i/>
          <w:noProof/>
          <w:sz w:val="22"/>
          <w:lang/>
        </w:rPr>
      </w:pPr>
      <w:r w:rsidRPr="001E700E">
        <w:rPr>
          <w:rFonts w:ascii="Calibri" w:hAnsi="Calibri"/>
          <w:b/>
          <w:i/>
          <w:noProof/>
          <w:sz w:val="22"/>
          <w:lang/>
        </w:rPr>
        <w:t xml:space="preserve">Broj: </w:t>
      </w:r>
      <w:r w:rsidR="001449A7" w:rsidRPr="001E700E">
        <w:rPr>
          <w:rFonts w:ascii="Calibri" w:hAnsi="Calibri"/>
          <w:b/>
          <w:i/>
          <w:noProof/>
          <w:sz w:val="22"/>
          <w:lang/>
        </w:rPr>
        <w:t>320-109/13-1</w:t>
      </w:r>
    </w:p>
    <w:p w:rsidR="003A7DB2" w:rsidRPr="001E700E" w:rsidRDefault="003A7DB2" w:rsidP="0099064B">
      <w:pPr>
        <w:spacing w:after="0" w:line="360" w:lineRule="auto"/>
        <w:rPr>
          <w:rFonts w:ascii="Calibri" w:hAnsi="Calibri"/>
          <w:b/>
          <w:i/>
          <w:noProof/>
          <w:sz w:val="22"/>
          <w:lang/>
        </w:rPr>
      </w:pPr>
      <w:r w:rsidRPr="001E700E">
        <w:rPr>
          <w:rFonts w:ascii="Calibri" w:hAnsi="Calibri"/>
          <w:b/>
          <w:i/>
          <w:noProof/>
          <w:sz w:val="22"/>
          <w:lang/>
        </w:rPr>
        <w:t xml:space="preserve">Podgorica, 27.05.2013.godine </w:t>
      </w:r>
    </w:p>
    <w:p w:rsidR="003A7DB2" w:rsidRPr="001E700E" w:rsidRDefault="003A7DB2" w:rsidP="0099064B">
      <w:pPr>
        <w:spacing w:after="0" w:line="360" w:lineRule="auto"/>
        <w:jc w:val="center"/>
        <w:rPr>
          <w:rFonts w:ascii="Calibri" w:hAnsi="Calibri"/>
          <w:b/>
          <w:i/>
          <w:noProof/>
          <w:sz w:val="22"/>
          <w:lang/>
        </w:rPr>
      </w:pPr>
    </w:p>
    <w:p w:rsidR="003A7DB2" w:rsidRPr="001E700E" w:rsidRDefault="003A7DB2" w:rsidP="0099064B">
      <w:pPr>
        <w:spacing w:after="0" w:line="360" w:lineRule="auto"/>
        <w:jc w:val="center"/>
        <w:rPr>
          <w:rFonts w:ascii="Calibri" w:hAnsi="Calibri"/>
          <w:b/>
          <w:i/>
          <w:noProof/>
          <w:sz w:val="22"/>
          <w:lang/>
        </w:rPr>
      </w:pPr>
    </w:p>
    <w:p w:rsidR="003A7DB2" w:rsidRPr="001E700E" w:rsidRDefault="003A7DB2" w:rsidP="0099064B">
      <w:pPr>
        <w:spacing w:after="0" w:line="360" w:lineRule="auto"/>
        <w:jc w:val="center"/>
        <w:rPr>
          <w:rFonts w:ascii="Calibri" w:hAnsi="Calibri"/>
          <w:b/>
          <w:i/>
          <w:noProof/>
          <w:sz w:val="22"/>
          <w:lang/>
        </w:rPr>
      </w:pPr>
      <w:r w:rsidRPr="001E700E">
        <w:rPr>
          <w:rFonts w:ascii="Calibri" w:hAnsi="Calibri"/>
          <w:b/>
          <w:i/>
          <w:noProof/>
          <w:sz w:val="22"/>
          <w:lang/>
        </w:rPr>
        <w:t>SKUPŠTINA CRNE GORE</w:t>
      </w:r>
    </w:p>
    <w:p w:rsidR="003A7DB2" w:rsidRPr="001E700E" w:rsidRDefault="003A7DB2" w:rsidP="0099064B">
      <w:pPr>
        <w:spacing w:after="0" w:line="360" w:lineRule="auto"/>
        <w:jc w:val="right"/>
        <w:rPr>
          <w:rFonts w:ascii="Calibri" w:hAnsi="Calibri"/>
          <w:b/>
          <w:i/>
          <w:noProof/>
          <w:sz w:val="22"/>
          <w:lang/>
        </w:rPr>
      </w:pPr>
      <w:r w:rsidRPr="001E700E">
        <w:rPr>
          <w:rFonts w:ascii="Calibri" w:hAnsi="Calibri"/>
          <w:b/>
          <w:i/>
          <w:noProof/>
          <w:sz w:val="22"/>
          <w:lang/>
        </w:rPr>
        <w:t>P O D G O R I C A</w:t>
      </w:r>
    </w:p>
    <w:p w:rsidR="003A7DB2" w:rsidRPr="001E700E" w:rsidRDefault="003A7DB2" w:rsidP="0099064B">
      <w:pPr>
        <w:spacing w:after="0" w:line="360" w:lineRule="auto"/>
        <w:rPr>
          <w:rFonts w:ascii="Calibri" w:hAnsi="Calibri"/>
          <w:b/>
          <w:noProof/>
          <w:sz w:val="22"/>
          <w:lang/>
        </w:rPr>
      </w:pPr>
    </w:p>
    <w:p w:rsidR="003A7DB2" w:rsidRPr="001E700E" w:rsidRDefault="003A7DB2" w:rsidP="0099064B">
      <w:pPr>
        <w:spacing w:after="0" w:line="360" w:lineRule="auto"/>
        <w:rPr>
          <w:rFonts w:ascii="Calibri" w:hAnsi="Calibri"/>
          <w:b/>
          <w:noProof/>
          <w:sz w:val="22"/>
          <w:lang/>
        </w:rPr>
      </w:pPr>
      <w:r w:rsidRPr="001E700E">
        <w:rPr>
          <w:rFonts w:ascii="Calibri" w:hAnsi="Calibri"/>
          <w:b/>
          <w:noProof/>
          <w:sz w:val="22"/>
          <w:lang/>
        </w:rPr>
        <w:t xml:space="preserve">PREDMET: Odgovor na poslaničko pitanje </w:t>
      </w:r>
    </w:p>
    <w:p w:rsidR="00BA562C" w:rsidRPr="001E700E" w:rsidRDefault="00BA562C" w:rsidP="0099064B">
      <w:pPr>
        <w:spacing w:after="0" w:line="360" w:lineRule="auto"/>
        <w:rPr>
          <w:rFonts w:ascii="Calibri" w:hAnsi="Calibri" w:cstheme="minorHAnsi"/>
          <w:noProof/>
          <w:sz w:val="22"/>
          <w:lang/>
        </w:rPr>
      </w:pPr>
    </w:p>
    <w:p w:rsidR="0099064B" w:rsidRPr="001E700E" w:rsidRDefault="0099064B" w:rsidP="00EF0258">
      <w:pPr>
        <w:spacing w:after="0" w:line="360" w:lineRule="auto"/>
        <w:rPr>
          <w:rFonts w:ascii="Calibri" w:hAnsi="Calibri"/>
          <w:noProof/>
          <w:sz w:val="22"/>
          <w:lang/>
        </w:rPr>
      </w:pPr>
      <w:r w:rsidRPr="001E700E">
        <w:rPr>
          <w:rFonts w:ascii="Calibri" w:hAnsi="Calibri"/>
          <w:noProof/>
          <w:sz w:val="22"/>
          <w:lang/>
        </w:rPr>
        <w:t xml:space="preserve">Poslanik, </w:t>
      </w:r>
      <w:r w:rsidR="00637E94" w:rsidRPr="001E700E">
        <w:rPr>
          <w:rFonts w:ascii="Calibri" w:hAnsi="Calibri"/>
          <w:noProof/>
          <w:sz w:val="22"/>
          <w:lang/>
        </w:rPr>
        <w:t xml:space="preserve">Srđan Milić </w:t>
      </w:r>
      <w:r w:rsidRPr="001E700E">
        <w:rPr>
          <w:rFonts w:ascii="Calibri" w:hAnsi="Calibri"/>
          <w:noProof/>
          <w:sz w:val="22"/>
          <w:lang/>
        </w:rPr>
        <w:t xml:space="preserve">je u pismenoj formi postavio pitanje na koje traži odgovor u pisanoj formi, od strane Ministra poljoprivrede i ruralnog razvoja, za sjednicu Skupštine zakazanu za 29.05.2013. </w:t>
      </w:r>
    </w:p>
    <w:p w:rsidR="0099064B" w:rsidRPr="001E700E" w:rsidRDefault="0099064B" w:rsidP="00EF0258">
      <w:pPr>
        <w:spacing w:after="0" w:line="360" w:lineRule="auto"/>
        <w:rPr>
          <w:rFonts w:ascii="Calibri" w:hAnsi="Calibri"/>
          <w:noProof/>
          <w:sz w:val="22"/>
          <w:lang/>
        </w:rPr>
      </w:pPr>
    </w:p>
    <w:p w:rsidR="00E60E5D" w:rsidRPr="001E700E" w:rsidRDefault="0099064B" w:rsidP="00EF0258">
      <w:pPr>
        <w:spacing w:after="0" w:line="360" w:lineRule="auto"/>
        <w:rPr>
          <w:rFonts w:ascii="Calibri" w:hAnsi="Calibri"/>
          <w:noProof/>
          <w:sz w:val="22"/>
          <w:lang/>
        </w:rPr>
      </w:pPr>
      <w:r w:rsidRPr="001E700E">
        <w:rPr>
          <w:rFonts w:ascii="Calibri" w:hAnsi="Calibri"/>
          <w:noProof/>
          <w:sz w:val="22"/>
          <w:lang/>
        </w:rPr>
        <w:t>Poslaničko pitanje glasi:</w:t>
      </w:r>
    </w:p>
    <w:p w:rsidR="0099064B" w:rsidRPr="001E700E" w:rsidRDefault="0099064B" w:rsidP="00EF0258">
      <w:pPr>
        <w:spacing w:after="0" w:line="360" w:lineRule="auto"/>
        <w:rPr>
          <w:rFonts w:ascii="Calibri" w:hAnsi="Calibri"/>
          <w:noProof/>
          <w:sz w:val="22"/>
          <w:lang/>
        </w:rPr>
      </w:pPr>
    </w:p>
    <w:p w:rsidR="00EF0258" w:rsidRPr="001E700E" w:rsidRDefault="00EF0258" w:rsidP="00EF0258">
      <w:pPr>
        <w:spacing w:after="0" w:line="360" w:lineRule="auto"/>
        <w:rPr>
          <w:rFonts w:ascii="Calibri" w:hAnsi="Calibri" w:cs="Arial"/>
          <w:i/>
          <w:noProof/>
          <w:sz w:val="22"/>
          <w:lang/>
        </w:rPr>
      </w:pPr>
      <w:r w:rsidRPr="001E700E">
        <w:rPr>
          <w:rFonts w:ascii="Calibri" w:hAnsi="Calibri" w:cs="Arial"/>
          <w:noProof/>
          <w:sz w:val="22"/>
          <w:lang/>
        </w:rPr>
        <w:t>“</w:t>
      </w:r>
      <w:r w:rsidRPr="001E700E">
        <w:rPr>
          <w:rFonts w:ascii="Calibri" w:hAnsi="Calibri" w:cs="Arial"/>
          <w:i/>
          <w:noProof/>
          <w:sz w:val="22"/>
          <w:lang/>
        </w:rPr>
        <w:t xml:space="preserve">Koliko je u 2010, 2011 i 2012., ukupno uvezeno poljoprivrednih proizvoda – količinski, vrijednosno i po odsjecima standardne međunarodne trgovinske klasifikacije? Vrijednosti dati u odnosu na 10 najznačajnijih poljoprivrednih proizvođača (količinski, vrijednosno u odnosu na najznačajnije uvoznike poljoprivrednih proizvoda). Takođe, dostaviti ukupni iznos uvoza poljoprivrednih proizvoda za prvih 4 mjeseca u 2013., kao i projekciju ukupnog uvoza Ministarstva poljoprivrede i ruralnog razvoja za 2013. </w:t>
      </w:r>
    </w:p>
    <w:p w:rsidR="00E60E5D" w:rsidRPr="001E700E" w:rsidRDefault="00E60E5D" w:rsidP="00EF0258">
      <w:pPr>
        <w:spacing w:after="0" w:line="360" w:lineRule="auto"/>
        <w:rPr>
          <w:rFonts w:ascii="Calibri" w:hAnsi="Calibri" w:cs="Arial"/>
          <w:i/>
          <w:noProof/>
          <w:sz w:val="22"/>
          <w:lang/>
        </w:rPr>
      </w:pPr>
    </w:p>
    <w:p w:rsidR="00E60E5D" w:rsidRPr="001E700E" w:rsidRDefault="00EF0258" w:rsidP="00EF0258">
      <w:pPr>
        <w:spacing w:after="0" w:line="360" w:lineRule="auto"/>
        <w:rPr>
          <w:rFonts w:ascii="Calibri" w:hAnsi="Calibri" w:cs="Arial"/>
          <w:i/>
          <w:noProof/>
          <w:sz w:val="22"/>
          <w:lang/>
        </w:rPr>
      </w:pPr>
      <w:r w:rsidRPr="001E700E">
        <w:rPr>
          <w:rFonts w:ascii="Calibri" w:hAnsi="Calibri" w:cs="Arial"/>
          <w:i/>
          <w:noProof/>
          <w:sz w:val="22"/>
          <w:lang/>
        </w:rPr>
        <w:t>Imajući u vidu da uslovi za podršku stočarskoj proizvodnji, u vidu premija, iz godine u godinu postaju sve rigorozniji, da je iznos premija predviđenih agrobudžetom sve manji, kao i da iznos staračke naknade za nosioce poljoprivrednog domaćinstva nije promijenjen od 2008.</w:t>
      </w:r>
      <w:r w:rsidR="0041201D" w:rsidRPr="001E700E">
        <w:rPr>
          <w:rFonts w:ascii="Calibri" w:hAnsi="Calibri" w:cs="Arial"/>
          <w:i/>
          <w:noProof/>
          <w:sz w:val="22"/>
          <w:lang/>
        </w:rPr>
        <w:t xml:space="preserve"> </w:t>
      </w:r>
      <w:r w:rsidRPr="001E700E">
        <w:rPr>
          <w:rFonts w:ascii="Calibri" w:hAnsi="Calibri" w:cs="Arial"/>
          <w:i/>
          <w:noProof/>
          <w:sz w:val="22"/>
          <w:lang/>
        </w:rPr>
        <w:t>godine, smatrate li da su postojeće mjere podrške takve da obezbjeđuju dovoljan nivo subvencija kako za postojeće tako i za buduće poljoprivrednike i da li Ministarstvo planira skoru promjenu agrarne politike?”</w:t>
      </w:r>
    </w:p>
    <w:p w:rsidR="00E60E5D" w:rsidRPr="001E700E" w:rsidRDefault="00E60E5D" w:rsidP="00EF0258">
      <w:pPr>
        <w:spacing w:after="0" w:line="360" w:lineRule="auto"/>
        <w:rPr>
          <w:rFonts w:ascii="Calibri" w:hAnsi="Calibri" w:cs="Arial"/>
          <w:i/>
          <w:noProof/>
          <w:sz w:val="22"/>
          <w:lang/>
        </w:rPr>
        <w:sectPr w:rsidR="00E60E5D" w:rsidRPr="001E700E">
          <w:pgSz w:w="11901" w:h="16840"/>
          <w:pgMar w:top="1134" w:right="1134" w:bottom="1134" w:left="1134" w:header="720" w:footer="720" w:gutter="0"/>
          <w:cols w:space="720"/>
          <w:docGrid w:linePitch="360"/>
        </w:sectPr>
      </w:pPr>
    </w:p>
    <w:p w:rsidR="00EF0258" w:rsidRPr="001E700E" w:rsidRDefault="00EF0258" w:rsidP="00EF0258">
      <w:pPr>
        <w:spacing w:after="0" w:line="360" w:lineRule="auto"/>
        <w:rPr>
          <w:rFonts w:ascii="Calibri" w:hAnsi="Calibri" w:cs="Arial"/>
          <w:i/>
          <w:noProof/>
          <w:sz w:val="22"/>
          <w:lang/>
        </w:rPr>
      </w:pPr>
    </w:p>
    <w:p w:rsidR="003C2A17" w:rsidRPr="001E700E" w:rsidRDefault="00DD64A4" w:rsidP="003C2A17">
      <w:pPr>
        <w:spacing w:after="0" w:line="360" w:lineRule="auto"/>
        <w:rPr>
          <w:rFonts w:ascii="Calibri" w:hAnsi="Calibri"/>
          <w:noProof/>
          <w:sz w:val="22"/>
          <w:lang/>
        </w:rPr>
      </w:pPr>
      <w:r w:rsidRPr="001E700E">
        <w:rPr>
          <w:rFonts w:ascii="Calibri" w:hAnsi="Calibri"/>
          <w:noProof/>
          <w:sz w:val="22"/>
          <w:lang/>
        </w:rPr>
        <w:t>U vezi sa istim da</w:t>
      </w:r>
      <w:r w:rsidR="003C2A17" w:rsidRPr="001E700E">
        <w:rPr>
          <w:rFonts w:ascii="Calibri" w:hAnsi="Calibri"/>
          <w:noProof/>
          <w:sz w:val="22"/>
          <w:lang/>
        </w:rPr>
        <w:t>jem sljedeći odgovor:</w:t>
      </w:r>
    </w:p>
    <w:p w:rsidR="00DD64A4" w:rsidRPr="001E700E" w:rsidRDefault="00DD64A4" w:rsidP="003C2A17">
      <w:pPr>
        <w:spacing w:after="0" w:line="360" w:lineRule="auto"/>
        <w:rPr>
          <w:rFonts w:ascii="Calibri" w:hAnsi="Calibri"/>
          <w:noProof/>
          <w:sz w:val="22"/>
          <w:lang/>
        </w:rPr>
      </w:pPr>
    </w:p>
    <w:p w:rsidR="00DD64A4" w:rsidRPr="001E700E" w:rsidRDefault="00DD64A4" w:rsidP="003C2A17">
      <w:pPr>
        <w:spacing w:after="0" w:line="360" w:lineRule="auto"/>
        <w:rPr>
          <w:rFonts w:ascii="Calibri" w:hAnsi="Calibri"/>
          <w:noProof/>
          <w:sz w:val="22"/>
          <w:lang/>
        </w:rPr>
      </w:pPr>
      <w:r w:rsidRPr="001E700E">
        <w:rPr>
          <w:rFonts w:ascii="Calibri" w:hAnsi="Calibri"/>
          <w:noProof/>
          <w:sz w:val="22"/>
          <w:lang/>
        </w:rPr>
        <w:tab/>
        <w:t>Pravila demokratije koja se gaje u ovom Domu omogućavaju poslanicima da postave nekoliko pitanja u jedno</w:t>
      </w:r>
      <w:r w:rsidR="0041201D" w:rsidRPr="001E700E">
        <w:rPr>
          <w:rFonts w:ascii="Calibri" w:hAnsi="Calibri"/>
          <w:noProof/>
          <w:sz w:val="22"/>
          <w:lang/>
        </w:rPr>
        <w:t>m poslaničkom pitanju. Vremensko</w:t>
      </w:r>
      <w:r w:rsidRPr="001E700E">
        <w:rPr>
          <w:rFonts w:ascii="Calibri" w:hAnsi="Calibri"/>
          <w:noProof/>
          <w:sz w:val="22"/>
          <w:lang/>
        </w:rPr>
        <w:t xml:space="preserve"> ograničenj</w:t>
      </w:r>
      <w:r w:rsidR="0041201D" w:rsidRPr="001E700E">
        <w:rPr>
          <w:rFonts w:ascii="Calibri" w:hAnsi="Calibri"/>
          <w:noProof/>
          <w:sz w:val="22"/>
          <w:lang/>
        </w:rPr>
        <w:t>e</w:t>
      </w:r>
      <w:r w:rsidRPr="001E700E">
        <w:rPr>
          <w:rFonts w:ascii="Calibri" w:hAnsi="Calibri"/>
          <w:noProof/>
          <w:sz w:val="22"/>
          <w:lang/>
        </w:rPr>
        <w:t xml:space="preserve"> koja imamo da na postavl</w:t>
      </w:r>
      <w:r w:rsidR="004E1283" w:rsidRPr="001E700E">
        <w:rPr>
          <w:rFonts w:ascii="Calibri" w:hAnsi="Calibri"/>
          <w:noProof/>
          <w:sz w:val="22"/>
          <w:lang/>
        </w:rPr>
        <w:t>jena pitanja odgovorimo, ne daje</w:t>
      </w:r>
      <w:r w:rsidRPr="001E700E">
        <w:rPr>
          <w:rFonts w:ascii="Calibri" w:hAnsi="Calibri"/>
          <w:noProof/>
          <w:sz w:val="22"/>
          <w:lang/>
        </w:rPr>
        <w:t xml:space="preserve"> nam mogućno</w:t>
      </w:r>
      <w:r w:rsidR="00434F09" w:rsidRPr="001E700E">
        <w:rPr>
          <w:rFonts w:ascii="Calibri" w:hAnsi="Calibri"/>
          <w:noProof/>
          <w:sz w:val="22"/>
          <w:lang/>
        </w:rPr>
        <w:t>s</w:t>
      </w:r>
      <w:r w:rsidRPr="001E700E">
        <w:rPr>
          <w:rFonts w:ascii="Calibri" w:hAnsi="Calibri"/>
          <w:noProof/>
          <w:sz w:val="22"/>
          <w:lang/>
        </w:rPr>
        <w:t>t</w:t>
      </w:r>
      <w:r w:rsidR="00434F09" w:rsidRPr="001E700E">
        <w:rPr>
          <w:rFonts w:ascii="Calibri" w:hAnsi="Calibri"/>
          <w:noProof/>
          <w:sz w:val="22"/>
          <w:lang/>
        </w:rPr>
        <w:t xml:space="preserve"> da to učinimo na način da građ</w:t>
      </w:r>
      <w:r w:rsidRPr="001E700E">
        <w:rPr>
          <w:rFonts w:ascii="Calibri" w:hAnsi="Calibri"/>
          <w:noProof/>
          <w:sz w:val="22"/>
          <w:lang/>
        </w:rPr>
        <w:t>ani, zbog kojih smo prije svega ovdje, razumiju odgovore.</w:t>
      </w:r>
    </w:p>
    <w:p w:rsidR="00DD64A4" w:rsidRPr="001E700E" w:rsidRDefault="00DD64A4" w:rsidP="003C2A17">
      <w:pPr>
        <w:spacing w:after="0" w:line="360" w:lineRule="auto"/>
        <w:rPr>
          <w:rFonts w:ascii="Calibri" w:hAnsi="Calibri"/>
          <w:noProof/>
          <w:sz w:val="22"/>
          <w:lang/>
        </w:rPr>
      </w:pPr>
      <w:r w:rsidRPr="001E700E">
        <w:rPr>
          <w:rFonts w:ascii="Calibri" w:hAnsi="Calibri"/>
          <w:noProof/>
          <w:sz w:val="22"/>
          <w:lang/>
        </w:rPr>
        <w:tab/>
      </w:r>
    </w:p>
    <w:p w:rsidR="001B708E" w:rsidRPr="001E700E" w:rsidRDefault="001B708E" w:rsidP="001B708E">
      <w:pPr>
        <w:spacing w:after="0" w:line="360" w:lineRule="auto"/>
        <w:ind w:firstLine="720"/>
        <w:rPr>
          <w:rFonts w:ascii="Calibri" w:hAnsi="Calibri"/>
          <w:noProof/>
          <w:sz w:val="22"/>
          <w:lang/>
        </w:rPr>
      </w:pPr>
      <w:r w:rsidRPr="001E700E">
        <w:rPr>
          <w:rFonts w:ascii="Calibri" w:hAnsi="Calibri"/>
          <w:noProof/>
          <w:sz w:val="22"/>
          <w:lang/>
        </w:rPr>
        <w:t xml:space="preserve">Prvo pitanje odnosilo se na ukupan uvoz poljoprivrednih prozivoda i poslednje tri godine.  Uvoz je iznosio 407,2 miliona eura u 2010., 439,8 miliona eura u 2011. i 446,3 miliona eura u 2012. godini. Iz razloga što u vremenu koje je predviđeno za odgovor nije moguće isčitati sve podatke, poslaniku Miliću </w:t>
      </w:r>
      <w:r w:rsidR="00DD64A4" w:rsidRPr="001E700E">
        <w:rPr>
          <w:rFonts w:ascii="Calibri" w:hAnsi="Calibri"/>
          <w:noProof/>
          <w:sz w:val="22"/>
          <w:lang/>
        </w:rPr>
        <w:t xml:space="preserve">dostavljam odgovor </w:t>
      </w:r>
      <w:r w:rsidRPr="001E700E">
        <w:rPr>
          <w:rFonts w:ascii="Calibri" w:hAnsi="Calibri"/>
          <w:noProof/>
          <w:sz w:val="22"/>
          <w:lang/>
        </w:rPr>
        <w:t xml:space="preserve">u pismenoj formi </w:t>
      </w:r>
      <w:r w:rsidR="00DD64A4" w:rsidRPr="001E700E">
        <w:rPr>
          <w:rFonts w:ascii="Calibri" w:hAnsi="Calibri"/>
          <w:noProof/>
          <w:sz w:val="22"/>
          <w:lang/>
        </w:rPr>
        <w:t xml:space="preserve">na dio pitanja koji se odnosi </w:t>
      </w:r>
      <w:r w:rsidR="004E1283" w:rsidRPr="001E700E">
        <w:rPr>
          <w:rFonts w:ascii="Calibri" w:hAnsi="Calibri"/>
          <w:noProof/>
          <w:sz w:val="22"/>
          <w:lang/>
        </w:rPr>
        <w:t xml:space="preserve">na </w:t>
      </w:r>
      <w:r w:rsidR="00DD64A4" w:rsidRPr="001E700E">
        <w:rPr>
          <w:rFonts w:ascii="Calibri" w:hAnsi="Calibri" w:cs="Arial"/>
          <w:i/>
          <w:noProof/>
          <w:sz w:val="22"/>
          <w:lang/>
        </w:rPr>
        <w:t>ukupno uvezene poljoprivredn</w:t>
      </w:r>
      <w:r w:rsidR="0041201D" w:rsidRPr="001E700E">
        <w:rPr>
          <w:rFonts w:ascii="Calibri" w:hAnsi="Calibri" w:cs="Arial"/>
          <w:i/>
          <w:noProof/>
          <w:sz w:val="22"/>
          <w:lang/>
        </w:rPr>
        <w:t>e</w:t>
      </w:r>
      <w:r w:rsidR="00DD64A4" w:rsidRPr="001E700E">
        <w:rPr>
          <w:rFonts w:ascii="Calibri" w:hAnsi="Calibri" w:cs="Arial"/>
          <w:i/>
          <w:noProof/>
          <w:sz w:val="22"/>
          <w:lang/>
        </w:rPr>
        <w:t xml:space="preserve"> proizvod</w:t>
      </w:r>
      <w:r w:rsidR="0041201D" w:rsidRPr="001E700E">
        <w:rPr>
          <w:rFonts w:ascii="Calibri" w:hAnsi="Calibri" w:cs="Arial"/>
          <w:i/>
          <w:noProof/>
          <w:sz w:val="22"/>
          <w:lang/>
        </w:rPr>
        <w:t>e</w:t>
      </w:r>
      <w:r w:rsidR="00DD64A4" w:rsidRPr="001E700E">
        <w:rPr>
          <w:rFonts w:ascii="Calibri" w:hAnsi="Calibri" w:cs="Arial"/>
          <w:i/>
          <w:noProof/>
          <w:sz w:val="22"/>
          <w:lang/>
        </w:rPr>
        <w:t xml:space="preserve"> (količinski, vrijednosno i po odsjecima standardne međunarodne trgovinske klasifikacije)</w:t>
      </w:r>
      <w:r w:rsidRPr="001E700E">
        <w:rPr>
          <w:rFonts w:ascii="Calibri" w:hAnsi="Calibri" w:cs="Arial"/>
          <w:i/>
          <w:noProof/>
          <w:sz w:val="22"/>
          <w:lang/>
        </w:rPr>
        <w:t>.</w:t>
      </w:r>
      <w:r w:rsidR="00DD64A4" w:rsidRPr="001E700E">
        <w:rPr>
          <w:rFonts w:ascii="Calibri" w:hAnsi="Calibri" w:cs="Arial"/>
          <w:i/>
          <w:noProof/>
          <w:sz w:val="22"/>
          <w:lang/>
        </w:rPr>
        <w:t xml:space="preserve"> </w:t>
      </w:r>
      <w:r w:rsidR="00DD64A4" w:rsidRPr="001E700E">
        <w:rPr>
          <w:rFonts w:ascii="Calibri" w:hAnsi="Calibri" w:cs="Arial"/>
          <w:noProof/>
          <w:sz w:val="22"/>
          <w:lang/>
        </w:rPr>
        <w:t xml:space="preserve">Uvjeren sam da će u dostavljenom papiru pronaći sve </w:t>
      </w:r>
      <w:r w:rsidR="00434F09" w:rsidRPr="001E700E">
        <w:rPr>
          <w:rFonts w:ascii="Calibri" w:hAnsi="Calibri" w:cs="Arial"/>
          <w:noProof/>
          <w:sz w:val="22"/>
          <w:lang/>
        </w:rPr>
        <w:t>tražene podatke</w:t>
      </w:r>
      <w:r w:rsidR="00DD64A4" w:rsidRPr="001E700E">
        <w:rPr>
          <w:rFonts w:ascii="Calibri" w:hAnsi="Calibri" w:cs="Arial"/>
          <w:noProof/>
          <w:sz w:val="22"/>
          <w:lang/>
        </w:rPr>
        <w:t xml:space="preserve">. </w:t>
      </w:r>
    </w:p>
    <w:p w:rsidR="00EC6F68" w:rsidRPr="001E700E" w:rsidRDefault="00EC6F68" w:rsidP="008063FB">
      <w:pPr>
        <w:spacing w:after="0" w:line="360" w:lineRule="auto"/>
        <w:ind w:firstLine="720"/>
        <w:rPr>
          <w:rFonts w:ascii="Calibri" w:hAnsi="Calibri" w:cs="Arial"/>
          <w:noProof/>
          <w:sz w:val="22"/>
          <w:lang/>
        </w:rPr>
      </w:pPr>
    </w:p>
    <w:p w:rsidR="00EC6F68" w:rsidRPr="001E700E" w:rsidRDefault="00EC6F68" w:rsidP="00EC6F68">
      <w:pPr>
        <w:spacing w:after="0" w:line="360" w:lineRule="auto"/>
        <w:ind w:firstLine="720"/>
        <w:rPr>
          <w:rFonts w:ascii="Calibri" w:hAnsi="Calibri" w:cs="Arial"/>
          <w:noProof/>
          <w:sz w:val="22"/>
          <w:lang/>
        </w:rPr>
      </w:pPr>
      <w:r w:rsidRPr="001E700E">
        <w:rPr>
          <w:rFonts w:ascii="Calibri" w:hAnsi="Calibri" w:cs="Arial"/>
          <w:noProof/>
          <w:sz w:val="22"/>
          <w:lang/>
        </w:rPr>
        <w:t xml:space="preserve">U cilju potpunijeg informisanja javnosti, ističem da među proizvodima koje uvozimo dominiraju tri: meso, pića i dugotrajno mlijeko. </w:t>
      </w:r>
    </w:p>
    <w:p w:rsidR="00EC6F68" w:rsidRPr="001E700E" w:rsidRDefault="00EC6F68" w:rsidP="00EC6F68">
      <w:pPr>
        <w:spacing w:after="0" w:line="360" w:lineRule="auto"/>
        <w:ind w:firstLine="720"/>
        <w:rPr>
          <w:rFonts w:ascii="Calibri" w:hAnsi="Calibri"/>
          <w:noProof/>
          <w:sz w:val="22"/>
          <w:lang/>
        </w:rPr>
      </w:pPr>
    </w:p>
    <w:p w:rsidR="00EC6F68" w:rsidRPr="001E700E" w:rsidRDefault="00EC6F68" w:rsidP="00EC6F6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Theme="minorHAnsi" w:hAnsi="Calibri"/>
          <w:noProof/>
          <w:szCs w:val="32"/>
          <w:lang/>
        </w:rPr>
      </w:pPr>
      <w:r w:rsidRPr="001E700E">
        <w:rPr>
          <w:rFonts w:ascii="Calibri" w:eastAsiaTheme="minorHAnsi" w:hAnsi="Calibri"/>
          <w:noProof/>
          <w:szCs w:val="32"/>
          <w:lang/>
        </w:rPr>
        <w:t xml:space="preserve">Najviše uvozimo svježe, rashlađeno, smrzuto, usoljeno, sušeno i dimljeno meso svih vrsta životinja. Najveći procenat odnosi se na svježe svinjsko meso. S obzirom na to da je naša prerađivačka mesna industrija prilično razvijena, te da za sada nemamo komparativnih prednosti za razvoj svinjogojstva, najveći dio svinjskog mesa koji se uvozi, prerađuje se u Crnoj Gori. </w:t>
      </w:r>
    </w:p>
    <w:p w:rsidR="00EC6F68" w:rsidRPr="001E700E" w:rsidRDefault="00EC6F68" w:rsidP="00EC6F68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Theme="minorHAnsi" w:hAnsi="Calibri"/>
          <w:noProof/>
          <w:szCs w:val="32"/>
          <w:lang/>
        </w:rPr>
      </w:pPr>
      <w:r w:rsidRPr="001E700E">
        <w:rPr>
          <w:rFonts w:ascii="Calibri" w:eastAsiaTheme="minorHAnsi" w:hAnsi="Calibri"/>
          <w:noProof/>
          <w:szCs w:val="32"/>
          <w:lang/>
        </w:rPr>
        <w:t>Na drugom mjestu su pića, pri čemu se iz ove grupe proizvoda najveći dio odnosi se na gazirana bezalkohola pića i pivo; </w:t>
      </w:r>
    </w:p>
    <w:p w:rsidR="00EC6F68" w:rsidRPr="001E700E" w:rsidRDefault="00EC6F68" w:rsidP="00EC6F6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Calibri" w:eastAsiaTheme="minorHAnsi" w:hAnsi="Calibri"/>
          <w:noProof/>
          <w:szCs w:val="32"/>
          <w:lang/>
        </w:rPr>
      </w:pPr>
      <w:r w:rsidRPr="001E700E">
        <w:rPr>
          <w:rFonts w:ascii="Calibri" w:eastAsiaTheme="minorHAnsi" w:hAnsi="Calibri"/>
          <w:noProof/>
          <w:szCs w:val="32"/>
          <w:lang/>
        </w:rPr>
        <w:t>Na trećem mjestu su mlijeko i mliječni proizvodi u</w:t>
      </w:r>
      <w:r w:rsidR="009104CB" w:rsidRPr="001E700E">
        <w:rPr>
          <w:rFonts w:ascii="Calibri" w:eastAsiaTheme="minorHAnsi" w:hAnsi="Calibri"/>
          <w:noProof/>
          <w:szCs w:val="32"/>
          <w:lang/>
        </w:rPr>
        <w:t xml:space="preserve"> </w:t>
      </w:r>
      <w:r w:rsidRPr="001E700E">
        <w:rPr>
          <w:rFonts w:ascii="Calibri" w:eastAsiaTheme="minorHAnsi" w:hAnsi="Calibri"/>
          <w:noProof/>
          <w:szCs w:val="32"/>
          <w:lang/>
        </w:rPr>
        <w:t>okviru kojih se najviše uvozi dugotrajno pasterizovano mlijeko.</w:t>
      </w:r>
    </w:p>
    <w:p w:rsidR="00EC6F68" w:rsidRPr="001E700E" w:rsidRDefault="00EC6F68" w:rsidP="00EC6F68">
      <w:pPr>
        <w:spacing w:after="0" w:line="360" w:lineRule="auto"/>
        <w:rPr>
          <w:rFonts w:ascii="Calibri" w:hAnsi="Calibri"/>
          <w:noProof/>
          <w:sz w:val="22"/>
          <w:lang/>
        </w:rPr>
      </w:pPr>
    </w:p>
    <w:p w:rsidR="00EC6F68" w:rsidRPr="001E700E" w:rsidRDefault="00EC6F68" w:rsidP="00EC6F68">
      <w:pPr>
        <w:spacing w:after="0" w:line="360" w:lineRule="auto"/>
        <w:ind w:firstLine="720"/>
        <w:rPr>
          <w:rFonts w:ascii="Calibri" w:hAnsi="Calibri"/>
          <w:noProof/>
          <w:sz w:val="22"/>
          <w:lang/>
        </w:rPr>
      </w:pPr>
      <w:r w:rsidRPr="001E700E">
        <w:rPr>
          <w:rFonts w:ascii="Calibri" w:hAnsi="Calibri"/>
          <w:noProof/>
          <w:sz w:val="22"/>
          <w:lang/>
        </w:rPr>
        <w:t xml:space="preserve">Dakle, ako se odreknemo </w:t>
      </w:r>
      <w:r w:rsidRPr="001E700E">
        <w:rPr>
          <w:rFonts w:ascii="Calibri" w:hAnsi="Calibri"/>
          <w:i/>
          <w:noProof/>
          <w:sz w:val="22"/>
          <w:lang/>
        </w:rPr>
        <w:t>pršute</w:t>
      </w:r>
      <w:r w:rsidRPr="001E700E">
        <w:rPr>
          <w:rFonts w:ascii="Calibri" w:hAnsi="Calibri"/>
          <w:noProof/>
          <w:sz w:val="22"/>
          <w:lang/>
        </w:rPr>
        <w:t xml:space="preserve">, </w:t>
      </w:r>
      <w:r w:rsidRPr="001E700E">
        <w:rPr>
          <w:rFonts w:ascii="Calibri" w:hAnsi="Calibri"/>
          <w:i/>
          <w:noProof/>
          <w:sz w:val="22"/>
          <w:lang/>
        </w:rPr>
        <w:t>coca-cole</w:t>
      </w:r>
      <w:r w:rsidRPr="001E700E">
        <w:rPr>
          <w:rFonts w:ascii="Calibri" w:hAnsi="Calibri"/>
          <w:noProof/>
          <w:sz w:val="22"/>
          <w:lang/>
        </w:rPr>
        <w:t xml:space="preserve">, </w:t>
      </w:r>
      <w:r w:rsidRPr="001E700E">
        <w:rPr>
          <w:rFonts w:ascii="Calibri" w:hAnsi="Calibri"/>
          <w:i/>
          <w:noProof/>
          <w:sz w:val="22"/>
          <w:lang/>
        </w:rPr>
        <w:t>mlijeka u tetrapaku i piva</w:t>
      </w:r>
      <w:r w:rsidRPr="001E700E">
        <w:rPr>
          <w:rFonts w:ascii="Calibri" w:hAnsi="Calibri"/>
          <w:noProof/>
          <w:sz w:val="22"/>
          <w:lang/>
        </w:rPr>
        <w:t xml:space="preserve">, odmah ćemo popraviti spoljnotrgovinsku razmjenu za gotovo 100 miliona eura. </w:t>
      </w:r>
      <w:r w:rsidR="00021DDA" w:rsidRPr="001E700E">
        <w:rPr>
          <w:rFonts w:ascii="Calibri" w:hAnsi="Calibri"/>
          <w:noProof/>
          <w:sz w:val="22"/>
          <w:lang/>
        </w:rPr>
        <w:t>Smanjićemo spoljnotrgovinski deficit za 25%. Ali, stvari nisu tako banalne kako se javnosti prikazuju. Potrebno je još dublje ući u problematiku uvoza i izvoza poljoprivrednih proizvoda, sive ekonomije, povezanosti turizma i poljoprivrede itd. Mi to već radimo i upravo zbog spoznaja do kojih dolazimo, polako pripremamo nove mjere. Zašto polako, zato što u poljoprivredi nema revolucije, već evolucije. Ako, svakog dana napravimo po korak više, imaćemo napredak u poljoprivredi. A taj napredak, ne mjerimo samo boljitkom poljoprivrednih proizvodjača, već i svih građana Crne Gore, doprinosom poljoprivrede bruto društvenom prozivodu, registrovanim radnim mjestima, budžetskim prihodima, a ne samo rashodima itd.</w:t>
      </w:r>
    </w:p>
    <w:p w:rsidR="00EC6F68" w:rsidRPr="001E700E" w:rsidRDefault="00EC6F68" w:rsidP="008063FB">
      <w:pPr>
        <w:spacing w:after="0" w:line="360" w:lineRule="auto"/>
        <w:ind w:firstLine="720"/>
        <w:rPr>
          <w:rFonts w:ascii="Calibri" w:hAnsi="Calibri" w:cs="Arial"/>
          <w:noProof/>
          <w:sz w:val="22"/>
          <w:lang/>
        </w:rPr>
      </w:pPr>
    </w:p>
    <w:p w:rsidR="00EC6F68" w:rsidRPr="001E700E" w:rsidRDefault="00EC6F68" w:rsidP="00EC6F68">
      <w:pPr>
        <w:spacing w:after="0" w:line="360" w:lineRule="auto"/>
        <w:ind w:firstLine="720"/>
        <w:rPr>
          <w:rFonts w:ascii="Calibri" w:hAnsi="Calibri"/>
          <w:bCs/>
          <w:noProof/>
          <w:sz w:val="22"/>
          <w:lang/>
        </w:rPr>
      </w:pPr>
      <w:r w:rsidRPr="001E700E">
        <w:rPr>
          <w:rFonts w:ascii="Calibri" w:hAnsi="Calibri"/>
          <w:bCs/>
          <w:noProof/>
          <w:sz w:val="22"/>
          <w:lang/>
        </w:rPr>
        <w:t>Na pitanje koji se odnosi na deset najvećih proizvođača i uvoznika nije moguće odgovoriti iz razloga što MONSTAT, u skladu sa metodologijom obrade i pr</w:t>
      </w:r>
      <w:r w:rsidR="00C1756F" w:rsidRPr="001E700E">
        <w:rPr>
          <w:rFonts w:ascii="Calibri" w:hAnsi="Calibri"/>
          <w:bCs/>
          <w:noProof/>
          <w:sz w:val="22"/>
          <w:lang/>
        </w:rPr>
        <w:t>avilima po kojima se vodi poljo</w:t>
      </w:r>
      <w:r w:rsidRPr="001E700E">
        <w:rPr>
          <w:rFonts w:ascii="Calibri" w:hAnsi="Calibri"/>
          <w:bCs/>
          <w:noProof/>
          <w:sz w:val="22"/>
          <w:lang/>
        </w:rPr>
        <w:t>priverdna statistika, ne dostavlja podatke po preduzećima, već samo po proizvodima. Dodatno, napominjem da je MONSTAT nadležana institucija u Crnoj Gori koja se bavi prikup</w:t>
      </w:r>
      <w:r w:rsidR="00867BBC" w:rsidRPr="001E700E">
        <w:rPr>
          <w:rFonts w:ascii="Calibri" w:hAnsi="Calibri"/>
          <w:bCs/>
          <w:noProof/>
          <w:sz w:val="22"/>
          <w:lang/>
        </w:rPr>
        <w:t>ljanjem i obra</w:t>
      </w:r>
      <w:r w:rsidRPr="001E700E">
        <w:rPr>
          <w:rFonts w:ascii="Calibri" w:hAnsi="Calibri"/>
          <w:bCs/>
          <w:noProof/>
          <w:sz w:val="22"/>
          <w:lang/>
        </w:rPr>
        <w:t xml:space="preserve">dom statističih podataka, te se podaci koje ova institucije publikuje jedino mogu smatrati validnim. </w:t>
      </w:r>
    </w:p>
    <w:p w:rsidR="00EC6F68" w:rsidRPr="001E700E" w:rsidRDefault="00EC6F68" w:rsidP="008063FB">
      <w:pPr>
        <w:spacing w:after="0" w:line="360" w:lineRule="auto"/>
        <w:ind w:firstLine="720"/>
        <w:rPr>
          <w:rFonts w:ascii="Calibri" w:hAnsi="Calibri" w:cs="Arial"/>
          <w:noProof/>
          <w:sz w:val="22"/>
          <w:lang/>
        </w:rPr>
      </w:pPr>
    </w:p>
    <w:p w:rsidR="00DD64A4" w:rsidRPr="001E700E" w:rsidRDefault="00EC6F68" w:rsidP="00C1152D">
      <w:pPr>
        <w:spacing w:after="0" w:line="360" w:lineRule="auto"/>
        <w:ind w:firstLine="720"/>
        <w:rPr>
          <w:rFonts w:ascii="Calibri" w:hAnsi="Calibri"/>
          <w:noProof/>
          <w:sz w:val="22"/>
          <w:szCs w:val="22"/>
          <w:lang/>
        </w:rPr>
      </w:pPr>
      <w:r w:rsidRPr="001E700E">
        <w:rPr>
          <w:rFonts w:ascii="Calibri" w:hAnsi="Calibri"/>
          <w:bCs/>
          <w:noProof/>
          <w:sz w:val="22"/>
          <w:lang/>
        </w:rPr>
        <w:t>Zahtjevu da dostavimo podatke za prvi kvartal 2013, u ovom momentu, nije moguće udovoljiti iz razloga što se još uvijek radi o preliminarnim, a ne konačnim podacima</w:t>
      </w:r>
      <w:r w:rsidR="001833C1" w:rsidRPr="001E700E">
        <w:rPr>
          <w:rFonts w:ascii="Calibri" w:hAnsi="Calibri"/>
          <w:bCs/>
          <w:noProof/>
          <w:sz w:val="22"/>
          <w:lang/>
        </w:rPr>
        <w:t>. Takođ</w:t>
      </w:r>
      <w:r w:rsidR="00C1152D" w:rsidRPr="001E700E">
        <w:rPr>
          <w:rFonts w:ascii="Calibri" w:hAnsi="Calibri"/>
          <w:bCs/>
          <w:noProof/>
          <w:sz w:val="22"/>
          <w:lang/>
        </w:rPr>
        <w:t xml:space="preserve">e, </w:t>
      </w:r>
      <w:r w:rsidR="001833C1" w:rsidRPr="001E700E">
        <w:rPr>
          <w:rFonts w:ascii="Calibri" w:hAnsi="Calibri"/>
          <w:bCs/>
          <w:noProof/>
          <w:sz w:val="22"/>
          <w:lang/>
        </w:rPr>
        <w:t>i</w:t>
      </w:r>
      <w:r w:rsidR="00DD64A4" w:rsidRPr="001E700E">
        <w:rPr>
          <w:rFonts w:ascii="Calibri" w:hAnsi="Calibri"/>
          <w:bCs/>
          <w:noProof/>
          <w:sz w:val="22"/>
          <w:lang/>
        </w:rPr>
        <w:t>majući u vidu specifičnosti poljoprivredne proizvodnje, kao i značajne promjene koje se odvijaju u drugim segmentima ekonomija (turizam, infrastruktura, trgovina,...), nije moguće projektovati količinu proizvoda koji će biti uvezeni u dužem vremenskom periodu.</w:t>
      </w:r>
    </w:p>
    <w:p w:rsidR="003C2A17" w:rsidRPr="001E700E" w:rsidRDefault="003C2A17" w:rsidP="008063FB">
      <w:pPr>
        <w:spacing w:after="0" w:line="360" w:lineRule="auto"/>
        <w:rPr>
          <w:rFonts w:ascii="Calibri" w:hAnsi="Calibri"/>
          <w:bCs/>
          <w:noProof/>
          <w:sz w:val="22"/>
          <w:lang/>
        </w:rPr>
      </w:pPr>
    </w:p>
    <w:p w:rsidR="00021DDA" w:rsidRPr="001E700E" w:rsidRDefault="00C1152D" w:rsidP="00C1152D">
      <w:pPr>
        <w:spacing w:after="0" w:line="360" w:lineRule="auto"/>
        <w:ind w:firstLine="720"/>
        <w:rPr>
          <w:rFonts w:ascii="Calibri" w:hAnsi="Calibri" w:cstheme="minorHAnsi"/>
          <w:noProof/>
          <w:sz w:val="22"/>
          <w:lang/>
        </w:rPr>
      </w:pPr>
      <w:r w:rsidRPr="001E700E">
        <w:rPr>
          <w:rFonts w:ascii="Calibri" w:hAnsi="Calibri" w:cs="Arial"/>
          <w:noProof/>
          <w:sz w:val="22"/>
          <w:lang/>
        </w:rPr>
        <w:t xml:space="preserve">Naredno pitanje odnosi se na nivo premija, odnosno </w:t>
      </w:r>
      <w:r w:rsidR="006D27E1" w:rsidRPr="001E700E">
        <w:rPr>
          <w:rFonts w:ascii="Calibri" w:hAnsi="Calibri" w:cstheme="minorHAnsi"/>
          <w:noProof/>
          <w:sz w:val="22"/>
          <w:lang/>
        </w:rPr>
        <w:t>u</w:t>
      </w:r>
      <w:r w:rsidR="003C2A17" w:rsidRPr="001E700E">
        <w:rPr>
          <w:rFonts w:ascii="Calibri" w:hAnsi="Calibri" w:cstheme="minorHAnsi"/>
          <w:noProof/>
          <w:sz w:val="22"/>
          <w:lang/>
        </w:rPr>
        <w:t>slov</w:t>
      </w:r>
      <w:r w:rsidR="0096696D" w:rsidRPr="001E700E">
        <w:rPr>
          <w:rFonts w:ascii="Calibri" w:hAnsi="Calibri" w:cstheme="minorHAnsi"/>
          <w:noProof/>
          <w:sz w:val="22"/>
          <w:lang/>
        </w:rPr>
        <w:t>e</w:t>
      </w:r>
      <w:r w:rsidR="003C2A17" w:rsidRPr="001E700E">
        <w:rPr>
          <w:rFonts w:ascii="Calibri" w:hAnsi="Calibri" w:cstheme="minorHAnsi"/>
          <w:noProof/>
          <w:sz w:val="22"/>
          <w:lang/>
        </w:rPr>
        <w:t xml:space="preserve"> za podršku stočarskoj proizvodnji</w:t>
      </w:r>
      <w:r w:rsidRPr="001E700E">
        <w:rPr>
          <w:rFonts w:ascii="Calibri" w:hAnsi="Calibri" w:cstheme="minorHAnsi"/>
          <w:noProof/>
          <w:sz w:val="22"/>
          <w:lang/>
        </w:rPr>
        <w:t>.</w:t>
      </w:r>
      <w:r w:rsidR="0096696D" w:rsidRPr="001E700E">
        <w:rPr>
          <w:rFonts w:ascii="Calibri" w:hAnsi="Calibri" w:cstheme="minorHAnsi"/>
          <w:noProof/>
          <w:sz w:val="22"/>
          <w:lang/>
        </w:rPr>
        <w:t xml:space="preserve"> </w:t>
      </w:r>
      <w:r w:rsidRPr="001E700E">
        <w:rPr>
          <w:rFonts w:ascii="Calibri" w:hAnsi="Calibri" w:cstheme="minorHAnsi"/>
          <w:noProof/>
          <w:sz w:val="22"/>
          <w:lang/>
        </w:rPr>
        <w:t>N</w:t>
      </w:r>
      <w:r w:rsidR="00C6636C" w:rsidRPr="001E700E">
        <w:rPr>
          <w:rFonts w:ascii="Calibri" w:hAnsi="Calibri" w:cstheme="minorHAnsi"/>
          <w:noProof/>
          <w:sz w:val="22"/>
          <w:lang/>
        </w:rPr>
        <w:t xml:space="preserve">e stoji konstatacija </w:t>
      </w:r>
      <w:r w:rsidR="006D27E1" w:rsidRPr="001E700E">
        <w:rPr>
          <w:rFonts w:ascii="Calibri" w:hAnsi="Calibri" w:cstheme="minorHAnsi"/>
          <w:noProof/>
          <w:sz w:val="22"/>
          <w:lang/>
        </w:rPr>
        <w:t>da</w:t>
      </w:r>
      <w:r w:rsidR="003C2A17" w:rsidRPr="001E700E">
        <w:rPr>
          <w:rFonts w:ascii="Calibri" w:hAnsi="Calibri" w:cstheme="minorHAnsi"/>
          <w:noProof/>
          <w:sz w:val="22"/>
          <w:lang/>
        </w:rPr>
        <w:t xml:space="preserve"> </w:t>
      </w:r>
      <w:r w:rsidR="00C6636C" w:rsidRPr="001E700E">
        <w:rPr>
          <w:rFonts w:ascii="Calibri" w:hAnsi="Calibri" w:cstheme="minorHAnsi"/>
          <w:noProof/>
          <w:sz w:val="22"/>
          <w:lang/>
        </w:rPr>
        <w:t xml:space="preserve">su </w:t>
      </w:r>
      <w:r w:rsidR="003C2A17" w:rsidRPr="001E700E">
        <w:rPr>
          <w:rFonts w:ascii="Calibri" w:hAnsi="Calibri" w:cstheme="minorHAnsi"/>
          <w:noProof/>
          <w:sz w:val="22"/>
          <w:lang/>
        </w:rPr>
        <w:t xml:space="preserve">iz godine </w:t>
      </w:r>
      <w:r w:rsidR="006D27E1" w:rsidRPr="001E700E">
        <w:rPr>
          <w:rFonts w:ascii="Calibri" w:hAnsi="Calibri" w:cstheme="minorHAnsi"/>
          <w:noProof/>
          <w:sz w:val="22"/>
          <w:lang/>
        </w:rPr>
        <w:t xml:space="preserve">u godinu uslovi rigorozniji. </w:t>
      </w:r>
      <w:r w:rsidR="0096696D" w:rsidRPr="001E700E">
        <w:rPr>
          <w:rFonts w:ascii="Calibri" w:hAnsi="Calibri" w:cstheme="minorHAnsi"/>
          <w:noProof/>
          <w:sz w:val="22"/>
          <w:lang/>
        </w:rPr>
        <w:t>To najbolje potvrđuju činjenice</w:t>
      </w:r>
      <w:r w:rsidR="003C2A17" w:rsidRPr="001E700E">
        <w:rPr>
          <w:rFonts w:ascii="Calibri" w:hAnsi="Calibri" w:cstheme="minorHAnsi"/>
          <w:noProof/>
          <w:sz w:val="22"/>
          <w:lang/>
        </w:rPr>
        <w:t xml:space="preserve">: </w:t>
      </w:r>
    </w:p>
    <w:p w:rsidR="003C2A17" w:rsidRPr="001E700E" w:rsidRDefault="003C2A17" w:rsidP="00C1152D">
      <w:pPr>
        <w:spacing w:after="0" w:line="360" w:lineRule="auto"/>
        <w:ind w:firstLine="720"/>
        <w:rPr>
          <w:rFonts w:ascii="Calibri" w:hAnsi="Calibri" w:cs="Arial"/>
          <w:noProof/>
          <w:sz w:val="22"/>
          <w:lang/>
        </w:rPr>
      </w:pPr>
    </w:p>
    <w:p w:rsidR="00FD2BC1" w:rsidRPr="001E700E" w:rsidRDefault="001833C1" w:rsidP="006D27E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Calibri" w:hAnsi="Calibri" w:cstheme="minorHAnsi"/>
          <w:noProof/>
          <w:lang/>
        </w:rPr>
      </w:pPr>
      <w:r w:rsidRPr="001E700E">
        <w:rPr>
          <w:rFonts w:ascii="Calibri" w:hAnsi="Calibri" w:cstheme="minorHAnsi"/>
          <w:noProof/>
          <w:lang/>
        </w:rPr>
        <w:t>P</w:t>
      </w:r>
      <w:r w:rsidR="00FD2BC1" w:rsidRPr="001E700E">
        <w:rPr>
          <w:rFonts w:ascii="Calibri" w:hAnsi="Calibri" w:cstheme="minorHAnsi"/>
          <w:noProof/>
          <w:lang/>
        </w:rPr>
        <w:t>odrška stočarskoj proizvodnji u periodu 2009-</w:t>
      </w:r>
      <w:r w:rsidR="00554787" w:rsidRPr="001E700E">
        <w:rPr>
          <w:rFonts w:ascii="Calibri" w:hAnsi="Calibri" w:cstheme="minorHAnsi"/>
          <w:noProof/>
          <w:lang/>
        </w:rPr>
        <w:t>13</w:t>
      </w:r>
      <w:r w:rsidR="00FD2BC1" w:rsidRPr="001E700E">
        <w:rPr>
          <w:rFonts w:ascii="Calibri" w:hAnsi="Calibri" w:cstheme="minorHAnsi"/>
          <w:noProof/>
          <w:lang/>
        </w:rPr>
        <w:t xml:space="preserve"> iznosi 78% ukupnog Agrobudžeta u istom ovom periodu. </w:t>
      </w:r>
    </w:p>
    <w:p w:rsidR="00FD2BC1" w:rsidRPr="001E700E" w:rsidRDefault="001833C1" w:rsidP="006D27E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Calibri" w:hAnsi="Calibri" w:cstheme="minorHAnsi"/>
          <w:noProof/>
          <w:lang/>
        </w:rPr>
      </w:pPr>
      <w:r w:rsidRPr="001E700E">
        <w:rPr>
          <w:rFonts w:ascii="Calibri" w:hAnsi="Calibri" w:cstheme="minorHAnsi"/>
          <w:noProof/>
          <w:lang/>
        </w:rPr>
        <w:t>D</w:t>
      </w:r>
      <w:r w:rsidR="003C2A17" w:rsidRPr="001E700E">
        <w:rPr>
          <w:rFonts w:ascii="Calibri" w:hAnsi="Calibri" w:cstheme="minorHAnsi"/>
          <w:noProof/>
          <w:lang/>
        </w:rPr>
        <w:t xml:space="preserve">irektna podrška stočarstvu </w:t>
      </w:r>
      <w:r w:rsidR="00C6636C" w:rsidRPr="001E700E">
        <w:rPr>
          <w:rFonts w:ascii="Calibri" w:hAnsi="Calibri" w:cstheme="minorHAnsi"/>
          <w:noProof/>
          <w:lang/>
        </w:rPr>
        <w:t xml:space="preserve">i dalje se </w:t>
      </w:r>
      <w:r w:rsidR="003C2A17" w:rsidRPr="001E700E">
        <w:rPr>
          <w:rFonts w:ascii="Calibri" w:hAnsi="Calibri" w:cstheme="minorHAnsi"/>
          <w:noProof/>
          <w:lang/>
        </w:rPr>
        <w:t>sastoji iz:</w:t>
      </w:r>
      <w:r w:rsidR="006D27E1" w:rsidRPr="001E700E">
        <w:rPr>
          <w:rFonts w:ascii="Calibri" w:hAnsi="Calibri" w:cstheme="minorHAnsi"/>
          <w:noProof/>
          <w:lang/>
        </w:rPr>
        <w:t xml:space="preserve"> (i) </w:t>
      </w:r>
      <w:r w:rsidR="003C2A17" w:rsidRPr="001E700E">
        <w:rPr>
          <w:rFonts w:ascii="Calibri" w:hAnsi="Calibri" w:cstheme="minorHAnsi"/>
          <w:noProof/>
          <w:lang/>
        </w:rPr>
        <w:t xml:space="preserve">premija po grlu za priplodne krave i junice; </w:t>
      </w:r>
      <w:r w:rsidR="006D27E1" w:rsidRPr="001E700E">
        <w:rPr>
          <w:rFonts w:ascii="Calibri" w:hAnsi="Calibri" w:cstheme="minorHAnsi"/>
          <w:noProof/>
          <w:lang/>
        </w:rPr>
        <w:t xml:space="preserve"> (ii) </w:t>
      </w:r>
      <w:r w:rsidR="003C2A17" w:rsidRPr="001E700E">
        <w:rPr>
          <w:rFonts w:ascii="Calibri" w:hAnsi="Calibri" w:cstheme="minorHAnsi"/>
          <w:noProof/>
          <w:lang/>
        </w:rPr>
        <w:t>klaničnih premija po grlu za utovljenu junad i ostale kategorije odraslih goveda;</w:t>
      </w:r>
      <w:r w:rsidR="006D27E1" w:rsidRPr="001E700E">
        <w:rPr>
          <w:rFonts w:ascii="Calibri" w:hAnsi="Calibri" w:cstheme="minorHAnsi"/>
          <w:noProof/>
          <w:lang/>
        </w:rPr>
        <w:t xml:space="preserve"> (iii) </w:t>
      </w:r>
      <w:r w:rsidR="003C2A17" w:rsidRPr="001E700E">
        <w:rPr>
          <w:rFonts w:ascii="Calibri" w:hAnsi="Calibri" w:cstheme="minorHAnsi"/>
          <w:noProof/>
          <w:lang/>
        </w:rPr>
        <w:t xml:space="preserve">premija po grlu za ovce i koze. </w:t>
      </w:r>
      <w:r w:rsidR="0096696D" w:rsidRPr="001E700E">
        <w:rPr>
          <w:rFonts w:ascii="Calibri" w:hAnsi="Calibri" w:cstheme="minorHAnsi"/>
          <w:noProof/>
          <w:lang/>
        </w:rPr>
        <w:t>Tako je bilo poslednjih pet godina, tako je i danas.</w:t>
      </w:r>
    </w:p>
    <w:p w:rsidR="006D27E1" w:rsidRPr="001E700E" w:rsidRDefault="001833C1" w:rsidP="006D27E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Calibri" w:hAnsi="Calibri" w:cstheme="minorHAnsi"/>
          <w:noProof/>
          <w:lang/>
        </w:rPr>
      </w:pPr>
      <w:r w:rsidRPr="001E700E">
        <w:rPr>
          <w:rFonts w:ascii="Calibri" w:hAnsi="Calibri" w:cstheme="minorHAnsi"/>
          <w:noProof/>
          <w:lang/>
        </w:rPr>
        <w:t>B</w:t>
      </w:r>
      <w:r w:rsidR="00FD2BC1" w:rsidRPr="001E700E">
        <w:rPr>
          <w:rFonts w:ascii="Calibri" w:hAnsi="Calibri" w:cstheme="minorHAnsi"/>
          <w:noProof/>
          <w:lang/>
        </w:rPr>
        <w:t xml:space="preserve">roj vlasnika i broj grla prijavljenih za premiju 2010-11 je opao, </w:t>
      </w:r>
      <w:r w:rsidR="00C1152D" w:rsidRPr="001E700E">
        <w:rPr>
          <w:rFonts w:ascii="Calibri" w:hAnsi="Calibri" w:cstheme="minorHAnsi"/>
          <w:noProof/>
          <w:lang/>
        </w:rPr>
        <w:t xml:space="preserve">a </w:t>
      </w:r>
      <w:r w:rsidR="00FD2BC1" w:rsidRPr="001E700E">
        <w:rPr>
          <w:rFonts w:ascii="Calibri" w:hAnsi="Calibri" w:cstheme="minorHAnsi"/>
          <w:noProof/>
          <w:lang/>
        </w:rPr>
        <w:t>2011-</w:t>
      </w:r>
      <w:r w:rsidR="00C1152D" w:rsidRPr="001E700E">
        <w:rPr>
          <w:rFonts w:ascii="Calibri" w:hAnsi="Calibri" w:cstheme="minorHAnsi"/>
          <w:noProof/>
          <w:lang/>
        </w:rPr>
        <w:t>12</w:t>
      </w:r>
      <w:r w:rsidR="00FD2BC1" w:rsidRPr="001E700E">
        <w:rPr>
          <w:rFonts w:ascii="Calibri" w:hAnsi="Calibri" w:cstheme="minorHAnsi"/>
          <w:noProof/>
          <w:lang/>
        </w:rPr>
        <w:t xml:space="preserve"> </w:t>
      </w:r>
      <w:r w:rsidR="00C1152D" w:rsidRPr="001E700E">
        <w:rPr>
          <w:rFonts w:ascii="Calibri" w:hAnsi="Calibri" w:cstheme="minorHAnsi"/>
          <w:noProof/>
          <w:lang/>
        </w:rPr>
        <w:t>se povećao</w:t>
      </w:r>
      <w:r w:rsidR="00FD2BC1" w:rsidRPr="001E700E">
        <w:rPr>
          <w:rFonts w:ascii="Calibri" w:hAnsi="Calibri" w:cstheme="minorHAnsi"/>
          <w:noProof/>
          <w:lang/>
        </w:rPr>
        <w:t xml:space="preserve">. </w:t>
      </w:r>
      <w:r w:rsidR="00C1152D" w:rsidRPr="001E700E">
        <w:rPr>
          <w:rFonts w:ascii="Calibri" w:hAnsi="Calibri" w:cstheme="minorHAnsi"/>
          <w:noProof/>
          <w:lang/>
        </w:rPr>
        <w:t>I zbog toga što je porastao, isplaćene su manje p</w:t>
      </w:r>
      <w:r w:rsidR="00FD2BC1" w:rsidRPr="001E700E">
        <w:rPr>
          <w:rFonts w:ascii="Calibri" w:hAnsi="Calibri" w:cstheme="minorHAnsi"/>
          <w:noProof/>
          <w:lang/>
        </w:rPr>
        <w:t xml:space="preserve">remije </w:t>
      </w:r>
      <w:r w:rsidR="00C1152D" w:rsidRPr="001E700E">
        <w:rPr>
          <w:rFonts w:ascii="Calibri" w:hAnsi="Calibri" w:cstheme="minorHAnsi"/>
          <w:noProof/>
          <w:lang/>
        </w:rPr>
        <w:t>po grlu</w:t>
      </w:r>
      <w:r w:rsidR="00FD2BC1" w:rsidRPr="001E700E">
        <w:rPr>
          <w:rFonts w:ascii="Calibri" w:hAnsi="Calibri" w:cstheme="minorHAnsi"/>
          <w:noProof/>
          <w:lang/>
        </w:rPr>
        <w:t>.</w:t>
      </w:r>
      <w:r w:rsidR="00C1152D" w:rsidRPr="001E700E">
        <w:rPr>
          <w:rFonts w:ascii="Calibri" w:hAnsi="Calibri" w:cstheme="minorHAnsi"/>
          <w:noProof/>
          <w:lang/>
        </w:rPr>
        <w:t xml:space="preserve"> Sve to i piše u Agrobudžetu.</w:t>
      </w:r>
    </w:p>
    <w:p w:rsidR="006D27E1" w:rsidRPr="001E700E" w:rsidRDefault="001833C1" w:rsidP="006D27E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Calibri" w:hAnsi="Calibri" w:cstheme="minorHAnsi"/>
          <w:noProof/>
          <w:lang/>
        </w:rPr>
      </w:pPr>
      <w:r w:rsidRPr="001E700E">
        <w:rPr>
          <w:rFonts w:ascii="Calibri" w:hAnsi="Calibri" w:cstheme="minorHAnsi"/>
          <w:noProof/>
          <w:lang w:eastAsia="sl-SI"/>
        </w:rPr>
        <w:t>K</w:t>
      </w:r>
      <w:r w:rsidR="003C2A17" w:rsidRPr="001E700E">
        <w:rPr>
          <w:rFonts w:ascii="Calibri" w:hAnsi="Calibri" w:cstheme="minorHAnsi"/>
          <w:noProof/>
          <w:lang w:eastAsia="sl-SI"/>
        </w:rPr>
        <w:t>riterijumi za pravo na podršku za priplodne krave i junice imaju sva gazd</w:t>
      </w:r>
      <w:r w:rsidR="00C6636C" w:rsidRPr="001E700E">
        <w:rPr>
          <w:rFonts w:ascii="Calibri" w:hAnsi="Calibri" w:cstheme="minorHAnsi"/>
          <w:noProof/>
          <w:lang w:eastAsia="sl-SI"/>
        </w:rPr>
        <w:t>instva koja gaje više od 3 grla</w:t>
      </w:r>
      <w:r w:rsidR="006D27E1" w:rsidRPr="001E700E">
        <w:rPr>
          <w:rFonts w:ascii="Calibri" w:hAnsi="Calibri" w:cstheme="minorHAnsi"/>
          <w:noProof/>
          <w:lang w:eastAsia="sl-SI"/>
        </w:rPr>
        <w:t>.</w:t>
      </w:r>
      <w:r w:rsidR="003C2A17" w:rsidRPr="001E700E">
        <w:rPr>
          <w:rFonts w:ascii="Calibri" w:hAnsi="Calibri" w:cstheme="minorHAnsi"/>
          <w:noProof/>
          <w:lang w:eastAsia="sl-SI"/>
        </w:rPr>
        <w:t xml:space="preserve"> </w:t>
      </w:r>
      <w:r w:rsidR="0096696D" w:rsidRPr="001E700E">
        <w:rPr>
          <w:rFonts w:ascii="Calibri" w:hAnsi="Calibri" w:cstheme="minorHAnsi"/>
          <w:noProof/>
          <w:lang/>
        </w:rPr>
        <w:t xml:space="preserve">Tako je bilo poslednjih pet godina, tako je i danas. </w:t>
      </w:r>
      <w:r w:rsidR="0096696D" w:rsidRPr="001E700E">
        <w:rPr>
          <w:rFonts w:ascii="Calibri" w:hAnsi="Calibri" w:cstheme="minorHAnsi"/>
          <w:noProof/>
          <w:lang w:eastAsia="sl-SI"/>
        </w:rPr>
        <w:t>N</w:t>
      </w:r>
      <w:r w:rsidR="003C2A17" w:rsidRPr="001E700E">
        <w:rPr>
          <w:rFonts w:ascii="Calibri" w:hAnsi="Calibri" w:cstheme="minorHAnsi"/>
          <w:noProof/>
          <w:lang w:eastAsia="sl-SI"/>
        </w:rPr>
        <w:t>ajavili smo</w:t>
      </w:r>
      <w:r w:rsidR="0096696D" w:rsidRPr="001E700E">
        <w:rPr>
          <w:rFonts w:ascii="Calibri" w:hAnsi="Calibri" w:cstheme="minorHAnsi"/>
          <w:noProof/>
          <w:lang w:eastAsia="sl-SI"/>
        </w:rPr>
        <w:t>, ali tek od naredne godine,</w:t>
      </w:r>
      <w:r w:rsidR="003C2A17" w:rsidRPr="001E700E">
        <w:rPr>
          <w:rFonts w:ascii="Calibri" w:hAnsi="Calibri" w:cstheme="minorHAnsi"/>
          <w:noProof/>
          <w:lang w:eastAsia="sl-SI"/>
        </w:rPr>
        <w:t xml:space="preserve"> da se kriterijum poveća</w:t>
      </w:r>
      <w:r w:rsidR="006D27E1" w:rsidRPr="001E700E">
        <w:rPr>
          <w:rFonts w:ascii="Calibri" w:hAnsi="Calibri" w:cstheme="minorHAnsi"/>
          <w:noProof/>
          <w:lang w:eastAsia="sl-SI"/>
        </w:rPr>
        <w:t>va</w:t>
      </w:r>
      <w:r w:rsidR="003C2A17" w:rsidRPr="001E700E">
        <w:rPr>
          <w:rFonts w:ascii="Calibri" w:hAnsi="Calibri" w:cstheme="minorHAnsi"/>
          <w:noProof/>
          <w:lang w:eastAsia="sl-SI"/>
        </w:rPr>
        <w:t xml:space="preserve"> </w:t>
      </w:r>
      <w:r w:rsidR="0096696D" w:rsidRPr="001E700E">
        <w:rPr>
          <w:rFonts w:ascii="Calibri" w:hAnsi="Calibri" w:cstheme="minorHAnsi"/>
          <w:noProof/>
          <w:lang w:eastAsia="sl-SI"/>
        </w:rPr>
        <w:t xml:space="preserve">sa 3 </w:t>
      </w:r>
      <w:r w:rsidR="003C2A17" w:rsidRPr="001E700E">
        <w:rPr>
          <w:rFonts w:ascii="Calibri" w:hAnsi="Calibri" w:cstheme="minorHAnsi"/>
          <w:noProof/>
          <w:lang w:eastAsia="sl-SI"/>
        </w:rPr>
        <w:t xml:space="preserve">na 4 grla. </w:t>
      </w:r>
    </w:p>
    <w:p w:rsidR="0096696D" w:rsidRPr="001E700E" w:rsidRDefault="001833C1" w:rsidP="003C2A1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Calibri" w:hAnsi="Calibri" w:cstheme="minorHAnsi"/>
          <w:noProof/>
          <w:lang/>
        </w:rPr>
      </w:pPr>
      <w:r w:rsidRPr="001E700E">
        <w:rPr>
          <w:rFonts w:ascii="Calibri" w:hAnsi="Calibri" w:cstheme="minorHAnsi"/>
          <w:noProof/>
          <w:lang w:eastAsia="sl-SI"/>
        </w:rPr>
        <w:t>P</w:t>
      </w:r>
      <w:r w:rsidR="003C2A17" w:rsidRPr="001E700E">
        <w:rPr>
          <w:rFonts w:ascii="Calibri" w:hAnsi="Calibri" w:cstheme="minorHAnsi"/>
          <w:noProof/>
          <w:lang w:eastAsia="sl-SI"/>
        </w:rPr>
        <w:t>laćanj</w:t>
      </w:r>
      <w:r w:rsidR="00C6636C" w:rsidRPr="001E700E">
        <w:rPr>
          <w:rFonts w:ascii="Calibri" w:hAnsi="Calibri" w:cstheme="minorHAnsi"/>
          <w:noProof/>
          <w:lang w:eastAsia="sl-SI"/>
        </w:rPr>
        <w:t>a</w:t>
      </w:r>
      <w:r w:rsidR="003C2A17" w:rsidRPr="001E700E">
        <w:rPr>
          <w:rFonts w:ascii="Calibri" w:hAnsi="Calibri" w:cstheme="minorHAnsi"/>
          <w:noProof/>
          <w:lang w:eastAsia="sl-SI"/>
        </w:rPr>
        <w:t xml:space="preserve"> se odnos</w:t>
      </w:r>
      <w:r w:rsidR="00C6636C" w:rsidRPr="001E700E">
        <w:rPr>
          <w:rFonts w:ascii="Calibri" w:hAnsi="Calibri" w:cstheme="minorHAnsi"/>
          <w:noProof/>
          <w:lang w:eastAsia="sl-SI"/>
        </w:rPr>
        <w:t>e</w:t>
      </w:r>
      <w:r w:rsidR="003C2A17" w:rsidRPr="001E700E">
        <w:rPr>
          <w:rFonts w:ascii="Calibri" w:hAnsi="Calibri" w:cstheme="minorHAnsi"/>
          <w:noProof/>
          <w:lang w:eastAsia="sl-SI"/>
        </w:rPr>
        <w:t xml:space="preserve"> na grla iznad minimalnog broja</w:t>
      </w:r>
      <w:r w:rsidR="0096696D" w:rsidRPr="001E700E">
        <w:rPr>
          <w:rFonts w:ascii="Calibri" w:hAnsi="Calibri" w:cstheme="minorHAnsi"/>
          <w:noProof/>
          <w:lang w:eastAsia="sl-SI"/>
        </w:rPr>
        <w:t xml:space="preserve">. </w:t>
      </w:r>
      <w:r w:rsidR="0096696D" w:rsidRPr="001E700E">
        <w:rPr>
          <w:rFonts w:ascii="Calibri" w:hAnsi="Calibri" w:cstheme="minorHAnsi"/>
          <w:noProof/>
          <w:lang/>
        </w:rPr>
        <w:t>Tako je bilo poslednjih pet godina, tako je i danas.</w:t>
      </w:r>
      <w:r w:rsidR="003C2A17" w:rsidRPr="001E700E">
        <w:rPr>
          <w:rFonts w:ascii="Calibri" w:hAnsi="Calibri" w:cstheme="minorHAnsi"/>
          <w:noProof/>
          <w:lang w:eastAsia="sl-SI"/>
        </w:rPr>
        <w:t xml:space="preserve"> </w:t>
      </w:r>
    </w:p>
    <w:p w:rsidR="002C0DE3" w:rsidRPr="001E700E" w:rsidRDefault="0096696D" w:rsidP="003C2A1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Calibri" w:hAnsi="Calibri" w:cstheme="minorHAnsi"/>
          <w:noProof/>
          <w:lang/>
        </w:rPr>
      </w:pPr>
      <w:r w:rsidRPr="001E700E">
        <w:rPr>
          <w:rFonts w:ascii="Calibri" w:hAnsi="Calibri" w:cstheme="minorHAnsi"/>
          <w:noProof/>
          <w:lang w:eastAsia="sl-SI"/>
        </w:rPr>
        <w:t>O</w:t>
      </w:r>
      <w:r w:rsidR="003C2A17" w:rsidRPr="001E700E">
        <w:rPr>
          <w:rFonts w:ascii="Calibri" w:hAnsi="Calibri" w:cstheme="minorHAnsi"/>
          <w:noProof/>
          <w:lang w:eastAsia="sl-SI"/>
        </w:rPr>
        <w:t>ve godi</w:t>
      </w:r>
      <w:r w:rsidR="006D27E1" w:rsidRPr="001E700E">
        <w:rPr>
          <w:rFonts w:ascii="Calibri" w:hAnsi="Calibri" w:cstheme="minorHAnsi"/>
          <w:noProof/>
          <w:lang w:eastAsia="sl-SI"/>
        </w:rPr>
        <w:t xml:space="preserve">ne ukinuti </w:t>
      </w:r>
      <w:r w:rsidR="002C0DE3" w:rsidRPr="001E700E">
        <w:rPr>
          <w:rFonts w:ascii="Calibri" w:hAnsi="Calibri" w:cstheme="minorHAnsi"/>
          <w:noProof/>
          <w:lang w:eastAsia="sl-SI"/>
        </w:rPr>
        <w:t xml:space="preserve">smo </w:t>
      </w:r>
      <w:r w:rsidR="006D27E1" w:rsidRPr="001E700E">
        <w:rPr>
          <w:rFonts w:ascii="Calibri" w:hAnsi="Calibri" w:cstheme="minorHAnsi"/>
          <w:noProof/>
          <w:lang w:eastAsia="sl-SI"/>
        </w:rPr>
        <w:t>maksimum</w:t>
      </w:r>
      <w:r w:rsidRPr="001E700E">
        <w:rPr>
          <w:rFonts w:ascii="Calibri" w:hAnsi="Calibri" w:cstheme="minorHAnsi"/>
          <w:noProof/>
          <w:lang w:eastAsia="sl-SI"/>
        </w:rPr>
        <w:t>e</w:t>
      </w:r>
      <w:r w:rsidR="006D27E1" w:rsidRPr="001E700E">
        <w:rPr>
          <w:rFonts w:ascii="Calibri" w:hAnsi="Calibri" w:cstheme="minorHAnsi"/>
          <w:noProof/>
          <w:lang w:eastAsia="sl-SI"/>
        </w:rPr>
        <w:t xml:space="preserve"> koji su </w:t>
      </w:r>
      <w:r w:rsidRPr="001E700E">
        <w:rPr>
          <w:rFonts w:ascii="Calibri" w:hAnsi="Calibri" w:cstheme="minorHAnsi"/>
          <w:noProof/>
          <w:lang w:eastAsia="sl-SI"/>
        </w:rPr>
        <w:t>postojali. Na primjer</w:t>
      </w:r>
      <w:r w:rsidR="00C6636C" w:rsidRPr="001E700E">
        <w:rPr>
          <w:rFonts w:ascii="Calibri" w:hAnsi="Calibri" w:cstheme="minorHAnsi"/>
          <w:noProof/>
          <w:lang w:eastAsia="sl-SI"/>
        </w:rPr>
        <w:t>,</w:t>
      </w:r>
      <w:r w:rsidRPr="001E700E">
        <w:rPr>
          <w:rFonts w:ascii="Calibri" w:hAnsi="Calibri" w:cstheme="minorHAnsi"/>
          <w:noProof/>
          <w:lang w:eastAsia="sl-SI"/>
        </w:rPr>
        <w:t xml:space="preserve"> </w:t>
      </w:r>
      <w:r w:rsidR="006D27E1" w:rsidRPr="001E700E">
        <w:rPr>
          <w:rFonts w:ascii="Calibri" w:hAnsi="Calibri" w:cstheme="minorHAnsi"/>
          <w:noProof/>
          <w:lang w:eastAsia="sl-SI"/>
        </w:rPr>
        <w:t xml:space="preserve">u </w:t>
      </w:r>
      <w:r w:rsidRPr="001E700E">
        <w:rPr>
          <w:rFonts w:ascii="Calibri" w:hAnsi="Calibri" w:cstheme="minorHAnsi"/>
          <w:noProof/>
          <w:lang w:eastAsia="sl-SI"/>
        </w:rPr>
        <w:t>2009-10</w:t>
      </w:r>
      <w:r w:rsidR="003C2A17" w:rsidRPr="001E700E">
        <w:rPr>
          <w:rFonts w:ascii="Calibri" w:hAnsi="Calibri" w:cstheme="minorHAnsi"/>
          <w:noProof/>
          <w:lang w:eastAsia="sl-SI"/>
        </w:rPr>
        <w:t xml:space="preserve"> </w:t>
      </w:r>
      <w:r w:rsidRPr="001E700E">
        <w:rPr>
          <w:rFonts w:ascii="Calibri" w:hAnsi="Calibri" w:cstheme="minorHAnsi"/>
          <w:noProof/>
          <w:lang w:eastAsia="sl-SI"/>
        </w:rPr>
        <w:t xml:space="preserve">to je bilo </w:t>
      </w:r>
      <w:r w:rsidR="003C2A17" w:rsidRPr="001E700E">
        <w:rPr>
          <w:rFonts w:ascii="Calibri" w:hAnsi="Calibri" w:cstheme="minorHAnsi"/>
          <w:noProof/>
          <w:lang w:eastAsia="sl-SI"/>
        </w:rPr>
        <w:t>50 grla</w:t>
      </w:r>
      <w:r w:rsidRPr="001E700E">
        <w:rPr>
          <w:rFonts w:ascii="Calibri" w:hAnsi="Calibri" w:cstheme="minorHAnsi"/>
          <w:noProof/>
          <w:lang w:eastAsia="sl-SI"/>
        </w:rPr>
        <w:t>, a 2011-12</w:t>
      </w:r>
      <w:r w:rsidR="003C2A17" w:rsidRPr="001E700E">
        <w:rPr>
          <w:rFonts w:ascii="Calibri" w:hAnsi="Calibri" w:cstheme="minorHAnsi"/>
          <w:noProof/>
          <w:lang w:eastAsia="sl-SI"/>
        </w:rPr>
        <w:t xml:space="preserve"> 100 grla. </w:t>
      </w:r>
      <w:r w:rsidR="002C0DE3" w:rsidRPr="001E700E">
        <w:rPr>
          <w:rFonts w:ascii="Calibri" w:hAnsi="Calibri" w:cstheme="minorHAnsi"/>
          <w:noProof/>
          <w:lang w:eastAsia="sl-SI"/>
        </w:rPr>
        <w:t>Dakle, nema više maksimuma koji ograničava. To je poboljš</w:t>
      </w:r>
      <w:r w:rsidR="00EC0F4A" w:rsidRPr="001E700E">
        <w:rPr>
          <w:rFonts w:ascii="Calibri" w:hAnsi="Calibri" w:cstheme="minorHAnsi"/>
          <w:noProof/>
          <w:lang w:eastAsia="sl-SI"/>
        </w:rPr>
        <w:t>anje za poljoprivredne proizvođ</w:t>
      </w:r>
      <w:r w:rsidR="002C0DE3" w:rsidRPr="001E700E">
        <w:rPr>
          <w:rFonts w:ascii="Calibri" w:hAnsi="Calibri" w:cstheme="minorHAnsi"/>
          <w:noProof/>
          <w:lang w:eastAsia="sl-SI"/>
        </w:rPr>
        <w:t>ače.</w:t>
      </w:r>
    </w:p>
    <w:p w:rsidR="006D27E1" w:rsidRPr="001E700E" w:rsidRDefault="002C0DE3" w:rsidP="003C2A1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Calibri" w:hAnsi="Calibri" w:cstheme="minorHAnsi"/>
          <w:noProof/>
          <w:lang/>
        </w:rPr>
      </w:pPr>
      <w:r w:rsidRPr="001E700E">
        <w:rPr>
          <w:rFonts w:ascii="Calibri" w:hAnsi="Calibri" w:cstheme="minorHAnsi"/>
          <w:noProof/>
          <w:lang w:eastAsia="sl-SI"/>
        </w:rPr>
        <w:t>P</w:t>
      </w:r>
      <w:r w:rsidR="003C2A17" w:rsidRPr="001E700E">
        <w:rPr>
          <w:rFonts w:ascii="Calibri" w:hAnsi="Calibri" w:cstheme="minorHAnsi"/>
          <w:noProof/>
          <w:lang w:eastAsia="sl-SI"/>
        </w:rPr>
        <w:t>remija po g</w:t>
      </w:r>
      <w:r w:rsidR="006D27E1" w:rsidRPr="001E700E">
        <w:rPr>
          <w:rFonts w:ascii="Calibri" w:hAnsi="Calibri" w:cstheme="minorHAnsi"/>
          <w:noProof/>
          <w:lang w:eastAsia="sl-SI"/>
        </w:rPr>
        <w:t>rlu za priplodne krave i junice</w:t>
      </w:r>
      <w:r w:rsidR="003C2A17" w:rsidRPr="001E700E">
        <w:rPr>
          <w:rFonts w:ascii="Calibri" w:hAnsi="Calibri" w:cstheme="minorHAnsi"/>
          <w:noProof/>
          <w:lang w:eastAsia="sl-SI"/>
        </w:rPr>
        <w:t xml:space="preserve"> za </w:t>
      </w:r>
      <w:r w:rsidR="00C6636C" w:rsidRPr="001E700E">
        <w:rPr>
          <w:rFonts w:ascii="Calibri" w:hAnsi="Calibri" w:cstheme="minorHAnsi"/>
          <w:noProof/>
          <w:lang w:eastAsia="sl-SI"/>
        </w:rPr>
        <w:t xml:space="preserve">2010. </w:t>
      </w:r>
      <w:r w:rsidR="00C1152D" w:rsidRPr="001E700E">
        <w:rPr>
          <w:rFonts w:ascii="Calibri" w:hAnsi="Calibri" w:cstheme="minorHAnsi"/>
          <w:noProof/>
          <w:lang w:eastAsia="sl-SI"/>
        </w:rPr>
        <w:t xml:space="preserve">iznosila je </w:t>
      </w:r>
      <w:r w:rsidR="00C6636C" w:rsidRPr="001E700E">
        <w:rPr>
          <w:rFonts w:ascii="Calibri" w:hAnsi="Calibri" w:cstheme="minorHAnsi"/>
          <w:noProof/>
          <w:lang w:eastAsia="sl-SI"/>
        </w:rPr>
        <w:t>70€</w:t>
      </w:r>
      <w:r w:rsidR="00C1152D" w:rsidRPr="001E700E">
        <w:rPr>
          <w:rFonts w:ascii="Calibri" w:hAnsi="Calibri" w:cstheme="minorHAnsi"/>
          <w:noProof/>
          <w:lang w:eastAsia="sl-SI"/>
        </w:rPr>
        <w:t>.</w:t>
      </w:r>
      <w:r w:rsidR="00C6636C" w:rsidRPr="001E700E">
        <w:rPr>
          <w:rFonts w:ascii="Calibri" w:hAnsi="Calibri" w:cstheme="minorHAnsi"/>
          <w:noProof/>
          <w:lang w:eastAsia="sl-SI"/>
        </w:rPr>
        <w:t xml:space="preserve"> </w:t>
      </w:r>
      <w:r w:rsidR="003C2A17" w:rsidRPr="001E700E">
        <w:rPr>
          <w:rFonts w:ascii="Calibri" w:hAnsi="Calibri" w:cstheme="minorHAnsi"/>
          <w:noProof/>
          <w:lang w:eastAsia="sl-SI"/>
        </w:rPr>
        <w:t>Agrobud</w:t>
      </w:r>
      <w:r w:rsidR="00C6636C" w:rsidRPr="001E700E">
        <w:rPr>
          <w:rFonts w:ascii="Calibri" w:hAnsi="Calibri" w:cstheme="minorHAnsi"/>
          <w:noProof/>
          <w:lang w:eastAsia="sl-SI"/>
        </w:rPr>
        <w:t>ž</w:t>
      </w:r>
      <w:r w:rsidR="003C2A17" w:rsidRPr="001E700E">
        <w:rPr>
          <w:rFonts w:ascii="Calibri" w:hAnsi="Calibri" w:cstheme="minorHAnsi"/>
          <w:noProof/>
          <w:lang w:eastAsia="sl-SI"/>
        </w:rPr>
        <w:t xml:space="preserve">etom za 2013. </w:t>
      </w:r>
      <w:r w:rsidRPr="001E700E">
        <w:rPr>
          <w:rFonts w:ascii="Calibri" w:hAnsi="Calibri" w:cstheme="minorHAnsi"/>
          <w:noProof/>
          <w:lang w:eastAsia="sl-SI"/>
        </w:rPr>
        <w:t>p</w:t>
      </w:r>
      <w:r w:rsidR="003C2A17" w:rsidRPr="001E700E">
        <w:rPr>
          <w:rFonts w:ascii="Calibri" w:hAnsi="Calibri" w:cstheme="minorHAnsi"/>
          <w:noProof/>
          <w:lang w:eastAsia="sl-SI"/>
        </w:rPr>
        <w:t>lan</w:t>
      </w:r>
      <w:r w:rsidR="00C6636C" w:rsidRPr="001E700E">
        <w:rPr>
          <w:rFonts w:ascii="Calibri" w:hAnsi="Calibri" w:cstheme="minorHAnsi"/>
          <w:noProof/>
          <w:lang w:eastAsia="sl-SI"/>
        </w:rPr>
        <w:t xml:space="preserve">irana je </w:t>
      </w:r>
      <w:r w:rsidR="00C1152D" w:rsidRPr="001E700E">
        <w:rPr>
          <w:rFonts w:ascii="Calibri" w:hAnsi="Calibri" w:cstheme="minorHAnsi"/>
          <w:noProof/>
          <w:lang w:eastAsia="sl-SI"/>
        </w:rPr>
        <w:t xml:space="preserve">ista </w:t>
      </w:r>
      <w:r w:rsidR="00C6636C" w:rsidRPr="001E700E">
        <w:rPr>
          <w:rFonts w:ascii="Calibri" w:hAnsi="Calibri" w:cstheme="minorHAnsi"/>
          <w:noProof/>
          <w:lang w:eastAsia="sl-SI"/>
        </w:rPr>
        <w:t xml:space="preserve">podrška </w:t>
      </w:r>
      <w:r w:rsidR="00C1152D" w:rsidRPr="001E700E">
        <w:rPr>
          <w:rFonts w:ascii="Calibri" w:hAnsi="Calibri" w:cstheme="minorHAnsi"/>
          <w:noProof/>
          <w:lang w:eastAsia="sl-SI"/>
        </w:rPr>
        <w:t xml:space="preserve">- </w:t>
      </w:r>
      <w:r w:rsidR="00C6636C" w:rsidRPr="001E700E">
        <w:rPr>
          <w:rFonts w:ascii="Calibri" w:hAnsi="Calibri" w:cstheme="minorHAnsi"/>
          <w:noProof/>
          <w:lang w:eastAsia="sl-SI"/>
        </w:rPr>
        <w:t>70</w:t>
      </w:r>
      <w:r w:rsidR="003C2A17" w:rsidRPr="001E700E">
        <w:rPr>
          <w:rFonts w:ascii="Calibri" w:hAnsi="Calibri" w:cstheme="minorHAnsi"/>
          <w:noProof/>
          <w:lang w:eastAsia="sl-SI"/>
        </w:rPr>
        <w:t xml:space="preserve">€ po grlu. </w:t>
      </w:r>
      <w:r w:rsidR="00C1152D" w:rsidRPr="001E700E">
        <w:rPr>
          <w:rFonts w:ascii="Calibri" w:hAnsi="Calibri" w:cstheme="minorHAnsi"/>
          <w:noProof/>
          <w:lang w:eastAsia="sl-SI"/>
        </w:rPr>
        <w:t xml:space="preserve">Još jendom napominjem da krajnji </w:t>
      </w:r>
      <w:r w:rsidRPr="001E700E">
        <w:rPr>
          <w:rFonts w:ascii="Calibri" w:hAnsi="Calibri" w:cstheme="minorHAnsi"/>
          <w:noProof/>
          <w:lang w:eastAsia="sl-SI"/>
        </w:rPr>
        <w:t xml:space="preserve">iznosi zavise od toga koliko se grla stoke prijavi od strane stočara. Što se prijavi više, premije su manje. Da su mjere tako loše, zar </w:t>
      </w:r>
      <w:r w:rsidR="00C1152D" w:rsidRPr="001E700E">
        <w:rPr>
          <w:rFonts w:ascii="Calibri" w:hAnsi="Calibri" w:cstheme="minorHAnsi"/>
          <w:noProof/>
          <w:lang w:eastAsia="sl-SI"/>
        </w:rPr>
        <w:t xml:space="preserve">stočari </w:t>
      </w:r>
      <w:r w:rsidRPr="001E700E">
        <w:rPr>
          <w:rFonts w:ascii="Calibri" w:hAnsi="Calibri" w:cstheme="minorHAnsi"/>
          <w:noProof/>
          <w:lang w:eastAsia="sl-SI"/>
        </w:rPr>
        <w:t>ne bi prijavil</w:t>
      </w:r>
      <w:r w:rsidR="00C1152D" w:rsidRPr="001E700E">
        <w:rPr>
          <w:rFonts w:ascii="Calibri" w:hAnsi="Calibri" w:cstheme="minorHAnsi"/>
          <w:noProof/>
          <w:lang w:eastAsia="sl-SI"/>
        </w:rPr>
        <w:t>i</w:t>
      </w:r>
      <w:r w:rsidRPr="001E700E">
        <w:rPr>
          <w:rFonts w:ascii="Calibri" w:hAnsi="Calibri" w:cstheme="minorHAnsi"/>
          <w:noProof/>
          <w:lang w:eastAsia="sl-SI"/>
        </w:rPr>
        <w:t xml:space="preserve"> manj</w:t>
      </w:r>
      <w:r w:rsidR="00C1152D" w:rsidRPr="001E700E">
        <w:rPr>
          <w:rFonts w:ascii="Calibri" w:hAnsi="Calibri" w:cstheme="minorHAnsi"/>
          <w:noProof/>
          <w:lang w:eastAsia="sl-SI"/>
        </w:rPr>
        <w:t>i broj</w:t>
      </w:r>
      <w:r w:rsidRPr="001E700E">
        <w:rPr>
          <w:rFonts w:ascii="Calibri" w:hAnsi="Calibri" w:cstheme="minorHAnsi"/>
          <w:noProof/>
          <w:lang w:eastAsia="sl-SI"/>
        </w:rPr>
        <w:t xml:space="preserve"> stoke?</w:t>
      </w:r>
    </w:p>
    <w:p w:rsidR="002C0DE3" w:rsidRPr="001E700E" w:rsidRDefault="003C2A17" w:rsidP="003C2A1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Calibri" w:hAnsi="Calibri" w:cstheme="minorHAnsi"/>
          <w:noProof/>
          <w:lang/>
        </w:rPr>
      </w:pPr>
      <w:r w:rsidRPr="001E700E">
        <w:rPr>
          <w:rFonts w:ascii="Calibri" w:hAnsi="Calibri" w:cstheme="minorHAnsi"/>
          <w:noProof/>
          <w:lang w:eastAsia="sl-SI"/>
        </w:rPr>
        <w:lastRenderedPageBreak/>
        <w:t>Premij</w:t>
      </w:r>
      <w:r w:rsidR="002C0DE3" w:rsidRPr="001E700E">
        <w:rPr>
          <w:rFonts w:ascii="Calibri" w:hAnsi="Calibri" w:cstheme="minorHAnsi"/>
          <w:noProof/>
          <w:lang w:eastAsia="sl-SI"/>
        </w:rPr>
        <w:t xml:space="preserve">e za organizovani tov junadi </w:t>
      </w:r>
      <w:r w:rsidRPr="001E700E">
        <w:rPr>
          <w:rFonts w:ascii="Calibri" w:hAnsi="Calibri" w:cstheme="minorHAnsi"/>
          <w:noProof/>
          <w:lang w:eastAsia="sl-SI"/>
        </w:rPr>
        <w:t xml:space="preserve">odnose se na odrasla goveda minimalne tjelesne mase 400 kg po grlu. Pravo na premije može se ostvariti samo za grla odgajena u Crnoj Gori. </w:t>
      </w:r>
    </w:p>
    <w:p w:rsidR="002C0DE3" w:rsidRPr="001E700E" w:rsidRDefault="003C2A17" w:rsidP="003C2A1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Calibri" w:hAnsi="Calibri" w:cstheme="minorHAnsi"/>
          <w:noProof/>
          <w:lang/>
        </w:rPr>
      </w:pPr>
      <w:r w:rsidRPr="001E700E">
        <w:rPr>
          <w:rFonts w:ascii="Calibri" w:hAnsi="Calibri" w:cstheme="minorHAnsi"/>
          <w:noProof/>
          <w:lang w:eastAsia="sl-SI"/>
        </w:rPr>
        <w:t>Osnovna klanična premi</w:t>
      </w:r>
      <w:r w:rsidR="002C0DE3" w:rsidRPr="001E700E">
        <w:rPr>
          <w:rFonts w:ascii="Calibri" w:hAnsi="Calibri" w:cstheme="minorHAnsi"/>
          <w:noProof/>
          <w:lang w:eastAsia="sl-SI"/>
        </w:rPr>
        <w:t>je za tovljenu junad iznosi 120</w:t>
      </w:r>
      <w:r w:rsidRPr="001E700E">
        <w:rPr>
          <w:rFonts w:ascii="Calibri" w:hAnsi="Calibri" w:cstheme="minorHAnsi"/>
          <w:noProof/>
          <w:lang w:eastAsia="sl-SI"/>
        </w:rPr>
        <w:t>€ po grlu</w:t>
      </w:r>
      <w:r w:rsidR="002C0DE3" w:rsidRPr="001E700E">
        <w:rPr>
          <w:rFonts w:ascii="Calibri" w:hAnsi="Calibri" w:cstheme="minorHAnsi"/>
          <w:noProof/>
          <w:lang w:eastAsia="sl-SI"/>
        </w:rPr>
        <w:t>.</w:t>
      </w:r>
      <w:r w:rsidRPr="001E700E">
        <w:rPr>
          <w:rFonts w:ascii="Calibri" w:hAnsi="Calibri" w:cstheme="minorHAnsi"/>
          <w:noProof/>
          <w:lang w:eastAsia="sl-SI"/>
        </w:rPr>
        <w:t xml:space="preserve"> </w:t>
      </w:r>
      <w:r w:rsidR="002C0DE3" w:rsidRPr="001E700E">
        <w:rPr>
          <w:rFonts w:ascii="Calibri" w:hAnsi="Calibri" w:cstheme="minorHAnsi"/>
          <w:noProof/>
          <w:lang w:eastAsia="sl-SI"/>
        </w:rPr>
        <w:t>U</w:t>
      </w:r>
      <w:r w:rsidRPr="001E700E">
        <w:rPr>
          <w:rFonts w:ascii="Calibri" w:hAnsi="Calibri" w:cstheme="minorHAnsi"/>
          <w:noProof/>
          <w:lang w:eastAsia="sl-SI"/>
        </w:rPr>
        <w:t xml:space="preserve"> 2012. iznosila </w:t>
      </w:r>
      <w:r w:rsidR="002C0DE3" w:rsidRPr="001E700E">
        <w:rPr>
          <w:rFonts w:ascii="Calibri" w:hAnsi="Calibri" w:cstheme="minorHAnsi"/>
          <w:noProof/>
          <w:lang w:eastAsia="sl-SI"/>
        </w:rPr>
        <w:t xml:space="preserve">je 128,94€. </w:t>
      </w:r>
    </w:p>
    <w:p w:rsidR="00554787" w:rsidRPr="001E700E" w:rsidRDefault="003C2A17" w:rsidP="0055478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Calibri" w:hAnsi="Calibri" w:cstheme="minorHAnsi"/>
          <w:noProof/>
          <w:lang/>
        </w:rPr>
      </w:pPr>
      <w:r w:rsidRPr="001E700E">
        <w:rPr>
          <w:rFonts w:ascii="Calibri" w:hAnsi="Calibri" w:cstheme="minorHAnsi"/>
          <w:noProof/>
          <w:lang w:eastAsia="sl-SI"/>
        </w:rPr>
        <w:t xml:space="preserve">Pravo na podršku za ovce i koze do 2013. </w:t>
      </w:r>
      <w:r w:rsidR="00C1152D" w:rsidRPr="001E700E">
        <w:rPr>
          <w:rFonts w:ascii="Calibri" w:hAnsi="Calibri" w:cstheme="minorHAnsi"/>
          <w:noProof/>
          <w:lang w:eastAsia="sl-SI"/>
        </w:rPr>
        <w:t>imala</w:t>
      </w:r>
      <w:r w:rsidRPr="001E700E">
        <w:rPr>
          <w:rFonts w:ascii="Calibri" w:hAnsi="Calibri" w:cstheme="minorHAnsi"/>
          <w:noProof/>
          <w:lang w:eastAsia="sl-SI"/>
        </w:rPr>
        <w:t xml:space="preserve"> </w:t>
      </w:r>
      <w:r w:rsidR="00C1152D" w:rsidRPr="001E700E">
        <w:rPr>
          <w:rFonts w:ascii="Calibri" w:hAnsi="Calibri" w:cstheme="minorHAnsi"/>
          <w:noProof/>
          <w:lang w:eastAsia="sl-SI"/>
        </w:rPr>
        <w:t xml:space="preserve">su </w:t>
      </w:r>
      <w:r w:rsidRPr="001E700E">
        <w:rPr>
          <w:rFonts w:ascii="Calibri" w:hAnsi="Calibri" w:cstheme="minorHAnsi"/>
          <w:noProof/>
          <w:lang w:eastAsia="sl-SI"/>
        </w:rPr>
        <w:t>sva gazdinstva koja gaje više od 20 ovaca i/ili više od 10 koza u stadu</w:t>
      </w:r>
      <w:r w:rsidR="00FD2BC1" w:rsidRPr="001E700E">
        <w:rPr>
          <w:rFonts w:ascii="Calibri" w:hAnsi="Calibri" w:cstheme="minorHAnsi"/>
          <w:noProof/>
          <w:lang w:eastAsia="sl-SI"/>
        </w:rPr>
        <w:t>,</w:t>
      </w:r>
      <w:r w:rsidRPr="001E700E">
        <w:rPr>
          <w:rFonts w:ascii="Calibri" w:hAnsi="Calibri" w:cstheme="minorHAnsi"/>
          <w:noProof/>
          <w:lang w:eastAsia="sl-SI"/>
        </w:rPr>
        <w:t xml:space="preserve"> dok od ove godine taj minimum je povećan za ovce na 30</w:t>
      </w:r>
      <w:r w:rsidR="00FD2BC1" w:rsidRPr="001E700E">
        <w:rPr>
          <w:rFonts w:ascii="Calibri" w:hAnsi="Calibri" w:cstheme="minorHAnsi"/>
          <w:noProof/>
          <w:lang w:eastAsia="sl-SI"/>
        </w:rPr>
        <w:t>,</w:t>
      </w:r>
      <w:r w:rsidRPr="001E700E">
        <w:rPr>
          <w:rFonts w:ascii="Calibri" w:hAnsi="Calibri" w:cstheme="minorHAnsi"/>
          <w:noProof/>
          <w:lang w:eastAsia="sl-SI"/>
        </w:rPr>
        <w:t xml:space="preserve"> a koze na 20. </w:t>
      </w:r>
      <w:r w:rsidR="00FD2BC1" w:rsidRPr="001E700E">
        <w:rPr>
          <w:rFonts w:ascii="Calibri" w:hAnsi="Calibri" w:cstheme="minorHAnsi"/>
          <w:noProof/>
          <w:lang w:eastAsia="sl-SI"/>
        </w:rPr>
        <w:t>P</w:t>
      </w:r>
      <w:r w:rsidRPr="001E700E">
        <w:rPr>
          <w:rFonts w:ascii="Calibri" w:hAnsi="Calibri" w:cstheme="minorHAnsi"/>
          <w:noProof/>
          <w:lang w:eastAsia="sl-SI"/>
        </w:rPr>
        <w:t xml:space="preserve">ovećanje je urađeno na osnovu </w:t>
      </w:r>
      <w:r w:rsidR="00FD2BC1" w:rsidRPr="001E700E">
        <w:rPr>
          <w:rFonts w:ascii="Calibri" w:hAnsi="Calibri" w:cstheme="minorHAnsi"/>
          <w:noProof/>
          <w:lang w:eastAsia="sl-SI"/>
        </w:rPr>
        <w:t xml:space="preserve">pažljive </w:t>
      </w:r>
      <w:r w:rsidRPr="001E700E">
        <w:rPr>
          <w:rFonts w:ascii="Calibri" w:hAnsi="Calibri" w:cstheme="minorHAnsi"/>
          <w:noProof/>
          <w:lang w:eastAsia="sl-SI"/>
        </w:rPr>
        <w:t xml:space="preserve">analize </w:t>
      </w:r>
      <w:r w:rsidR="00FD2BC1" w:rsidRPr="001E700E">
        <w:rPr>
          <w:rFonts w:ascii="Calibri" w:hAnsi="Calibri" w:cstheme="minorHAnsi"/>
          <w:noProof/>
          <w:lang w:eastAsia="sl-SI"/>
        </w:rPr>
        <w:t xml:space="preserve">isplaćenih </w:t>
      </w:r>
      <w:r w:rsidRPr="001E700E">
        <w:rPr>
          <w:rFonts w:ascii="Calibri" w:hAnsi="Calibri" w:cstheme="minorHAnsi"/>
          <w:noProof/>
          <w:lang w:eastAsia="sl-SI"/>
        </w:rPr>
        <w:t>premija prethodnih godina</w:t>
      </w:r>
      <w:r w:rsidR="00FD2BC1" w:rsidRPr="001E700E">
        <w:rPr>
          <w:rFonts w:ascii="Calibri" w:hAnsi="Calibri" w:cstheme="minorHAnsi"/>
          <w:noProof/>
          <w:lang w:eastAsia="sl-SI"/>
        </w:rPr>
        <w:t>,</w:t>
      </w:r>
      <w:r w:rsidRPr="001E700E">
        <w:rPr>
          <w:rFonts w:ascii="Calibri" w:hAnsi="Calibri" w:cstheme="minorHAnsi"/>
          <w:noProof/>
          <w:lang w:eastAsia="sl-SI"/>
        </w:rPr>
        <w:t xml:space="preserve"> a u cilju ukrupnjivanja proizvodnje. Plaćanje se odnosi na grla iznad minimalnog broja</w:t>
      </w:r>
      <w:r w:rsidR="00FD2BC1" w:rsidRPr="001E700E">
        <w:rPr>
          <w:rFonts w:ascii="Calibri" w:hAnsi="Calibri" w:cstheme="minorHAnsi"/>
          <w:noProof/>
          <w:lang w:eastAsia="sl-SI"/>
        </w:rPr>
        <w:t xml:space="preserve">, dok smo maksim koji je iznosio </w:t>
      </w:r>
      <w:r w:rsidRPr="001E700E">
        <w:rPr>
          <w:rFonts w:ascii="Calibri" w:hAnsi="Calibri" w:cstheme="minorHAnsi"/>
          <w:noProof/>
          <w:lang w:eastAsia="sl-SI"/>
        </w:rPr>
        <w:t>300 grla po gazdinstvu</w:t>
      </w:r>
      <w:r w:rsidR="00FD2BC1" w:rsidRPr="001E700E">
        <w:rPr>
          <w:rFonts w:ascii="Calibri" w:hAnsi="Calibri" w:cstheme="minorHAnsi"/>
          <w:noProof/>
          <w:lang w:eastAsia="sl-SI"/>
        </w:rPr>
        <w:t xml:space="preserve"> -</w:t>
      </w:r>
      <w:r w:rsidRPr="001E700E">
        <w:rPr>
          <w:rFonts w:ascii="Calibri" w:hAnsi="Calibri" w:cstheme="minorHAnsi"/>
          <w:noProof/>
          <w:lang w:eastAsia="sl-SI"/>
        </w:rPr>
        <w:t xml:space="preserve"> ukinuli. Osnovna premija po grlu za priplodne o</w:t>
      </w:r>
      <w:r w:rsidR="00FD2BC1" w:rsidRPr="001E700E">
        <w:rPr>
          <w:rFonts w:ascii="Calibri" w:hAnsi="Calibri" w:cstheme="minorHAnsi"/>
          <w:noProof/>
          <w:lang w:eastAsia="sl-SI"/>
        </w:rPr>
        <w:t>vce i koze iznosila je 9</w:t>
      </w:r>
      <w:r w:rsidRPr="001E700E">
        <w:rPr>
          <w:rFonts w:ascii="Calibri" w:hAnsi="Calibri" w:cstheme="minorHAnsi"/>
          <w:noProof/>
          <w:lang w:eastAsia="sl-SI"/>
        </w:rPr>
        <w:t>€</w:t>
      </w:r>
      <w:r w:rsidR="00F64A85" w:rsidRPr="001E700E">
        <w:rPr>
          <w:rFonts w:ascii="Calibri" w:hAnsi="Calibri" w:cstheme="minorHAnsi"/>
          <w:noProof/>
          <w:lang w:eastAsia="sl-SI"/>
        </w:rPr>
        <w:t xml:space="preserve"> 2010</w:t>
      </w:r>
      <w:r w:rsidR="00FD2BC1" w:rsidRPr="001E700E">
        <w:rPr>
          <w:rFonts w:ascii="Calibri" w:hAnsi="Calibri" w:cstheme="minorHAnsi"/>
          <w:noProof/>
          <w:lang w:eastAsia="sl-SI"/>
        </w:rPr>
        <w:t>,</w:t>
      </w:r>
      <w:r w:rsidRPr="001E700E">
        <w:rPr>
          <w:rFonts w:ascii="Calibri" w:hAnsi="Calibri" w:cstheme="minorHAnsi"/>
          <w:noProof/>
          <w:lang w:eastAsia="sl-SI"/>
        </w:rPr>
        <w:t xml:space="preserve"> a plan</w:t>
      </w:r>
      <w:r w:rsidR="00F64A85" w:rsidRPr="001E700E">
        <w:rPr>
          <w:rFonts w:ascii="Calibri" w:hAnsi="Calibri" w:cstheme="minorHAnsi"/>
          <w:noProof/>
          <w:lang w:eastAsia="sl-SI"/>
        </w:rPr>
        <w:t>irana podrška za 2013. iznosi 8</w:t>
      </w:r>
      <w:r w:rsidRPr="001E700E">
        <w:rPr>
          <w:rFonts w:ascii="Calibri" w:hAnsi="Calibri" w:cstheme="minorHAnsi"/>
          <w:noProof/>
          <w:lang w:eastAsia="sl-SI"/>
        </w:rPr>
        <w:t xml:space="preserve">€. </w:t>
      </w:r>
    </w:p>
    <w:p w:rsidR="00554787" w:rsidRPr="001E700E" w:rsidRDefault="00F64A85" w:rsidP="003C2A1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Calibri" w:hAnsi="Calibri" w:cstheme="minorHAnsi"/>
          <w:noProof/>
          <w:lang/>
        </w:rPr>
      </w:pPr>
      <w:r w:rsidRPr="001E700E">
        <w:rPr>
          <w:rFonts w:ascii="Calibri" w:hAnsi="Calibri" w:cstheme="minorHAnsi"/>
          <w:noProof/>
          <w:lang/>
        </w:rPr>
        <w:t>Još jednom: u</w:t>
      </w:r>
      <w:r w:rsidR="003C2A17" w:rsidRPr="001E700E">
        <w:rPr>
          <w:rFonts w:ascii="Calibri" w:hAnsi="Calibri" w:cstheme="minorHAnsi"/>
          <w:noProof/>
          <w:lang/>
        </w:rPr>
        <w:t>koliko je ukupan iznos zahtjeva za pojedinu vrstu premija veći od planiran</w:t>
      </w:r>
      <w:r w:rsidR="00554787" w:rsidRPr="001E700E">
        <w:rPr>
          <w:rFonts w:ascii="Calibri" w:hAnsi="Calibri" w:cstheme="minorHAnsi"/>
          <w:noProof/>
          <w:lang/>
        </w:rPr>
        <w:t>ih sredstva u Agrobudžetu</w:t>
      </w:r>
      <w:r w:rsidR="003C2A17" w:rsidRPr="001E700E">
        <w:rPr>
          <w:rFonts w:ascii="Calibri" w:hAnsi="Calibri" w:cstheme="minorHAnsi"/>
          <w:noProof/>
          <w:lang/>
        </w:rPr>
        <w:t>, proporcionalno se smanjuju plaćanja po grlu za tu vrstu podrške</w:t>
      </w:r>
      <w:r w:rsidR="00554787" w:rsidRPr="001E700E">
        <w:rPr>
          <w:rFonts w:ascii="Calibri" w:hAnsi="Calibri" w:cstheme="minorHAnsi"/>
          <w:noProof/>
          <w:lang/>
        </w:rPr>
        <w:t>.</w:t>
      </w:r>
    </w:p>
    <w:p w:rsidR="00324348" w:rsidRPr="001E700E" w:rsidRDefault="003C2A17" w:rsidP="0032434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Calibri" w:hAnsi="Calibri" w:cstheme="minorHAnsi"/>
          <w:noProof/>
          <w:lang/>
        </w:rPr>
      </w:pPr>
      <w:r w:rsidRPr="001E700E">
        <w:rPr>
          <w:rFonts w:ascii="Calibri" w:hAnsi="Calibri" w:cstheme="minorHAnsi"/>
          <w:noProof/>
          <w:lang/>
        </w:rPr>
        <w:t>Pored direktnih plaćanja stočarskoj proizvodnji</w:t>
      </w:r>
      <w:r w:rsidR="00554787" w:rsidRPr="001E700E">
        <w:rPr>
          <w:rFonts w:ascii="Calibri" w:hAnsi="Calibri" w:cstheme="minorHAnsi"/>
          <w:noProof/>
          <w:lang/>
        </w:rPr>
        <w:t xml:space="preserve">, </w:t>
      </w:r>
      <w:r w:rsidRPr="001E700E">
        <w:rPr>
          <w:rFonts w:ascii="Calibri" w:hAnsi="Calibri" w:cstheme="minorHAnsi"/>
          <w:noProof/>
          <w:lang/>
        </w:rPr>
        <w:t xml:space="preserve">mjere podrške </w:t>
      </w:r>
      <w:r w:rsidR="0050283C" w:rsidRPr="001E700E">
        <w:rPr>
          <w:rFonts w:ascii="Calibri" w:hAnsi="Calibri" w:cstheme="minorHAnsi"/>
          <w:noProof/>
          <w:lang/>
        </w:rPr>
        <w:t xml:space="preserve">obihvataju i: (i) podršku </w:t>
      </w:r>
      <w:r w:rsidRPr="001E700E">
        <w:rPr>
          <w:rFonts w:ascii="Calibri" w:hAnsi="Calibri" w:cstheme="minorHAnsi"/>
          <w:noProof/>
          <w:lang/>
        </w:rPr>
        <w:t xml:space="preserve">vještačkom osjemenjavanju, </w:t>
      </w:r>
      <w:r w:rsidR="0050283C" w:rsidRPr="001E700E">
        <w:rPr>
          <w:rFonts w:ascii="Calibri" w:hAnsi="Calibri" w:cstheme="minorHAnsi"/>
          <w:noProof/>
          <w:lang/>
        </w:rPr>
        <w:t xml:space="preserve">(ii) </w:t>
      </w:r>
      <w:r w:rsidRPr="001E700E">
        <w:rPr>
          <w:rFonts w:ascii="Calibri" w:hAnsi="Calibri" w:cstheme="minorHAnsi"/>
          <w:noProof/>
          <w:lang/>
        </w:rPr>
        <w:t>premije za licencirane bikove i pastuve</w:t>
      </w:r>
      <w:r w:rsidR="0050283C" w:rsidRPr="001E700E">
        <w:rPr>
          <w:rFonts w:ascii="Calibri" w:hAnsi="Calibri" w:cstheme="minorHAnsi"/>
          <w:noProof/>
          <w:lang/>
        </w:rPr>
        <w:t>,</w:t>
      </w:r>
      <w:r w:rsidRPr="001E700E">
        <w:rPr>
          <w:rFonts w:ascii="Calibri" w:hAnsi="Calibri" w:cstheme="minorHAnsi"/>
          <w:noProof/>
          <w:lang/>
        </w:rPr>
        <w:t xml:space="preserve"> </w:t>
      </w:r>
      <w:r w:rsidR="0050283C" w:rsidRPr="001E700E">
        <w:rPr>
          <w:rFonts w:ascii="Calibri" w:hAnsi="Calibri" w:cstheme="minorHAnsi"/>
          <w:noProof/>
          <w:lang/>
        </w:rPr>
        <w:t xml:space="preserve">(iii) </w:t>
      </w:r>
      <w:r w:rsidRPr="001E700E">
        <w:rPr>
          <w:rFonts w:ascii="Calibri" w:hAnsi="Calibri" w:cstheme="minorHAnsi"/>
          <w:noProof/>
          <w:lang/>
        </w:rPr>
        <w:t>podršk</w:t>
      </w:r>
      <w:r w:rsidR="00554787" w:rsidRPr="001E700E">
        <w:rPr>
          <w:rFonts w:ascii="Calibri" w:hAnsi="Calibri" w:cstheme="minorHAnsi"/>
          <w:noProof/>
          <w:lang/>
        </w:rPr>
        <w:t>u</w:t>
      </w:r>
      <w:r w:rsidRPr="001E700E">
        <w:rPr>
          <w:rFonts w:ascii="Calibri" w:hAnsi="Calibri" w:cstheme="minorHAnsi"/>
          <w:noProof/>
          <w:lang/>
        </w:rPr>
        <w:t xml:space="preserve"> za izdig na katune. </w:t>
      </w:r>
    </w:p>
    <w:p w:rsidR="00324348" w:rsidRPr="001E700E" w:rsidRDefault="00324348" w:rsidP="00324348">
      <w:pPr>
        <w:spacing w:after="0" w:line="360" w:lineRule="auto"/>
        <w:rPr>
          <w:rFonts w:ascii="Calibri" w:hAnsi="Calibri" w:cs="Arial"/>
          <w:noProof/>
          <w:sz w:val="22"/>
          <w:lang/>
        </w:rPr>
      </w:pPr>
    </w:p>
    <w:p w:rsidR="00324348" w:rsidRPr="001E700E" w:rsidRDefault="00F64A85" w:rsidP="00324348">
      <w:pPr>
        <w:spacing w:after="0" w:line="360" w:lineRule="auto"/>
        <w:ind w:firstLine="720"/>
        <w:rPr>
          <w:rFonts w:ascii="Calibri" w:hAnsi="Calibri" w:cstheme="minorHAnsi"/>
          <w:noProof/>
          <w:sz w:val="22"/>
          <w:lang/>
        </w:rPr>
      </w:pPr>
      <w:r w:rsidRPr="001E700E">
        <w:rPr>
          <w:rFonts w:ascii="Calibri" w:hAnsi="Calibri" w:cs="Arial"/>
          <w:noProof/>
          <w:sz w:val="22"/>
          <w:lang/>
        </w:rPr>
        <w:t>Osim</w:t>
      </w:r>
      <w:r w:rsidR="00324348" w:rsidRPr="001E700E">
        <w:rPr>
          <w:rFonts w:ascii="Calibri" w:hAnsi="Calibri" w:cs="Arial"/>
          <w:noProof/>
          <w:sz w:val="22"/>
          <w:lang/>
        </w:rPr>
        <w:t xml:space="preserve"> navedene podrške, značajna sredstva za razvoj stočarstva izdvojena su i kroz projekat MIDAS. Naime, u sektoru stočarstva ukupno je podržano 155 projekata, u ukupnom iznosu od 1.462.499,07€, dok su ukupne investicije iznosile 2.904.554,08€.</w:t>
      </w:r>
    </w:p>
    <w:p w:rsidR="003C2A17" w:rsidRPr="001E700E" w:rsidRDefault="003C2A17" w:rsidP="003C2A17">
      <w:pPr>
        <w:spacing w:after="0" w:line="360" w:lineRule="auto"/>
        <w:rPr>
          <w:rFonts w:ascii="Calibri" w:hAnsi="Calibri" w:cstheme="minorHAnsi"/>
          <w:noProof/>
          <w:sz w:val="22"/>
          <w:lang/>
        </w:rPr>
      </w:pPr>
    </w:p>
    <w:p w:rsidR="0096696D" w:rsidRPr="001E700E" w:rsidRDefault="0050283C" w:rsidP="0096696D">
      <w:pPr>
        <w:spacing w:after="0" w:line="360" w:lineRule="auto"/>
        <w:ind w:firstLine="720"/>
        <w:rPr>
          <w:rFonts w:ascii="Calibri" w:hAnsi="Calibri" w:cstheme="minorHAnsi"/>
          <w:noProof/>
          <w:sz w:val="22"/>
          <w:lang/>
        </w:rPr>
      </w:pPr>
      <w:r w:rsidRPr="001E700E">
        <w:rPr>
          <w:rFonts w:ascii="Calibri" w:hAnsi="Calibri" w:cstheme="minorHAnsi"/>
          <w:noProof/>
          <w:sz w:val="22"/>
          <w:lang/>
        </w:rPr>
        <w:t>Kada su u pitanju s</w:t>
      </w:r>
      <w:r w:rsidR="003C2A17" w:rsidRPr="001E700E">
        <w:rPr>
          <w:rFonts w:ascii="Calibri" w:hAnsi="Calibri" w:cstheme="minorHAnsi"/>
          <w:noProof/>
          <w:sz w:val="22"/>
          <w:lang/>
        </w:rPr>
        <w:t>taračke naknade</w:t>
      </w:r>
      <w:r w:rsidRPr="001E700E">
        <w:rPr>
          <w:rFonts w:ascii="Calibri" w:hAnsi="Calibri" w:cstheme="minorHAnsi"/>
          <w:noProof/>
          <w:sz w:val="22"/>
          <w:lang/>
        </w:rPr>
        <w:t>, one</w:t>
      </w:r>
      <w:r w:rsidR="003C2A17" w:rsidRPr="001E700E">
        <w:rPr>
          <w:rFonts w:ascii="Calibri" w:hAnsi="Calibri" w:cstheme="minorHAnsi"/>
          <w:noProof/>
          <w:sz w:val="22"/>
          <w:lang/>
        </w:rPr>
        <w:t xml:space="preserve"> ne pripadaju mjerama podsticaja</w:t>
      </w:r>
      <w:r w:rsidRPr="001E700E">
        <w:rPr>
          <w:rFonts w:ascii="Calibri" w:hAnsi="Calibri" w:cstheme="minorHAnsi"/>
          <w:noProof/>
          <w:sz w:val="22"/>
          <w:lang/>
        </w:rPr>
        <w:t>,</w:t>
      </w:r>
      <w:r w:rsidR="003C2A17" w:rsidRPr="001E700E">
        <w:rPr>
          <w:rFonts w:ascii="Calibri" w:hAnsi="Calibri" w:cstheme="minorHAnsi"/>
          <w:noProof/>
          <w:sz w:val="22"/>
          <w:lang/>
        </w:rPr>
        <w:t xml:space="preserve"> već su </w:t>
      </w:r>
      <w:r w:rsidR="002579D7" w:rsidRPr="001E700E">
        <w:rPr>
          <w:rFonts w:ascii="Calibri" w:hAnsi="Calibri" w:cstheme="minorHAnsi"/>
          <w:noProof/>
          <w:sz w:val="22"/>
          <w:lang/>
        </w:rPr>
        <w:t xml:space="preserve">u pitanju </w:t>
      </w:r>
      <w:r w:rsidR="003C2A17" w:rsidRPr="001E700E">
        <w:rPr>
          <w:rFonts w:ascii="Calibri" w:hAnsi="Calibri" w:cstheme="minorHAnsi"/>
          <w:noProof/>
          <w:sz w:val="22"/>
          <w:lang/>
        </w:rPr>
        <w:t xml:space="preserve">socijalni transferi seoskom stanovništvu koji imaju za cilj da </w:t>
      </w:r>
      <w:r w:rsidR="0096696D" w:rsidRPr="001E700E">
        <w:rPr>
          <w:rFonts w:ascii="Calibri" w:hAnsi="Calibri" w:cstheme="minorHAnsi"/>
          <w:noProof/>
          <w:sz w:val="22"/>
          <w:lang/>
        </w:rPr>
        <w:t xml:space="preserve">seoska </w:t>
      </w:r>
      <w:r w:rsidR="00F64A85" w:rsidRPr="001E700E">
        <w:rPr>
          <w:rFonts w:ascii="Calibri" w:hAnsi="Calibri" w:cstheme="minorHAnsi"/>
          <w:noProof/>
          <w:sz w:val="22"/>
          <w:lang/>
        </w:rPr>
        <w:t>domaći</w:t>
      </w:r>
      <w:r w:rsidR="003C2A17" w:rsidRPr="001E700E">
        <w:rPr>
          <w:rFonts w:ascii="Calibri" w:hAnsi="Calibri" w:cstheme="minorHAnsi"/>
          <w:noProof/>
          <w:sz w:val="22"/>
          <w:lang/>
        </w:rPr>
        <w:t>nstva</w:t>
      </w:r>
      <w:r w:rsidR="0096696D" w:rsidRPr="001E700E">
        <w:rPr>
          <w:rFonts w:ascii="Calibri" w:hAnsi="Calibri" w:cstheme="minorHAnsi"/>
          <w:noProof/>
          <w:sz w:val="22"/>
          <w:lang/>
        </w:rPr>
        <w:t>,</w:t>
      </w:r>
      <w:r w:rsidR="003C2A17" w:rsidRPr="001E700E">
        <w:rPr>
          <w:rFonts w:ascii="Calibri" w:hAnsi="Calibri" w:cstheme="minorHAnsi"/>
          <w:noProof/>
          <w:sz w:val="22"/>
          <w:lang/>
        </w:rPr>
        <w:t xml:space="preserve"> kojima je poljoprivreda jedini izvor prihoda</w:t>
      </w:r>
      <w:r w:rsidR="0096696D" w:rsidRPr="001E700E">
        <w:rPr>
          <w:rFonts w:ascii="Calibri" w:hAnsi="Calibri" w:cstheme="minorHAnsi"/>
          <w:noProof/>
          <w:sz w:val="22"/>
          <w:lang/>
        </w:rPr>
        <w:t>,</w:t>
      </w:r>
      <w:r w:rsidR="003C2A17" w:rsidRPr="001E700E">
        <w:rPr>
          <w:rFonts w:ascii="Calibri" w:hAnsi="Calibri" w:cstheme="minorHAnsi"/>
          <w:noProof/>
          <w:sz w:val="22"/>
          <w:lang/>
        </w:rPr>
        <w:t xml:space="preserve"> </w:t>
      </w:r>
      <w:r w:rsidR="0096696D" w:rsidRPr="001E700E">
        <w:rPr>
          <w:rFonts w:ascii="Calibri" w:hAnsi="Calibri" w:cstheme="minorHAnsi"/>
          <w:noProof/>
          <w:sz w:val="22"/>
          <w:lang/>
        </w:rPr>
        <w:t xml:space="preserve">i čiji članovi </w:t>
      </w:r>
      <w:r w:rsidR="003C2A17" w:rsidRPr="001E700E">
        <w:rPr>
          <w:rFonts w:ascii="Calibri" w:hAnsi="Calibri" w:cstheme="minorHAnsi"/>
          <w:noProof/>
          <w:sz w:val="22"/>
          <w:lang/>
        </w:rPr>
        <w:t>zbog specifičnosti socijalne politike</w:t>
      </w:r>
      <w:r w:rsidR="00F22D13" w:rsidRPr="001E700E">
        <w:rPr>
          <w:rFonts w:ascii="Calibri" w:hAnsi="Calibri" w:cstheme="minorHAnsi"/>
          <w:noProof/>
          <w:sz w:val="22"/>
          <w:lang/>
        </w:rPr>
        <w:t>,</w:t>
      </w:r>
      <w:r w:rsidR="003C2A17" w:rsidRPr="001E700E">
        <w:rPr>
          <w:rFonts w:ascii="Calibri" w:hAnsi="Calibri" w:cstheme="minorHAnsi"/>
          <w:noProof/>
          <w:sz w:val="22"/>
          <w:lang/>
        </w:rPr>
        <w:t xml:space="preserve"> nijesu bili u mogućnosti da ostvare pravo na penziju</w:t>
      </w:r>
      <w:r w:rsidR="0096696D" w:rsidRPr="001E700E">
        <w:rPr>
          <w:rFonts w:ascii="Calibri" w:hAnsi="Calibri" w:cstheme="minorHAnsi"/>
          <w:noProof/>
          <w:sz w:val="22"/>
          <w:lang/>
        </w:rPr>
        <w:t>,</w:t>
      </w:r>
      <w:r w:rsidR="003C2A17" w:rsidRPr="001E700E">
        <w:rPr>
          <w:rFonts w:ascii="Calibri" w:hAnsi="Calibri" w:cstheme="minorHAnsi"/>
          <w:noProof/>
          <w:sz w:val="22"/>
          <w:lang/>
        </w:rPr>
        <w:t xml:space="preserve"> dobiju jednokratnu pomoć u iznosu od 40 eura. </w:t>
      </w:r>
    </w:p>
    <w:p w:rsidR="003C2A17" w:rsidRPr="001E700E" w:rsidRDefault="003C2A17" w:rsidP="003C2A17">
      <w:pPr>
        <w:spacing w:after="0" w:line="360" w:lineRule="auto"/>
        <w:rPr>
          <w:rFonts w:ascii="Calibri" w:hAnsi="Calibri" w:cstheme="minorHAnsi"/>
          <w:noProof/>
          <w:sz w:val="22"/>
          <w:lang/>
        </w:rPr>
      </w:pPr>
    </w:p>
    <w:p w:rsidR="00F22D13" w:rsidRPr="001E700E" w:rsidRDefault="00F64A85" w:rsidP="0096696D">
      <w:pPr>
        <w:autoSpaceDE w:val="0"/>
        <w:autoSpaceDN w:val="0"/>
        <w:adjustRightInd w:val="0"/>
        <w:spacing w:after="0" w:line="360" w:lineRule="auto"/>
        <w:ind w:firstLine="720"/>
        <w:rPr>
          <w:rFonts w:ascii="Calibri" w:hAnsi="Calibri" w:cstheme="minorHAnsi"/>
          <w:noProof/>
          <w:sz w:val="22"/>
          <w:lang/>
        </w:rPr>
      </w:pPr>
      <w:r w:rsidRPr="001E700E">
        <w:rPr>
          <w:rFonts w:ascii="Calibri" w:hAnsi="Calibri" w:cstheme="minorHAnsi"/>
          <w:noProof/>
          <w:sz w:val="22"/>
          <w:lang/>
        </w:rPr>
        <w:t>Na kraju, p</w:t>
      </w:r>
      <w:r w:rsidR="00C1152D" w:rsidRPr="001E700E">
        <w:rPr>
          <w:rFonts w:ascii="Calibri" w:hAnsi="Calibri" w:cstheme="minorHAnsi"/>
          <w:noProof/>
          <w:sz w:val="22"/>
          <w:lang/>
        </w:rPr>
        <w:t xml:space="preserve">oslednje pitanje odnosi se na mjere agrarne politike. </w:t>
      </w:r>
      <w:r w:rsidR="0096696D" w:rsidRPr="001E700E">
        <w:rPr>
          <w:rFonts w:ascii="Calibri" w:hAnsi="Calibri" w:cstheme="minorHAnsi"/>
          <w:noProof/>
          <w:sz w:val="22"/>
          <w:lang/>
        </w:rPr>
        <w:t xml:space="preserve">Kada je u pitanju agrarna politika, </w:t>
      </w:r>
      <w:r w:rsidR="00C2387A" w:rsidRPr="001E700E">
        <w:rPr>
          <w:rFonts w:ascii="Calibri" w:hAnsi="Calibri" w:cstheme="minorHAnsi"/>
          <w:noProof/>
          <w:sz w:val="22"/>
          <w:lang/>
        </w:rPr>
        <w:t>Ministar</w:t>
      </w:r>
      <w:r w:rsidR="003C2A17" w:rsidRPr="001E700E">
        <w:rPr>
          <w:rFonts w:ascii="Calibri" w:hAnsi="Calibri" w:cstheme="minorHAnsi"/>
          <w:noProof/>
          <w:sz w:val="22"/>
          <w:lang/>
        </w:rPr>
        <w:t>s</w:t>
      </w:r>
      <w:r w:rsidR="00C2387A" w:rsidRPr="001E700E">
        <w:rPr>
          <w:rFonts w:ascii="Calibri" w:hAnsi="Calibri" w:cstheme="minorHAnsi"/>
          <w:noProof/>
          <w:sz w:val="22"/>
          <w:lang/>
        </w:rPr>
        <w:t>t</w:t>
      </w:r>
      <w:r w:rsidR="003C2A17" w:rsidRPr="001E700E">
        <w:rPr>
          <w:rFonts w:ascii="Calibri" w:hAnsi="Calibri" w:cstheme="minorHAnsi"/>
          <w:noProof/>
          <w:sz w:val="22"/>
          <w:lang/>
        </w:rPr>
        <w:t xml:space="preserve">vo poljoprivrede </w:t>
      </w:r>
      <w:r w:rsidR="0096696D" w:rsidRPr="001E700E">
        <w:rPr>
          <w:rFonts w:ascii="Calibri" w:hAnsi="Calibri" w:cstheme="minorHAnsi"/>
          <w:noProof/>
          <w:sz w:val="22"/>
          <w:lang/>
        </w:rPr>
        <w:t xml:space="preserve">vodi agrarnu politiku na način da </w:t>
      </w:r>
      <w:r w:rsidR="00F22D13" w:rsidRPr="001E700E">
        <w:rPr>
          <w:rFonts w:ascii="Calibri" w:hAnsi="Calibri" w:cstheme="minorHAnsi"/>
          <w:noProof/>
          <w:sz w:val="22"/>
          <w:lang/>
        </w:rPr>
        <w:t xml:space="preserve">identifikujemo nataložene probleme, sistemski ih rješavamo i </w:t>
      </w:r>
      <w:r w:rsidR="003C2A17" w:rsidRPr="001E700E">
        <w:rPr>
          <w:rFonts w:ascii="Calibri" w:hAnsi="Calibri" w:cstheme="minorHAnsi"/>
          <w:noProof/>
          <w:sz w:val="22"/>
          <w:lang/>
        </w:rPr>
        <w:t xml:space="preserve">postepeno </w:t>
      </w:r>
      <w:r w:rsidR="00F22D13" w:rsidRPr="001E700E">
        <w:rPr>
          <w:rFonts w:ascii="Calibri" w:hAnsi="Calibri" w:cstheme="minorHAnsi"/>
          <w:noProof/>
          <w:sz w:val="22"/>
          <w:lang/>
        </w:rPr>
        <w:t xml:space="preserve">se </w:t>
      </w:r>
      <w:r w:rsidR="003C2A17" w:rsidRPr="001E700E">
        <w:rPr>
          <w:rFonts w:ascii="Calibri" w:hAnsi="Calibri" w:cstheme="minorHAnsi"/>
          <w:noProof/>
          <w:sz w:val="22"/>
          <w:lang/>
        </w:rPr>
        <w:t>prilagođava</w:t>
      </w:r>
      <w:r w:rsidR="0096696D" w:rsidRPr="001E700E">
        <w:rPr>
          <w:rFonts w:ascii="Calibri" w:hAnsi="Calibri" w:cstheme="minorHAnsi"/>
          <w:noProof/>
          <w:sz w:val="22"/>
          <w:lang/>
        </w:rPr>
        <w:t>mo</w:t>
      </w:r>
      <w:r w:rsidR="003C2A17" w:rsidRPr="001E700E">
        <w:rPr>
          <w:rFonts w:ascii="Calibri" w:hAnsi="Calibri" w:cstheme="minorHAnsi"/>
          <w:noProof/>
          <w:sz w:val="22"/>
          <w:lang/>
        </w:rPr>
        <w:t xml:space="preserve"> zahtjevima </w:t>
      </w:r>
      <w:r w:rsidR="003C2A17" w:rsidRPr="001E700E">
        <w:rPr>
          <w:rFonts w:ascii="Calibri" w:hAnsi="Calibri" w:cstheme="minorHAnsi"/>
          <w:i/>
          <w:noProof/>
          <w:sz w:val="22"/>
          <w:lang/>
        </w:rPr>
        <w:t xml:space="preserve">Zajedničke poljoprivredne politike </w:t>
      </w:r>
      <w:r w:rsidR="0096696D" w:rsidRPr="001E700E">
        <w:rPr>
          <w:rFonts w:ascii="Calibri" w:hAnsi="Calibri" w:cstheme="minorHAnsi"/>
          <w:i/>
          <w:noProof/>
          <w:sz w:val="22"/>
          <w:lang/>
        </w:rPr>
        <w:t>EU</w:t>
      </w:r>
      <w:r w:rsidR="0096696D" w:rsidRPr="001E700E">
        <w:rPr>
          <w:rFonts w:ascii="Calibri" w:hAnsi="Calibri" w:cstheme="minorHAnsi"/>
          <w:noProof/>
          <w:sz w:val="22"/>
          <w:lang/>
        </w:rPr>
        <w:t>.</w:t>
      </w:r>
      <w:r w:rsidR="003C2A17" w:rsidRPr="001E700E">
        <w:rPr>
          <w:rFonts w:ascii="Calibri" w:hAnsi="Calibri" w:cstheme="minorHAnsi"/>
          <w:noProof/>
          <w:sz w:val="22"/>
          <w:lang/>
        </w:rPr>
        <w:t xml:space="preserve"> </w:t>
      </w:r>
      <w:r w:rsidR="0096696D" w:rsidRPr="001E700E">
        <w:rPr>
          <w:rFonts w:ascii="Calibri" w:hAnsi="Calibri" w:cstheme="minorHAnsi"/>
          <w:noProof/>
          <w:sz w:val="22"/>
          <w:lang/>
        </w:rPr>
        <w:t xml:space="preserve">Korak po korak uvodimo </w:t>
      </w:r>
      <w:r w:rsidR="003C2A17" w:rsidRPr="001E700E">
        <w:rPr>
          <w:rFonts w:ascii="Calibri" w:hAnsi="Calibri" w:cstheme="minorHAnsi"/>
          <w:noProof/>
          <w:sz w:val="22"/>
          <w:lang/>
        </w:rPr>
        <w:t>nove mjere koje su u skladu s tom politikom</w:t>
      </w:r>
      <w:r w:rsidR="0096696D" w:rsidRPr="001E700E">
        <w:rPr>
          <w:rFonts w:ascii="Calibri" w:hAnsi="Calibri" w:cstheme="minorHAnsi"/>
          <w:noProof/>
          <w:sz w:val="22"/>
          <w:lang/>
        </w:rPr>
        <w:t xml:space="preserve">, sa ciljem povećanja poljoprivredne proizvodnje i jačanja konkuretnosti </w:t>
      </w:r>
      <w:r w:rsidR="00F22D13" w:rsidRPr="001E700E">
        <w:rPr>
          <w:rFonts w:ascii="Calibri" w:hAnsi="Calibri" w:cstheme="minorHAnsi"/>
          <w:noProof/>
          <w:sz w:val="22"/>
          <w:lang/>
        </w:rPr>
        <w:t>crnogorskih</w:t>
      </w:r>
      <w:r w:rsidR="0096696D" w:rsidRPr="001E700E">
        <w:rPr>
          <w:rFonts w:ascii="Calibri" w:hAnsi="Calibri" w:cstheme="minorHAnsi"/>
          <w:noProof/>
          <w:sz w:val="22"/>
          <w:lang/>
        </w:rPr>
        <w:t xml:space="preserve"> poljoprivrednih proizvođača. Istovremeno,</w:t>
      </w:r>
      <w:r w:rsidR="003C2A17" w:rsidRPr="001E700E">
        <w:rPr>
          <w:rFonts w:ascii="Calibri" w:hAnsi="Calibri" w:cstheme="minorHAnsi"/>
          <w:noProof/>
          <w:sz w:val="22"/>
          <w:lang/>
        </w:rPr>
        <w:t xml:space="preserve"> ukida</w:t>
      </w:r>
      <w:r w:rsidR="0096696D" w:rsidRPr="001E700E">
        <w:rPr>
          <w:rFonts w:ascii="Calibri" w:hAnsi="Calibri" w:cstheme="minorHAnsi"/>
          <w:noProof/>
          <w:sz w:val="22"/>
          <w:lang/>
        </w:rPr>
        <w:t>mo</w:t>
      </w:r>
      <w:r w:rsidR="003C2A17" w:rsidRPr="001E700E">
        <w:rPr>
          <w:rFonts w:ascii="Calibri" w:hAnsi="Calibri" w:cstheme="minorHAnsi"/>
          <w:noProof/>
          <w:sz w:val="22"/>
          <w:lang/>
        </w:rPr>
        <w:t xml:space="preserve"> </w:t>
      </w:r>
      <w:r w:rsidR="0096696D" w:rsidRPr="001E700E">
        <w:rPr>
          <w:rFonts w:ascii="Calibri" w:hAnsi="Calibri" w:cstheme="minorHAnsi"/>
          <w:noProof/>
          <w:sz w:val="22"/>
          <w:lang/>
        </w:rPr>
        <w:t>mjere</w:t>
      </w:r>
      <w:r w:rsidR="003C2A17" w:rsidRPr="001E700E">
        <w:rPr>
          <w:rFonts w:ascii="Calibri" w:hAnsi="Calibri" w:cstheme="minorHAnsi"/>
          <w:noProof/>
          <w:sz w:val="22"/>
          <w:lang/>
        </w:rPr>
        <w:t xml:space="preserve"> </w:t>
      </w:r>
      <w:r w:rsidR="0096696D" w:rsidRPr="001E700E">
        <w:rPr>
          <w:rFonts w:ascii="Calibri" w:hAnsi="Calibri" w:cstheme="minorHAnsi"/>
          <w:noProof/>
          <w:sz w:val="22"/>
          <w:lang/>
        </w:rPr>
        <w:t xml:space="preserve">koje ne daju rezultate. </w:t>
      </w:r>
      <w:r w:rsidR="00F22D13" w:rsidRPr="001E700E">
        <w:rPr>
          <w:rFonts w:ascii="Calibri" w:hAnsi="Calibri" w:cstheme="minorHAnsi"/>
          <w:noProof/>
          <w:sz w:val="22"/>
          <w:lang/>
        </w:rPr>
        <w:t xml:space="preserve">Znam da to boli, prije svega one koji su se navikli na bespovratnu pomoć, uvećali vrijednost privatne imovine, ali nisu </w:t>
      </w:r>
      <w:r w:rsidRPr="001E700E">
        <w:rPr>
          <w:rFonts w:ascii="Calibri" w:hAnsi="Calibri" w:cstheme="minorHAnsi"/>
          <w:noProof/>
          <w:sz w:val="22"/>
          <w:lang/>
        </w:rPr>
        <w:t xml:space="preserve">uvećali </w:t>
      </w:r>
      <w:r w:rsidR="00F22D13" w:rsidRPr="001E700E">
        <w:rPr>
          <w:rFonts w:ascii="Calibri" w:hAnsi="Calibri" w:cstheme="minorHAnsi"/>
          <w:noProof/>
          <w:sz w:val="22"/>
          <w:lang/>
        </w:rPr>
        <w:t xml:space="preserve">konkurentnost, niti su spremni da smanje cijene svojih proizvoda koje prodaju građanima Crne Gore. </w:t>
      </w:r>
    </w:p>
    <w:p w:rsidR="00F22D13" w:rsidRPr="001E700E" w:rsidRDefault="00F22D13" w:rsidP="0096696D">
      <w:pPr>
        <w:autoSpaceDE w:val="0"/>
        <w:autoSpaceDN w:val="0"/>
        <w:adjustRightInd w:val="0"/>
        <w:spacing w:after="0" w:line="360" w:lineRule="auto"/>
        <w:ind w:firstLine="720"/>
        <w:rPr>
          <w:rFonts w:ascii="Calibri" w:hAnsi="Calibri" w:cstheme="minorHAnsi"/>
          <w:noProof/>
          <w:sz w:val="22"/>
          <w:lang/>
        </w:rPr>
      </w:pPr>
    </w:p>
    <w:p w:rsidR="00F64A85" w:rsidRPr="001E700E" w:rsidRDefault="0096696D" w:rsidP="003C69A1">
      <w:pPr>
        <w:autoSpaceDE w:val="0"/>
        <w:autoSpaceDN w:val="0"/>
        <w:adjustRightInd w:val="0"/>
        <w:spacing w:after="0" w:line="360" w:lineRule="auto"/>
        <w:ind w:firstLine="720"/>
        <w:rPr>
          <w:rFonts w:ascii="Calibri" w:hAnsi="Calibri" w:cs="Arial"/>
          <w:noProof/>
          <w:sz w:val="22"/>
          <w:lang/>
        </w:rPr>
      </w:pPr>
      <w:r w:rsidRPr="001E700E">
        <w:rPr>
          <w:rFonts w:ascii="Calibri" w:hAnsi="Calibri" w:cstheme="minorHAnsi"/>
          <w:noProof/>
          <w:sz w:val="22"/>
          <w:lang/>
        </w:rPr>
        <w:t>U</w:t>
      </w:r>
      <w:r w:rsidR="003C2A17" w:rsidRPr="001E700E">
        <w:rPr>
          <w:rFonts w:ascii="Calibri" w:hAnsi="Calibri" w:cstheme="minorHAnsi"/>
          <w:noProof/>
          <w:sz w:val="22"/>
          <w:lang/>
        </w:rPr>
        <w:t xml:space="preserve"> narednom periodu</w:t>
      </w:r>
      <w:r w:rsidRPr="001E700E">
        <w:rPr>
          <w:rFonts w:ascii="Calibri" w:hAnsi="Calibri" w:cstheme="minorHAnsi"/>
          <w:noProof/>
          <w:sz w:val="22"/>
          <w:lang/>
        </w:rPr>
        <w:t>,</w:t>
      </w:r>
      <w:r w:rsidR="003C2A17" w:rsidRPr="001E700E">
        <w:rPr>
          <w:rFonts w:ascii="Calibri" w:hAnsi="Calibri" w:cstheme="minorHAnsi"/>
          <w:noProof/>
          <w:sz w:val="22"/>
          <w:lang/>
        </w:rPr>
        <w:t xml:space="preserve"> povećavaćemo mjere iz stuba ruralnog razvoja koje imaju za cilj povećanje konkuretnosti poljoprivredne proizvodnje i šumartsva, poboljšanje uslova života u ruralnim područjima i diverzifikaciju ekonomskih aktivnosti. </w:t>
      </w:r>
      <w:r w:rsidR="00324348" w:rsidRPr="001E700E">
        <w:rPr>
          <w:rFonts w:ascii="Calibri" w:hAnsi="Calibri" w:cs="Arial"/>
          <w:noProof/>
          <w:sz w:val="22"/>
          <w:lang/>
        </w:rPr>
        <w:t xml:space="preserve">Naš cilj je da crnogorski poljoprivrednici budu pripremljeni za primjenu evropskih standarda i samim tim </w:t>
      </w:r>
      <w:r w:rsidR="00F64A85" w:rsidRPr="001E700E">
        <w:rPr>
          <w:rFonts w:ascii="Calibri" w:hAnsi="Calibri" w:cs="Arial"/>
          <w:noProof/>
          <w:sz w:val="22"/>
          <w:lang/>
        </w:rPr>
        <w:t xml:space="preserve">što više </w:t>
      </w:r>
      <w:r w:rsidR="00324348" w:rsidRPr="001E700E">
        <w:rPr>
          <w:rFonts w:ascii="Calibri" w:hAnsi="Calibri" w:cs="Arial"/>
          <w:noProof/>
          <w:sz w:val="22"/>
          <w:lang/>
        </w:rPr>
        <w:t xml:space="preserve">budu u mogućnosti da se izbore s konkurencijom na </w:t>
      </w:r>
      <w:r w:rsidR="00324348" w:rsidRPr="001E700E">
        <w:rPr>
          <w:rFonts w:ascii="Calibri" w:hAnsi="Calibri" w:cs="Arial"/>
          <w:noProof/>
          <w:sz w:val="22"/>
          <w:lang/>
        </w:rPr>
        <w:lastRenderedPageBreak/>
        <w:t>evropskom tržištu. Ono što naši poljoprivredni proizvođači moraju već sad da shvate</w:t>
      </w:r>
      <w:r w:rsidR="00F64A85" w:rsidRPr="001E700E">
        <w:rPr>
          <w:rFonts w:ascii="Calibri" w:hAnsi="Calibri" w:cs="Arial"/>
          <w:noProof/>
          <w:sz w:val="22"/>
          <w:lang/>
        </w:rPr>
        <w:t>,</w:t>
      </w:r>
      <w:r w:rsidR="00324348" w:rsidRPr="001E700E">
        <w:rPr>
          <w:rFonts w:ascii="Calibri" w:hAnsi="Calibri" w:cs="Arial"/>
          <w:noProof/>
          <w:sz w:val="22"/>
          <w:lang/>
        </w:rPr>
        <w:t xml:space="preserve"> je da</w:t>
      </w:r>
      <w:r w:rsidR="003C69A1" w:rsidRPr="001E700E">
        <w:rPr>
          <w:rFonts w:ascii="Calibri" w:hAnsi="Calibri" w:cs="Arial"/>
          <w:noProof/>
          <w:sz w:val="22"/>
          <w:lang/>
        </w:rPr>
        <w:t xml:space="preserve"> su</w:t>
      </w:r>
      <w:r w:rsidR="00324348" w:rsidRPr="001E700E">
        <w:rPr>
          <w:rFonts w:ascii="Calibri" w:hAnsi="Calibri" w:cs="Arial"/>
          <w:noProof/>
          <w:sz w:val="22"/>
          <w:lang/>
        </w:rPr>
        <w:t xml:space="preserve"> subvenicije u Evropskoj uniji uslovljenje ispunjavanjem standarda životne sredine, dobrobiti životinja i zdravlje bilja, bezbjednosti hrane i zdravlj</w:t>
      </w:r>
      <w:r w:rsidR="003C69A1" w:rsidRPr="001E700E">
        <w:rPr>
          <w:rFonts w:ascii="Calibri" w:hAnsi="Calibri" w:cs="Arial"/>
          <w:noProof/>
          <w:sz w:val="22"/>
          <w:lang/>
        </w:rPr>
        <w:t>a</w:t>
      </w:r>
      <w:r w:rsidR="00324348" w:rsidRPr="001E700E">
        <w:rPr>
          <w:rFonts w:ascii="Calibri" w:hAnsi="Calibri" w:cs="Arial"/>
          <w:noProof/>
          <w:sz w:val="22"/>
          <w:lang/>
        </w:rPr>
        <w:t xml:space="preserve"> ljudi. </w:t>
      </w:r>
    </w:p>
    <w:p w:rsidR="00F64A85" w:rsidRPr="001E700E" w:rsidRDefault="00F64A85" w:rsidP="003C69A1">
      <w:pPr>
        <w:autoSpaceDE w:val="0"/>
        <w:autoSpaceDN w:val="0"/>
        <w:adjustRightInd w:val="0"/>
        <w:spacing w:after="0" w:line="360" w:lineRule="auto"/>
        <w:ind w:firstLine="720"/>
        <w:rPr>
          <w:rFonts w:ascii="Calibri" w:hAnsi="Calibri" w:cs="Arial"/>
          <w:noProof/>
          <w:sz w:val="22"/>
          <w:lang/>
        </w:rPr>
      </w:pPr>
    </w:p>
    <w:p w:rsidR="00324348" w:rsidRPr="001E700E" w:rsidRDefault="00324348" w:rsidP="003C69A1">
      <w:pPr>
        <w:autoSpaceDE w:val="0"/>
        <w:autoSpaceDN w:val="0"/>
        <w:adjustRightInd w:val="0"/>
        <w:spacing w:after="0" w:line="360" w:lineRule="auto"/>
        <w:ind w:firstLine="720"/>
        <w:rPr>
          <w:rFonts w:ascii="Calibri" w:hAnsi="Calibri" w:cstheme="minorHAnsi"/>
          <w:noProof/>
          <w:sz w:val="22"/>
          <w:lang/>
        </w:rPr>
      </w:pPr>
      <w:r w:rsidRPr="001E700E">
        <w:rPr>
          <w:rFonts w:ascii="Calibri" w:hAnsi="Calibri" w:cs="Arial"/>
          <w:noProof/>
          <w:sz w:val="22"/>
          <w:lang/>
        </w:rPr>
        <w:t>Ministarstvo poljoprivrede i ruralnog razvoja u narednom periodu povećaće aktivnosti u cilju edukacije i informisanja poljoprivrednih proizvođača</w:t>
      </w:r>
      <w:r w:rsidR="003C69A1" w:rsidRPr="001E700E">
        <w:rPr>
          <w:rFonts w:ascii="Calibri" w:hAnsi="Calibri" w:cs="Arial"/>
          <w:noProof/>
          <w:sz w:val="22"/>
          <w:lang/>
        </w:rPr>
        <w:t>,</w:t>
      </w:r>
      <w:r w:rsidRPr="001E700E">
        <w:rPr>
          <w:rFonts w:ascii="Calibri" w:hAnsi="Calibri" w:cs="Arial"/>
          <w:noProof/>
          <w:sz w:val="22"/>
          <w:lang/>
        </w:rPr>
        <w:t xml:space="preserve"> kako bi na vrijeme počeli da se prilagođavamo novim zahtjevima. </w:t>
      </w:r>
    </w:p>
    <w:p w:rsidR="00E60E5D" w:rsidRPr="001E700E" w:rsidRDefault="00E60E5D" w:rsidP="003C2A17">
      <w:pPr>
        <w:spacing w:after="0" w:line="360" w:lineRule="auto"/>
        <w:rPr>
          <w:rFonts w:ascii="Calibri" w:hAnsi="Calibri"/>
          <w:noProof/>
          <w:sz w:val="22"/>
          <w:lang/>
        </w:rPr>
      </w:pPr>
    </w:p>
    <w:p w:rsidR="00E60E5D" w:rsidRPr="001E700E" w:rsidRDefault="00E60E5D" w:rsidP="003C2A17">
      <w:pPr>
        <w:spacing w:after="0" w:line="360" w:lineRule="auto"/>
        <w:rPr>
          <w:rFonts w:ascii="Calibri" w:hAnsi="Calibri"/>
          <w:noProof/>
          <w:sz w:val="22"/>
          <w:lang/>
        </w:rPr>
      </w:pPr>
    </w:p>
    <w:p w:rsidR="00E60E5D" w:rsidRPr="001E700E" w:rsidRDefault="00E60E5D" w:rsidP="003C2A17">
      <w:pPr>
        <w:spacing w:after="0" w:line="360" w:lineRule="auto"/>
        <w:rPr>
          <w:rFonts w:ascii="Calibri" w:hAnsi="Calibri"/>
          <w:noProof/>
          <w:sz w:val="22"/>
          <w:lang/>
        </w:rPr>
      </w:pPr>
    </w:p>
    <w:p w:rsidR="00E60E5D" w:rsidRPr="001E700E" w:rsidRDefault="00547211" w:rsidP="00E60E5D">
      <w:pPr>
        <w:spacing w:after="0" w:line="360" w:lineRule="auto"/>
        <w:ind w:left="7200"/>
        <w:rPr>
          <w:rFonts w:ascii="Calibri" w:hAnsi="Calibri"/>
          <w:b/>
          <w:noProof/>
          <w:sz w:val="22"/>
          <w:szCs w:val="28"/>
          <w:lang/>
        </w:rPr>
      </w:pPr>
      <w:r w:rsidRPr="001E700E">
        <w:rPr>
          <w:rFonts w:ascii="Calibri" w:hAnsi="Calibri"/>
          <w:b/>
          <w:noProof/>
          <w:sz w:val="22"/>
          <w:szCs w:val="28"/>
          <w:lang/>
        </w:rPr>
        <w:t xml:space="preserve">     M I N I S T A R</w:t>
      </w:r>
    </w:p>
    <w:p w:rsidR="00E60E5D" w:rsidRPr="001E700E" w:rsidRDefault="00E60E5D" w:rsidP="00E60E5D">
      <w:pPr>
        <w:spacing w:after="0" w:line="360" w:lineRule="auto"/>
        <w:ind w:left="7200"/>
        <w:rPr>
          <w:rFonts w:ascii="Calibri" w:hAnsi="Calibri"/>
          <w:b/>
          <w:noProof/>
          <w:sz w:val="22"/>
          <w:szCs w:val="28"/>
          <w:lang/>
        </w:rPr>
      </w:pPr>
    </w:p>
    <w:p w:rsidR="00E60E5D" w:rsidRPr="001E700E" w:rsidRDefault="00E60E5D" w:rsidP="00E60E5D">
      <w:pPr>
        <w:spacing w:after="0" w:line="360" w:lineRule="auto"/>
        <w:ind w:left="7200"/>
        <w:rPr>
          <w:rFonts w:ascii="Calibri" w:hAnsi="Calibri"/>
          <w:b/>
          <w:noProof/>
          <w:sz w:val="22"/>
          <w:lang/>
        </w:rPr>
      </w:pPr>
      <w:r w:rsidRPr="001E700E">
        <w:rPr>
          <w:rFonts w:ascii="Calibri" w:hAnsi="Calibri"/>
          <w:b/>
          <w:noProof/>
          <w:sz w:val="22"/>
          <w:lang/>
        </w:rPr>
        <w:t>Prof.</w:t>
      </w:r>
      <w:r w:rsidR="00547211" w:rsidRPr="001E700E">
        <w:rPr>
          <w:rFonts w:ascii="Calibri" w:hAnsi="Calibri"/>
          <w:b/>
          <w:noProof/>
          <w:sz w:val="22"/>
          <w:lang/>
        </w:rPr>
        <w:t xml:space="preserve"> </w:t>
      </w:r>
      <w:r w:rsidRPr="001E700E">
        <w:rPr>
          <w:rFonts w:ascii="Calibri" w:hAnsi="Calibri"/>
          <w:b/>
          <w:noProof/>
          <w:sz w:val="22"/>
          <w:lang/>
        </w:rPr>
        <w:t>dr Petar Ivanović</w:t>
      </w:r>
    </w:p>
    <w:p w:rsidR="003C2A17" w:rsidRPr="001E700E" w:rsidRDefault="003C2A17" w:rsidP="003C2A17">
      <w:pPr>
        <w:spacing w:after="0" w:line="360" w:lineRule="auto"/>
        <w:rPr>
          <w:rFonts w:ascii="Calibri" w:hAnsi="Calibri"/>
          <w:noProof/>
          <w:sz w:val="22"/>
          <w:lang/>
        </w:rPr>
        <w:sectPr w:rsidR="003C2A17" w:rsidRPr="001E700E">
          <w:pgSz w:w="11901" w:h="16840"/>
          <w:pgMar w:top="1134" w:right="1134" w:bottom="1134" w:left="1134" w:header="720" w:footer="720" w:gutter="0"/>
          <w:cols w:space="720"/>
          <w:docGrid w:linePitch="360"/>
        </w:sectPr>
      </w:pPr>
    </w:p>
    <w:p w:rsidR="00BA562C" w:rsidRPr="001E700E" w:rsidRDefault="00BA562C" w:rsidP="003C2A17">
      <w:pPr>
        <w:spacing w:after="0" w:line="360" w:lineRule="auto"/>
        <w:rPr>
          <w:rFonts w:ascii="Calibri" w:hAnsi="Calibri"/>
          <w:bCs/>
          <w:noProof/>
          <w:sz w:val="22"/>
          <w:lang/>
        </w:rPr>
      </w:pPr>
      <w:r w:rsidRPr="001E700E">
        <w:rPr>
          <w:rFonts w:ascii="Calibri" w:hAnsi="Calibri"/>
          <w:bCs/>
          <w:noProof/>
          <w:sz w:val="22"/>
          <w:lang/>
        </w:rPr>
        <w:lastRenderedPageBreak/>
        <w:t>Tabela 1</w:t>
      </w:r>
      <w:r w:rsidR="003C2A17" w:rsidRPr="001E700E">
        <w:rPr>
          <w:rFonts w:ascii="Calibri" w:hAnsi="Calibri"/>
          <w:bCs/>
          <w:noProof/>
          <w:sz w:val="22"/>
          <w:lang/>
        </w:rPr>
        <w:t>. Ukupan uvoz poljoprivrednih porizvoda</w:t>
      </w:r>
    </w:p>
    <w:tbl>
      <w:tblPr>
        <w:tblW w:w="530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F"/>
      </w:tblPr>
      <w:tblGrid>
        <w:gridCol w:w="1480"/>
        <w:gridCol w:w="1736"/>
        <w:gridCol w:w="2084"/>
      </w:tblGrid>
      <w:tr w:rsidR="003C2A17" w:rsidRPr="001E700E">
        <w:trPr>
          <w:trHeight w:val="375"/>
        </w:trPr>
        <w:tc>
          <w:tcPr>
            <w:tcW w:w="5300" w:type="dxa"/>
            <w:gridSpan w:val="3"/>
            <w:tcBorders>
              <w:bottom w:val="single" w:sz="6" w:space="0" w:color="008000"/>
            </w:tcBorders>
            <w:shd w:val="clear" w:color="auto" w:fill="auto"/>
            <w:noWrap/>
            <w:vAlign w:val="bottom"/>
          </w:tcPr>
          <w:p w:rsidR="003C2A17" w:rsidRPr="001E700E" w:rsidRDefault="003C2A17" w:rsidP="003C2A17">
            <w:pPr>
              <w:spacing w:after="0"/>
              <w:jc w:val="center"/>
              <w:rPr>
                <w:rFonts w:ascii="Calibri" w:hAnsi="Calibri"/>
                <w:b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b/>
                <w:noProof/>
                <w:sz w:val="20"/>
                <w:lang/>
              </w:rPr>
              <w:t>UVOZ</w:t>
            </w:r>
          </w:p>
        </w:tc>
      </w:tr>
      <w:tr w:rsidR="00BA562C" w:rsidRPr="001E700E">
        <w:trPr>
          <w:trHeight w:val="450"/>
        </w:trPr>
        <w:tc>
          <w:tcPr>
            <w:tcW w:w="1480" w:type="dxa"/>
            <w:tcBorders>
              <w:top w:val="single" w:sz="6" w:space="0" w:color="008000"/>
            </w:tcBorders>
            <w:shd w:val="clear" w:color="auto" w:fill="auto"/>
            <w:noWrap/>
            <w:vAlign w:val="bottom"/>
          </w:tcPr>
          <w:p w:rsidR="00BA562C" w:rsidRPr="001E700E" w:rsidRDefault="00BA562C" w:rsidP="003C2A17">
            <w:pPr>
              <w:spacing w:after="0"/>
              <w:jc w:val="center"/>
              <w:rPr>
                <w:rFonts w:ascii="Calibri" w:hAnsi="Calibri"/>
                <w:b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b/>
                <w:noProof/>
                <w:sz w:val="20"/>
                <w:lang/>
              </w:rPr>
              <w:t>godina</w:t>
            </w:r>
          </w:p>
        </w:tc>
        <w:tc>
          <w:tcPr>
            <w:tcW w:w="1736" w:type="dxa"/>
            <w:tcBorders>
              <w:top w:val="single" w:sz="6" w:space="0" w:color="008000"/>
            </w:tcBorders>
            <w:shd w:val="clear" w:color="auto" w:fill="auto"/>
            <w:noWrap/>
            <w:vAlign w:val="bottom"/>
          </w:tcPr>
          <w:p w:rsidR="00BA562C" w:rsidRPr="001E700E" w:rsidRDefault="00BA562C" w:rsidP="003C2A17">
            <w:pPr>
              <w:spacing w:after="0"/>
              <w:jc w:val="center"/>
              <w:rPr>
                <w:rFonts w:ascii="Calibri" w:hAnsi="Calibri"/>
                <w:b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b/>
                <w:noProof/>
                <w:sz w:val="20"/>
                <w:lang/>
              </w:rPr>
              <w:t>količina kg</w:t>
            </w:r>
          </w:p>
        </w:tc>
        <w:tc>
          <w:tcPr>
            <w:tcW w:w="2084" w:type="dxa"/>
            <w:tcBorders>
              <w:top w:val="single" w:sz="6" w:space="0" w:color="008000"/>
            </w:tcBorders>
            <w:shd w:val="clear" w:color="auto" w:fill="auto"/>
            <w:noWrap/>
            <w:vAlign w:val="bottom"/>
          </w:tcPr>
          <w:p w:rsidR="00BA562C" w:rsidRPr="001E700E" w:rsidRDefault="00BA562C" w:rsidP="003C2A17">
            <w:pPr>
              <w:spacing w:after="0"/>
              <w:jc w:val="center"/>
              <w:rPr>
                <w:rFonts w:ascii="Calibri" w:hAnsi="Calibri"/>
                <w:b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b/>
                <w:noProof/>
                <w:sz w:val="20"/>
                <w:lang/>
              </w:rPr>
              <w:t>vrijednost EUR</w:t>
            </w:r>
          </w:p>
        </w:tc>
      </w:tr>
      <w:tr w:rsidR="00EF0258" w:rsidRPr="001E700E">
        <w:trPr>
          <w:trHeight w:val="350"/>
        </w:trPr>
        <w:tc>
          <w:tcPr>
            <w:tcW w:w="1480" w:type="dxa"/>
            <w:shd w:val="clear" w:color="auto" w:fill="auto"/>
            <w:noWrap/>
            <w:vAlign w:val="bottom"/>
          </w:tcPr>
          <w:p w:rsidR="00EF0258" w:rsidRPr="001E700E" w:rsidRDefault="00EF0258" w:rsidP="003C2A17">
            <w:pPr>
              <w:spacing w:after="0"/>
              <w:jc w:val="center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2010</w:t>
            </w:r>
          </w:p>
        </w:tc>
        <w:tc>
          <w:tcPr>
            <w:tcW w:w="1736" w:type="dxa"/>
            <w:shd w:val="clear" w:color="auto" w:fill="auto"/>
            <w:noWrap/>
            <w:vAlign w:val="bottom"/>
          </w:tcPr>
          <w:p w:rsidR="00EF0258" w:rsidRPr="001E700E" w:rsidRDefault="00EF0258" w:rsidP="00DD64A4">
            <w:pPr>
              <w:spacing w:after="0"/>
              <w:jc w:val="right"/>
              <w:rPr>
                <w:rFonts w:ascii="Calibri" w:hAnsi="Calibri"/>
                <w:bCs/>
                <w:noProof/>
                <w:color w:val="000000"/>
                <w:sz w:val="20"/>
                <w:lang/>
              </w:rPr>
            </w:pPr>
            <w:r w:rsidRPr="001E700E">
              <w:rPr>
                <w:rFonts w:ascii="Calibri" w:hAnsi="Calibri"/>
                <w:bCs/>
                <w:noProof/>
                <w:color w:val="000000"/>
                <w:sz w:val="20"/>
                <w:lang/>
              </w:rPr>
              <w:t>505,663,877</w:t>
            </w:r>
          </w:p>
        </w:tc>
        <w:tc>
          <w:tcPr>
            <w:tcW w:w="2084" w:type="dxa"/>
            <w:shd w:val="clear" w:color="auto" w:fill="auto"/>
            <w:noWrap/>
            <w:vAlign w:val="bottom"/>
          </w:tcPr>
          <w:p w:rsidR="00EF0258" w:rsidRPr="001E700E" w:rsidRDefault="00EF0258" w:rsidP="00DD64A4">
            <w:pPr>
              <w:spacing w:after="0"/>
              <w:jc w:val="right"/>
              <w:rPr>
                <w:rFonts w:ascii="Calibri" w:hAnsi="Calibri"/>
                <w:bCs/>
                <w:noProof/>
                <w:color w:val="000000"/>
                <w:sz w:val="20"/>
                <w:lang/>
              </w:rPr>
            </w:pPr>
            <w:r w:rsidRPr="001E700E">
              <w:rPr>
                <w:rFonts w:ascii="Calibri" w:hAnsi="Calibri"/>
                <w:bCs/>
                <w:noProof/>
                <w:color w:val="000000"/>
                <w:sz w:val="20"/>
                <w:lang/>
              </w:rPr>
              <w:t>407,269,543</w:t>
            </w:r>
          </w:p>
        </w:tc>
      </w:tr>
      <w:tr w:rsidR="00EF0258" w:rsidRPr="001E700E">
        <w:trPr>
          <w:trHeight w:val="305"/>
        </w:trPr>
        <w:tc>
          <w:tcPr>
            <w:tcW w:w="1480" w:type="dxa"/>
            <w:shd w:val="clear" w:color="auto" w:fill="auto"/>
            <w:noWrap/>
            <w:vAlign w:val="bottom"/>
          </w:tcPr>
          <w:p w:rsidR="00EF0258" w:rsidRPr="001E700E" w:rsidRDefault="00EF0258" w:rsidP="003C2A17">
            <w:pPr>
              <w:spacing w:after="0"/>
              <w:jc w:val="center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2011</w:t>
            </w:r>
          </w:p>
        </w:tc>
        <w:tc>
          <w:tcPr>
            <w:tcW w:w="1736" w:type="dxa"/>
            <w:shd w:val="clear" w:color="auto" w:fill="auto"/>
            <w:noWrap/>
            <w:vAlign w:val="bottom"/>
          </w:tcPr>
          <w:p w:rsidR="00EF0258" w:rsidRPr="001E700E" w:rsidRDefault="00EF0258" w:rsidP="00DD64A4">
            <w:pPr>
              <w:spacing w:after="0"/>
              <w:jc w:val="right"/>
              <w:rPr>
                <w:rFonts w:ascii="Calibri" w:hAnsi="Calibri"/>
                <w:bCs/>
                <w:noProof/>
                <w:color w:val="000000"/>
                <w:sz w:val="20"/>
                <w:lang/>
              </w:rPr>
            </w:pPr>
            <w:r w:rsidRPr="001E700E">
              <w:rPr>
                <w:rFonts w:ascii="Calibri" w:hAnsi="Calibri"/>
                <w:bCs/>
                <w:noProof/>
                <w:color w:val="000000"/>
                <w:sz w:val="20"/>
                <w:lang/>
              </w:rPr>
              <w:t>525,167,211</w:t>
            </w:r>
          </w:p>
        </w:tc>
        <w:tc>
          <w:tcPr>
            <w:tcW w:w="2084" w:type="dxa"/>
            <w:shd w:val="clear" w:color="auto" w:fill="auto"/>
            <w:noWrap/>
            <w:vAlign w:val="bottom"/>
          </w:tcPr>
          <w:p w:rsidR="00EF0258" w:rsidRPr="001E700E" w:rsidRDefault="00EF0258" w:rsidP="00DD64A4">
            <w:pPr>
              <w:spacing w:after="0"/>
              <w:jc w:val="right"/>
              <w:rPr>
                <w:rFonts w:ascii="Calibri" w:hAnsi="Calibri"/>
                <w:bCs/>
                <w:noProof/>
                <w:color w:val="000000"/>
                <w:sz w:val="20"/>
                <w:lang/>
              </w:rPr>
            </w:pPr>
            <w:r w:rsidRPr="001E700E">
              <w:rPr>
                <w:rFonts w:ascii="Calibri" w:hAnsi="Calibri"/>
                <w:bCs/>
                <w:noProof/>
                <w:color w:val="000000"/>
                <w:sz w:val="20"/>
                <w:lang/>
              </w:rPr>
              <w:t>439,846,601</w:t>
            </w:r>
          </w:p>
        </w:tc>
      </w:tr>
      <w:tr w:rsidR="00EF0258" w:rsidRPr="001E700E">
        <w:trPr>
          <w:trHeight w:val="315"/>
        </w:trPr>
        <w:tc>
          <w:tcPr>
            <w:tcW w:w="1480" w:type="dxa"/>
            <w:shd w:val="clear" w:color="auto" w:fill="auto"/>
            <w:noWrap/>
            <w:vAlign w:val="bottom"/>
          </w:tcPr>
          <w:p w:rsidR="00EF0258" w:rsidRPr="001E700E" w:rsidRDefault="00EF0258" w:rsidP="003C2A17">
            <w:pPr>
              <w:spacing w:after="0"/>
              <w:jc w:val="center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2012</w:t>
            </w:r>
          </w:p>
        </w:tc>
        <w:tc>
          <w:tcPr>
            <w:tcW w:w="1736" w:type="dxa"/>
            <w:shd w:val="clear" w:color="auto" w:fill="auto"/>
            <w:noWrap/>
            <w:vAlign w:val="bottom"/>
          </w:tcPr>
          <w:p w:rsidR="00EF0258" w:rsidRPr="001E700E" w:rsidRDefault="00EF0258" w:rsidP="00DD64A4">
            <w:pPr>
              <w:spacing w:after="0"/>
              <w:jc w:val="right"/>
              <w:rPr>
                <w:rFonts w:ascii="Calibri" w:hAnsi="Calibri"/>
                <w:bCs/>
                <w:noProof/>
                <w:color w:val="000000"/>
                <w:sz w:val="20"/>
                <w:lang/>
              </w:rPr>
            </w:pPr>
            <w:r w:rsidRPr="001E700E">
              <w:rPr>
                <w:rFonts w:ascii="Calibri" w:hAnsi="Calibri"/>
                <w:bCs/>
                <w:noProof/>
                <w:color w:val="000000"/>
                <w:sz w:val="20"/>
                <w:lang/>
              </w:rPr>
              <w:t>531,369,850</w:t>
            </w:r>
          </w:p>
        </w:tc>
        <w:tc>
          <w:tcPr>
            <w:tcW w:w="2084" w:type="dxa"/>
            <w:shd w:val="clear" w:color="auto" w:fill="auto"/>
            <w:noWrap/>
            <w:vAlign w:val="bottom"/>
          </w:tcPr>
          <w:p w:rsidR="00EF0258" w:rsidRPr="001E700E" w:rsidRDefault="00EF0258" w:rsidP="00DD64A4">
            <w:pPr>
              <w:spacing w:after="0"/>
              <w:jc w:val="right"/>
              <w:rPr>
                <w:rFonts w:ascii="Calibri" w:hAnsi="Calibri"/>
                <w:bCs/>
                <w:noProof/>
                <w:color w:val="000000"/>
                <w:sz w:val="20"/>
                <w:lang/>
              </w:rPr>
            </w:pPr>
            <w:r w:rsidRPr="001E700E">
              <w:rPr>
                <w:rFonts w:ascii="Calibri" w:hAnsi="Calibri"/>
                <w:bCs/>
                <w:noProof/>
                <w:color w:val="000000"/>
                <w:sz w:val="20"/>
                <w:lang/>
              </w:rPr>
              <w:t>446,310,851</w:t>
            </w:r>
          </w:p>
        </w:tc>
      </w:tr>
    </w:tbl>
    <w:p w:rsidR="00C3008D" w:rsidRPr="001E700E" w:rsidRDefault="00C3008D" w:rsidP="0099064B">
      <w:pPr>
        <w:spacing w:after="0" w:line="360" w:lineRule="auto"/>
        <w:rPr>
          <w:rFonts w:ascii="Calibri" w:hAnsi="Calibri"/>
          <w:noProof/>
          <w:sz w:val="16"/>
          <w:lang/>
        </w:rPr>
      </w:pPr>
      <w:r w:rsidRPr="001E700E">
        <w:rPr>
          <w:rFonts w:ascii="Calibri" w:hAnsi="Calibri"/>
          <w:noProof/>
          <w:sz w:val="16"/>
          <w:lang/>
        </w:rPr>
        <w:t>Izvor: Monstat</w:t>
      </w:r>
    </w:p>
    <w:p w:rsidR="003C2A17" w:rsidRPr="001E700E" w:rsidRDefault="003C2A17" w:rsidP="0099064B">
      <w:pPr>
        <w:spacing w:after="0" w:line="360" w:lineRule="auto"/>
        <w:rPr>
          <w:rFonts w:ascii="Calibri" w:hAnsi="Calibri"/>
          <w:noProof/>
          <w:sz w:val="16"/>
          <w:lang/>
        </w:rPr>
      </w:pPr>
    </w:p>
    <w:p w:rsidR="00BA562C" w:rsidRPr="001E700E" w:rsidRDefault="003C2A17" w:rsidP="0099064B">
      <w:pPr>
        <w:spacing w:after="0" w:line="360" w:lineRule="auto"/>
        <w:rPr>
          <w:rFonts w:ascii="Calibri" w:hAnsi="Calibri"/>
          <w:noProof/>
          <w:sz w:val="22"/>
          <w:lang/>
        </w:rPr>
      </w:pPr>
      <w:r w:rsidRPr="001E700E">
        <w:rPr>
          <w:rFonts w:ascii="Calibri" w:hAnsi="Calibri"/>
          <w:noProof/>
          <w:sz w:val="22"/>
          <w:lang/>
        </w:rPr>
        <w:t>Tabela 2. Deset najviše uvoženih grupa poljopriverdnih proizvoda</w:t>
      </w:r>
    </w:p>
    <w:tbl>
      <w:tblPr>
        <w:tblStyle w:val="TableGrid"/>
        <w:tblW w:w="14850" w:type="dxa"/>
        <w:tblLayout w:type="fixed"/>
        <w:tblLook w:val="04A0"/>
      </w:tblPr>
      <w:tblGrid>
        <w:gridCol w:w="685"/>
        <w:gridCol w:w="2117"/>
        <w:gridCol w:w="1275"/>
        <w:gridCol w:w="1276"/>
        <w:gridCol w:w="2268"/>
        <w:gridCol w:w="1276"/>
        <w:gridCol w:w="1134"/>
        <w:gridCol w:w="2410"/>
        <w:gridCol w:w="1275"/>
        <w:gridCol w:w="1134"/>
      </w:tblGrid>
      <w:tr w:rsidR="00C3008D" w:rsidRPr="001E700E">
        <w:tc>
          <w:tcPr>
            <w:tcW w:w="685" w:type="dxa"/>
            <w:shd w:val="clear" w:color="auto" w:fill="C2D69B" w:themeFill="accent3" w:themeFillTint="99"/>
          </w:tcPr>
          <w:p w:rsidR="00C3008D" w:rsidRPr="001E700E" w:rsidRDefault="00C3008D" w:rsidP="00EF0258">
            <w:pPr>
              <w:spacing w:after="0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b/>
                <w:noProof/>
                <w:sz w:val="20"/>
                <w:lang/>
              </w:rPr>
              <w:t>Glava CT</w:t>
            </w:r>
          </w:p>
        </w:tc>
        <w:tc>
          <w:tcPr>
            <w:tcW w:w="2117" w:type="dxa"/>
            <w:shd w:val="clear" w:color="auto" w:fill="CCFFCC"/>
          </w:tcPr>
          <w:p w:rsidR="00C3008D" w:rsidRPr="001E700E" w:rsidRDefault="00C3008D" w:rsidP="00EF0258">
            <w:pPr>
              <w:spacing w:after="0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b/>
                <w:noProof/>
                <w:sz w:val="20"/>
                <w:lang/>
              </w:rPr>
              <w:t>Naimenovanje</w:t>
            </w:r>
          </w:p>
        </w:tc>
        <w:tc>
          <w:tcPr>
            <w:tcW w:w="1275" w:type="dxa"/>
            <w:shd w:val="clear" w:color="auto" w:fill="CCFFCC"/>
          </w:tcPr>
          <w:p w:rsidR="00C3008D" w:rsidRPr="001E700E" w:rsidRDefault="00C3008D" w:rsidP="00EF0258">
            <w:pPr>
              <w:spacing w:after="0"/>
              <w:jc w:val="center"/>
              <w:rPr>
                <w:rFonts w:ascii="Calibri" w:hAnsi="Calibri"/>
                <w:b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b/>
                <w:noProof/>
                <w:sz w:val="20"/>
                <w:lang/>
              </w:rPr>
              <w:t>Količina kg</w:t>
            </w:r>
          </w:p>
        </w:tc>
        <w:tc>
          <w:tcPr>
            <w:tcW w:w="1276" w:type="dxa"/>
            <w:shd w:val="clear" w:color="auto" w:fill="CCFFCC"/>
          </w:tcPr>
          <w:p w:rsidR="00C3008D" w:rsidRPr="001E700E" w:rsidRDefault="00C3008D" w:rsidP="00EF0258">
            <w:pPr>
              <w:spacing w:after="0"/>
              <w:jc w:val="center"/>
              <w:rPr>
                <w:rFonts w:ascii="Calibri" w:hAnsi="Calibri"/>
                <w:b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b/>
                <w:noProof/>
                <w:sz w:val="20"/>
                <w:lang/>
              </w:rPr>
              <w:t>Vrijednost EUR</w:t>
            </w:r>
          </w:p>
        </w:tc>
        <w:tc>
          <w:tcPr>
            <w:tcW w:w="2268" w:type="dxa"/>
            <w:shd w:val="clear" w:color="auto" w:fill="CCFFFF"/>
          </w:tcPr>
          <w:p w:rsidR="00C3008D" w:rsidRPr="001E700E" w:rsidRDefault="00C3008D" w:rsidP="00EF0258">
            <w:pPr>
              <w:spacing w:after="0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b/>
                <w:noProof/>
                <w:sz w:val="20"/>
                <w:lang/>
              </w:rPr>
              <w:t>Naimenovanje</w:t>
            </w:r>
          </w:p>
        </w:tc>
        <w:tc>
          <w:tcPr>
            <w:tcW w:w="1276" w:type="dxa"/>
            <w:shd w:val="clear" w:color="auto" w:fill="CCFFFF"/>
          </w:tcPr>
          <w:p w:rsidR="00C3008D" w:rsidRPr="001E700E" w:rsidRDefault="00C3008D" w:rsidP="00EF0258">
            <w:pPr>
              <w:spacing w:after="0"/>
              <w:jc w:val="center"/>
              <w:rPr>
                <w:rFonts w:ascii="Calibri" w:hAnsi="Calibri"/>
                <w:b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b/>
                <w:noProof/>
                <w:sz w:val="20"/>
                <w:lang/>
              </w:rPr>
              <w:t>Količina kg</w:t>
            </w:r>
          </w:p>
        </w:tc>
        <w:tc>
          <w:tcPr>
            <w:tcW w:w="1134" w:type="dxa"/>
            <w:shd w:val="clear" w:color="auto" w:fill="CCFFFF"/>
          </w:tcPr>
          <w:p w:rsidR="00C3008D" w:rsidRPr="001E700E" w:rsidRDefault="00C3008D" w:rsidP="00EF0258">
            <w:pPr>
              <w:spacing w:after="0"/>
              <w:jc w:val="center"/>
              <w:rPr>
                <w:rFonts w:ascii="Calibri" w:hAnsi="Calibri"/>
                <w:b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b/>
                <w:noProof/>
                <w:sz w:val="20"/>
                <w:lang/>
              </w:rPr>
              <w:t>Vrijednost EUR</w:t>
            </w:r>
          </w:p>
        </w:tc>
        <w:tc>
          <w:tcPr>
            <w:tcW w:w="2410" w:type="dxa"/>
            <w:shd w:val="clear" w:color="auto" w:fill="FFFF99"/>
          </w:tcPr>
          <w:p w:rsidR="00C3008D" w:rsidRPr="001E700E" w:rsidRDefault="00C3008D" w:rsidP="00EF0258">
            <w:pPr>
              <w:spacing w:after="0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b/>
                <w:noProof/>
                <w:sz w:val="20"/>
                <w:lang/>
              </w:rPr>
              <w:t>Naimenovanje</w:t>
            </w:r>
          </w:p>
        </w:tc>
        <w:tc>
          <w:tcPr>
            <w:tcW w:w="1275" w:type="dxa"/>
            <w:shd w:val="clear" w:color="auto" w:fill="FFFF99"/>
          </w:tcPr>
          <w:p w:rsidR="00C3008D" w:rsidRPr="001E700E" w:rsidRDefault="00C3008D" w:rsidP="00EF0258">
            <w:pPr>
              <w:spacing w:after="0"/>
              <w:jc w:val="center"/>
              <w:rPr>
                <w:rFonts w:ascii="Calibri" w:hAnsi="Calibri"/>
                <w:b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b/>
                <w:noProof/>
                <w:sz w:val="20"/>
                <w:lang/>
              </w:rPr>
              <w:t>Količina kg</w:t>
            </w:r>
          </w:p>
        </w:tc>
        <w:tc>
          <w:tcPr>
            <w:tcW w:w="1134" w:type="dxa"/>
            <w:shd w:val="clear" w:color="auto" w:fill="FFFF99"/>
          </w:tcPr>
          <w:p w:rsidR="00C3008D" w:rsidRPr="001E700E" w:rsidRDefault="00C3008D" w:rsidP="00EF0258">
            <w:pPr>
              <w:spacing w:after="0"/>
              <w:jc w:val="center"/>
              <w:rPr>
                <w:rFonts w:ascii="Calibri" w:hAnsi="Calibri"/>
                <w:b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b/>
                <w:noProof/>
                <w:sz w:val="20"/>
                <w:lang/>
              </w:rPr>
              <w:t>Vrijednost EUR</w:t>
            </w:r>
          </w:p>
        </w:tc>
      </w:tr>
      <w:tr w:rsidR="00EF0258" w:rsidRPr="001E700E">
        <w:tc>
          <w:tcPr>
            <w:tcW w:w="685" w:type="dxa"/>
            <w:shd w:val="clear" w:color="auto" w:fill="F2DBDB" w:themeFill="accent2" w:themeFillTint="33"/>
          </w:tcPr>
          <w:p w:rsidR="00EF0258" w:rsidRPr="001E700E" w:rsidRDefault="00EF0258" w:rsidP="00EF0258">
            <w:pPr>
              <w:spacing w:after="0"/>
              <w:jc w:val="center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02</w:t>
            </w:r>
          </w:p>
        </w:tc>
        <w:tc>
          <w:tcPr>
            <w:tcW w:w="2117" w:type="dxa"/>
            <w:shd w:val="clear" w:color="auto" w:fill="CCFFCC"/>
          </w:tcPr>
          <w:p w:rsidR="00EF0258" w:rsidRPr="001E700E" w:rsidRDefault="00EF0258" w:rsidP="00EF0258">
            <w:pPr>
              <w:spacing w:after="0"/>
              <w:jc w:val="left"/>
              <w:rPr>
                <w:rFonts w:ascii="Calibri" w:hAnsi="Calibri"/>
                <w:noProof/>
                <w:sz w:val="20"/>
                <w:szCs w:val="16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szCs w:val="16"/>
                <w:lang/>
              </w:rPr>
              <w:t>Meso</w:t>
            </w:r>
          </w:p>
        </w:tc>
        <w:tc>
          <w:tcPr>
            <w:tcW w:w="1275" w:type="dxa"/>
            <w:shd w:val="clear" w:color="auto" w:fill="CCFFCC"/>
          </w:tcPr>
          <w:p w:rsidR="00EF0258" w:rsidRPr="001E700E" w:rsidRDefault="00EF0258" w:rsidP="00EF0258">
            <w:pPr>
              <w:spacing w:after="0"/>
              <w:jc w:val="center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27.860.532</w:t>
            </w:r>
          </w:p>
        </w:tc>
        <w:tc>
          <w:tcPr>
            <w:tcW w:w="1276" w:type="dxa"/>
            <w:shd w:val="clear" w:color="auto" w:fill="CCFFCC"/>
          </w:tcPr>
          <w:p w:rsidR="00EF0258" w:rsidRPr="001E700E" w:rsidRDefault="00EF0258" w:rsidP="00EF0258">
            <w:pPr>
              <w:spacing w:after="0"/>
              <w:jc w:val="center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60.246.139</w:t>
            </w:r>
          </w:p>
        </w:tc>
        <w:tc>
          <w:tcPr>
            <w:tcW w:w="2268" w:type="dxa"/>
            <w:shd w:val="clear" w:color="auto" w:fill="CCFFFF"/>
          </w:tcPr>
          <w:p w:rsidR="00EF0258" w:rsidRPr="001E700E" w:rsidRDefault="00EF0258" w:rsidP="00EF0258">
            <w:pPr>
              <w:spacing w:after="0"/>
              <w:rPr>
                <w:rFonts w:ascii="Calibri" w:hAnsi="Calibri"/>
                <w:noProof/>
                <w:sz w:val="20"/>
                <w:szCs w:val="16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szCs w:val="16"/>
                <w:lang/>
              </w:rPr>
              <w:t>Meso</w:t>
            </w:r>
          </w:p>
        </w:tc>
        <w:tc>
          <w:tcPr>
            <w:tcW w:w="1276" w:type="dxa"/>
            <w:shd w:val="clear" w:color="auto" w:fill="CCFFFF"/>
          </w:tcPr>
          <w:p w:rsidR="00EF0258" w:rsidRPr="001E700E" w:rsidRDefault="00EF0258" w:rsidP="00EF0258">
            <w:pPr>
              <w:spacing w:after="0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25.010.587</w:t>
            </w:r>
          </w:p>
        </w:tc>
        <w:tc>
          <w:tcPr>
            <w:tcW w:w="1134" w:type="dxa"/>
            <w:shd w:val="clear" w:color="auto" w:fill="CCFFFF"/>
          </w:tcPr>
          <w:p w:rsidR="00EF0258" w:rsidRPr="001E700E" w:rsidRDefault="00EF0258" w:rsidP="00EF0258">
            <w:pPr>
              <w:spacing w:after="0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57.061.226</w:t>
            </w:r>
          </w:p>
        </w:tc>
        <w:tc>
          <w:tcPr>
            <w:tcW w:w="2410" w:type="dxa"/>
            <w:shd w:val="clear" w:color="auto" w:fill="FFFF99"/>
          </w:tcPr>
          <w:p w:rsidR="00EF0258" w:rsidRPr="001E700E" w:rsidRDefault="00EF0258" w:rsidP="00EF0258">
            <w:pPr>
              <w:spacing w:after="0"/>
              <w:rPr>
                <w:rFonts w:ascii="Calibri" w:hAnsi="Calibri"/>
                <w:noProof/>
                <w:sz w:val="20"/>
                <w:szCs w:val="16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szCs w:val="16"/>
                <w:lang/>
              </w:rPr>
              <w:t>Meso</w:t>
            </w:r>
          </w:p>
        </w:tc>
        <w:tc>
          <w:tcPr>
            <w:tcW w:w="1275" w:type="dxa"/>
            <w:shd w:val="clear" w:color="auto" w:fill="FFFF99"/>
          </w:tcPr>
          <w:p w:rsidR="00EF0258" w:rsidRPr="001E700E" w:rsidRDefault="00EF0258" w:rsidP="00EF0258">
            <w:pPr>
              <w:spacing w:after="0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27.877.758</w:t>
            </w:r>
          </w:p>
        </w:tc>
        <w:tc>
          <w:tcPr>
            <w:tcW w:w="1134" w:type="dxa"/>
            <w:shd w:val="clear" w:color="auto" w:fill="FFFF99"/>
          </w:tcPr>
          <w:p w:rsidR="00EF0258" w:rsidRPr="001E700E" w:rsidRDefault="00EF0258" w:rsidP="00EF0258">
            <w:pPr>
              <w:spacing w:after="0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65.533.596</w:t>
            </w:r>
          </w:p>
        </w:tc>
      </w:tr>
      <w:tr w:rsidR="00EF0258" w:rsidRPr="001E700E">
        <w:tc>
          <w:tcPr>
            <w:tcW w:w="685" w:type="dxa"/>
            <w:shd w:val="clear" w:color="auto" w:fill="F2DBDB" w:themeFill="accent2" w:themeFillTint="33"/>
          </w:tcPr>
          <w:p w:rsidR="00EF0258" w:rsidRPr="001E700E" w:rsidRDefault="00EF0258" w:rsidP="00EF0258">
            <w:pPr>
              <w:spacing w:after="0"/>
              <w:jc w:val="center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22</w:t>
            </w:r>
          </w:p>
        </w:tc>
        <w:tc>
          <w:tcPr>
            <w:tcW w:w="2117" w:type="dxa"/>
            <w:shd w:val="clear" w:color="auto" w:fill="CCFFCC"/>
          </w:tcPr>
          <w:p w:rsidR="00EF0258" w:rsidRPr="001E700E" w:rsidRDefault="00EF0258" w:rsidP="00EF0258">
            <w:pPr>
              <w:spacing w:after="0"/>
              <w:jc w:val="left"/>
              <w:rPr>
                <w:rFonts w:ascii="Calibri" w:hAnsi="Calibri"/>
                <w:noProof/>
                <w:sz w:val="20"/>
                <w:szCs w:val="16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szCs w:val="16"/>
                <w:lang/>
              </w:rPr>
              <w:t>Piće-voda, gazirana i negaz. bezalkoholna pića, vino, pivo, rakije)</w:t>
            </w:r>
          </w:p>
        </w:tc>
        <w:tc>
          <w:tcPr>
            <w:tcW w:w="1275" w:type="dxa"/>
            <w:shd w:val="clear" w:color="auto" w:fill="CCFFCC"/>
          </w:tcPr>
          <w:p w:rsidR="00EF0258" w:rsidRPr="001E700E" w:rsidRDefault="00EF0258" w:rsidP="00EF0258">
            <w:pPr>
              <w:spacing w:after="0"/>
              <w:jc w:val="center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107.508.215</w:t>
            </w:r>
          </w:p>
        </w:tc>
        <w:tc>
          <w:tcPr>
            <w:tcW w:w="1276" w:type="dxa"/>
            <w:shd w:val="clear" w:color="auto" w:fill="CCFFCC"/>
          </w:tcPr>
          <w:p w:rsidR="00EF0258" w:rsidRPr="001E700E" w:rsidRDefault="00EF0258" w:rsidP="00EF0258">
            <w:pPr>
              <w:spacing w:after="0"/>
              <w:jc w:val="center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46.551.552</w:t>
            </w:r>
          </w:p>
        </w:tc>
        <w:tc>
          <w:tcPr>
            <w:tcW w:w="2268" w:type="dxa"/>
            <w:shd w:val="clear" w:color="auto" w:fill="CCFFFF"/>
          </w:tcPr>
          <w:p w:rsidR="00EF0258" w:rsidRPr="001E700E" w:rsidRDefault="00EF0258" w:rsidP="00EF0258">
            <w:pPr>
              <w:spacing w:after="0"/>
              <w:jc w:val="left"/>
              <w:rPr>
                <w:rFonts w:ascii="Calibri" w:hAnsi="Calibri"/>
                <w:noProof/>
                <w:sz w:val="20"/>
                <w:szCs w:val="16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szCs w:val="16"/>
                <w:lang/>
              </w:rPr>
              <w:t>Piće-voda, gazirana i negazirana bezalkoholna pića, vino, pivo, rakije)</w:t>
            </w:r>
          </w:p>
        </w:tc>
        <w:tc>
          <w:tcPr>
            <w:tcW w:w="1276" w:type="dxa"/>
            <w:shd w:val="clear" w:color="auto" w:fill="CCFFFF"/>
          </w:tcPr>
          <w:p w:rsidR="00EF0258" w:rsidRPr="001E700E" w:rsidRDefault="00EF0258" w:rsidP="00EF0258">
            <w:pPr>
              <w:spacing w:after="0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113.975.284</w:t>
            </w:r>
          </w:p>
        </w:tc>
        <w:tc>
          <w:tcPr>
            <w:tcW w:w="1134" w:type="dxa"/>
            <w:shd w:val="clear" w:color="auto" w:fill="CCFFFF"/>
          </w:tcPr>
          <w:p w:rsidR="00EF0258" w:rsidRPr="001E700E" w:rsidRDefault="00EF0258" w:rsidP="00EF0258">
            <w:pPr>
              <w:spacing w:after="0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51.161.795</w:t>
            </w:r>
          </w:p>
        </w:tc>
        <w:tc>
          <w:tcPr>
            <w:tcW w:w="2410" w:type="dxa"/>
            <w:shd w:val="clear" w:color="auto" w:fill="FFFF99"/>
          </w:tcPr>
          <w:p w:rsidR="00EF0258" w:rsidRPr="001E700E" w:rsidRDefault="00EF0258" w:rsidP="00EF0258">
            <w:pPr>
              <w:spacing w:after="0"/>
              <w:jc w:val="left"/>
              <w:rPr>
                <w:rFonts w:ascii="Calibri" w:hAnsi="Calibri"/>
                <w:noProof/>
                <w:sz w:val="20"/>
                <w:szCs w:val="16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szCs w:val="16"/>
                <w:lang/>
              </w:rPr>
              <w:t>Piće-voda, gazirana i negazirana bezalkoholna pića, vino, pivo, rakije)</w:t>
            </w:r>
          </w:p>
        </w:tc>
        <w:tc>
          <w:tcPr>
            <w:tcW w:w="1275" w:type="dxa"/>
            <w:shd w:val="clear" w:color="auto" w:fill="FFFF99"/>
          </w:tcPr>
          <w:p w:rsidR="00EF0258" w:rsidRPr="001E700E" w:rsidRDefault="00EF0258" w:rsidP="00EF0258">
            <w:pPr>
              <w:spacing w:after="0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116.585.766</w:t>
            </w:r>
          </w:p>
        </w:tc>
        <w:tc>
          <w:tcPr>
            <w:tcW w:w="1134" w:type="dxa"/>
            <w:shd w:val="clear" w:color="auto" w:fill="FFFF99"/>
          </w:tcPr>
          <w:p w:rsidR="00EF0258" w:rsidRPr="001E700E" w:rsidRDefault="00EF0258" w:rsidP="00EF0258">
            <w:pPr>
              <w:spacing w:after="0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53.638.346</w:t>
            </w:r>
          </w:p>
        </w:tc>
      </w:tr>
      <w:tr w:rsidR="00EF0258" w:rsidRPr="001E700E">
        <w:tc>
          <w:tcPr>
            <w:tcW w:w="685" w:type="dxa"/>
            <w:shd w:val="clear" w:color="auto" w:fill="F2DBDB" w:themeFill="accent2" w:themeFillTint="33"/>
          </w:tcPr>
          <w:p w:rsidR="00EF0258" w:rsidRPr="001E700E" w:rsidRDefault="00EF0258" w:rsidP="00EF0258">
            <w:pPr>
              <w:spacing w:after="0"/>
              <w:jc w:val="center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04</w:t>
            </w:r>
          </w:p>
        </w:tc>
        <w:tc>
          <w:tcPr>
            <w:tcW w:w="2117" w:type="dxa"/>
            <w:shd w:val="clear" w:color="auto" w:fill="CCFFCC"/>
          </w:tcPr>
          <w:p w:rsidR="00EF0258" w:rsidRPr="001E700E" w:rsidRDefault="00EF0258" w:rsidP="00EF0258">
            <w:pPr>
              <w:spacing w:after="0"/>
              <w:jc w:val="left"/>
              <w:rPr>
                <w:rFonts w:ascii="Calibri" w:hAnsi="Calibri"/>
                <w:noProof/>
                <w:sz w:val="20"/>
                <w:szCs w:val="16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szCs w:val="16"/>
                <w:lang/>
              </w:rPr>
              <w:t>Mlijeko i mliječni proizvodi, jaja, med</w:t>
            </w:r>
          </w:p>
        </w:tc>
        <w:tc>
          <w:tcPr>
            <w:tcW w:w="1275" w:type="dxa"/>
            <w:shd w:val="clear" w:color="auto" w:fill="CCFFCC"/>
          </w:tcPr>
          <w:p w:rsidR="00EF0258" w:rsidRPr="001E700E" w:rsidRDefault="00EF0258" w:rsidP="00EF0258">
            <w:pPr>
              <w:spacing w:after="0"/>
              <w:jc w:val="center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37.175.387</w:t>
            </w:r>
          </w:p>
        </w:tc>
        <w:tc>
          <w:tcPr>
            <w:tcW w:w="1276" w:type="dxa"/>
            <w:shd w:val="clear" w:color="auto" w:fill="CCFFCC"/>
          </w:tcPr>
          <w:p w:rsidR="00EF0258" w:rsidRPr="001E700E" w:rsidRDefault="00EF0258" w:rsidP="00EF0258">
            <w:pPr>
              <w:spacing w:after="0"/>
              <w:jc w:val="center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37.128.890</w:t>
            </w:r>
          </w:p>
        </w:tc>
        <w:tc>
          <w:tcPr>
            <w:tcW w:w="2268" w:type="dxa"/>
            <w:shd w:val="clear" w:color="auto" w:fill="CCFFFF"/>
          </w:tcPr>
          <w:p w:rsidR="00EF0258" w:rsidRPr="001E700E" w:rsidRDefault="00EF0258" w:rsidP="00EF0258">
            <w:pPr>
              <w:spacing w:after="0"/>
              <w:jc w:val="left"/>
              <w:rPr>
                <w:rFonts w:ascii="Calibri" w:hAnsi="Calibri"/>
                <w:noProof/>
                <w:sz w:val="20"/>
                <w:szCs w:val="16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szCs w:val="16"/>
                <w:lang/>
              </w:rPr>
              <w:t>Mlijeko i mliječni proizvodi, jaja, med</w:t>
            </w:r>
          </w:p>
        </w:tc>
        <w:tc>
          <w:tcPr>
            <w:tcW w:w="1276" w:type="dxa"/>
            <w:shd w:val="clear" w:color="auto" w:fill="CCFFFF"/>
          </w:tcPr>
          <w:p w:rsidR="00EF0258" w:rsidRPr="001E700E" w:rsidRDefault="00EF0258" w:rsidP="00EF0258">
            <w:pPr>
              <w:spacing w:after="0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41.446.647</w:t>
            </w:r>
          </w:p>
        </w:tc>
        <w:tc>
          <w:tcPr>
            <w:tcW w:w="1134" w:type="dxa"/>
            <w:shd w:val="clear" w:color="auto" w:fill="CCFFFF"/>
          </w:tcPr>
          <w:p w:rsidR="00EF0258" w:rsidRPr="001E700E" w:rsidRDefault="00EF0258" w:rsidP="00EF0258">
            <w:pPr>
              <w:spacing w:after="0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42.244.582</w:t>
            </w:r>
          </w:p>
        </w:tc>
        <w:tc>
          <w:tcPr>
            <w:tcW w:w="2410" w:type="dxa"/>
            <w:shd w:val="clear" w:color="auto" w:fill="FFFF99"/>
          </w:tcPr>
          <w:p w:rsidR="00EF0258" w:rsidRPr="001E700E" w:rsidRDefault="00EF0258" w:rsidP="00EF0258">
            <w:pPr>
              <w:spacing w:after="0"/>
              <w:jc w:val="left"/>
              <w:rPr>
                <w:rFonts w:ascii="Calibri" w:hAnsi="Calibri"/>
                <w:noProof/>
                <w:sz w:val="20"/>
                <w:szCs w:val="16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szCs w:val="16"/>
                <w:lang/>
              </w:rPr>
              <w:t>Mlijeko i mliječni proizvodi, jaja, med</w:t>
            </w:r>
          </w:p>
        </w:tc>
        <w:tc>
          <w:tcPr>
            <w:tcW w:w="1275" w:type="dxa"/>
            <w:shd w:val="clear" w:color="auto" w:fill="FFFF99"/>
          </w:tcPr>
          <w:p w:rsidR="00EF0258" w:rsidRPr="001E700E" w:rsidRDefault="00EF0258" w:rsidP="00EF0258">
            <w:pPr>
              <w:spacing w:after="0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42.979.055</w:t>
            </w:r>
          </w:p>
        </w:tc>
        <w:tc>
          <w:tcPr>
            <w:tcW w:w="1134" w:type="dxa"/>
            <w:shd w:val="clear" w:color="auto" w:fill="FFFF99"/>
          </w:tcPr>
          <w:p w:rsidR="00EF0258" w:rsidRPr="001E700E" w:rsidRDefault="00EF0258" w:rsidP="00EF0258">
            <w:pPr>
              <w:spacing w:after="0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43.548.626</w:t>
            </w:r>
          </w:p>
        </w:tc>
      </w:tr>
      <w:tr w:rsidR="00EF0258" w:rsidRPr="001E700E">
        <w:tc>
          <w:tcPr>
            <w:tcW w:w="685" w:type="dxa"/>
            <w:shd w:val="clear" w:color="auto" w:fill="F2DBDB" w:themeFill="accent2" w:themeFillTint="33"/>
          </w:tcPr>
          <w:p w:rsidR="00EF0258" w:rsidRPr="001E700E" w:rsidRDefault="00EF0258" w:rsidP="00EF0258">
            <w:pPr>
              <w:spacing w:after="0"/>
              <w:jc w:val="center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09</w:t>
            </w:r>
          </w:p>
        </w:tc>
        <w:tc>
          <w:tcPr>
            <w:tcW w:w="2117" w:type="dxa"/>
            <w:shd w:val="clear" w:color="auto" w:fill="CCFFCC"/>
          </w:tcPr>
          <w:p w:rsidR="00EF0258" w:rsidRPr="001E700E" w:rsidRDefault="00EF0258" w:rsidP="00EF0258">
            <w:pPr>
              <w:spacing w:after="0"/>
              <w:jc w:val="left"/>
              <w:rPr>
                <w:rFonts w:ascii="Calibri" w:hAnsi="Calibri"/>
                <w:noProof/>
                <w:sz w:val="20"/>
                <w:szCs w:val="16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szCs w:val="16"/>
                <w:lang/>
              </w:rPr>
              <w:t>Kafa, čaj i mate čaj</w:t>
            </w:r>
          </w:p>
        </w:tc>
        <w:tc>
          <w:tcPr>
            <w:tcW w:w="1275" w:type="dxa"/>
            <w:shd w:val="clear" w:color="auto" w:fill="CCFFCC"/>
          </w:tcPr>
          <w:p w:rsidR="00EF0258" w:rsidRPr="001E700E" w:rsidRDefault="00EF0258" w:rsidP="00EF0258">
            <w:pPr>
              <w:spacing w:after="0"/>
              <w:jc w:val="center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13.173.535</w:t>
            </w:r>
          </w:p>
        </w:tc>
        <w:tc>
          <w:tcPr>
            <w:tcW w:w="1276" w:type="dxa"/>
            <w:shd w:val="clear" w:color="auto" w:fill="CCFFCC"/>
          </w:tcPr>
          <w:p w:rsidR="00EF0258" w:rsidRPr="001E700E" w:rsidRDefault="00EF0258" w:rsidP="00EF0258">
            <w:pPr>
              <w:spacing w:after="0"/>
              <w:jc w:val="center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26.516.293</w:t>
            </w:r>
          </w:p>
        </w:tc>
        <w:tc>
          <w:tcPr>
            <w:tcW w:w="2268" w:type="dxa"/>
            <w:shd w:val="clear" w:color="auto" w:fill="CCFFFF"/>
          </w:tcPr>
          <w:p w:rsidR="00EF0258" w:rsidRPr="001E700E" w:rsidRDefault="00EF0258" w:rsidP="00EF0258">
            <w:pPr>
              <w:spacing w:after="0"/>
              <w:jc w:val="left"/>
              <w:rPr>
                <w:rFonts w:ascii="Calibri" w:hAnsi="Calibri"/>
                <w:noProof/>
                <w:sz w:val="20"/>
                <w:szCs w:val="16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szCs w:val="16"/>
                <w:lang/>
              </w:rPr>
              <w:t>Proizvodi na bazi žitarica, brašna skroba i mlijeka</w:t>
            </w:r>
          </w:p>
        </w:tc>
        <w:tc>
          <w:tcPr>
            <w:tcW w:w="1276" w:type="dxa"/>
            <w:shd w:val="clear" w:color="auto" w:fill="CCFFFF"/>
          </w:tcPr>
          <w:p w:rsidR="00EF0258" w:rsidRPr="001E700E" w:rsidRDefault="00EF0258" w:rsidP="00EF0258">
            <w:pPr>
              <w:spacing w:after="0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13.351.908</w:t>
            </w:r>
          </w:p>
        </w:tc>
        <w:tc>
          <w:tcPr>
            <w:tcW w:w="1134" w:type="dxa"/>
            <w:shd w:val="clear" w:color="auto" w:fill="CCFFFF"/>
          </w:tcPr>
          <w:p w:rsidR="00EF0258" w:rsidRPr="001E700E" w:rsidRDefault="00EF0258" w:rsidP="00EF0258">
            <w:pPr>
              <w:spacing w:after="0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27.173.075</w:t>
            </w:r>
          </w:p>
        </w:tc>
        <w:tc>
          <w:tcPr>
            <w:tcW w:w="2410" w:type="dxa"/>
            <w:shd w:val="clear" w:color="auto" w:fill="FFFF99"/>
          </w:tcPr>
          <w:p w:rsidR="00EF0258" w:rsidRPr="001E700E" w:rsidRDefault="00EF0258" w:rsidP="00EF0258">
            <w:pPr>
              <w:spacing w:after="0"/>
              <w:jc w:val="left"/>
              <w:rPr>
                <w:rFonts w:ascii="Calibri" w:hAnsi="Calibri"/>
                <w:noProof/>
                <w:sz w:val="20"/>
                <w:szCs w:val="16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szCs w:val="16"/>
                <w:lang/>
              </w:rPr>
              <w:t>Proizvodi na bazi žitarica, brašna skroba i mlijeka</w:t>
            </w:r>
          </w:p>
        </w:tc>
        <w:tc>
          <w:tcPr>
            <w:tcW w:w="1275" w:type="dxa"/>
            <w:shd w:val="clear" w:color="auto" w:fill="FFFF99"/>
          </w:tcPr>
          <w:p w:rsidR="00EF0258" w:rsidRPr="001E700E" w:rsidRDefault="00EF0258" w:rsidP="00EF0258">
            <w:pPr>
              <w:spacing w:after="0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13.838.660</w:t>
            </w:r>
          </w:p>
        </w:tc>
        <w:tc>
          <w:tcPr>
            <w:tcW w:w="1134" w:type="dxa"/>
            <w:shd w:val="clear" w:color="auto" w:fill="FFFF99"/>
          </w:tcPr>
          <w:p w:rsidR="00EF0258" w:rsidRPr="001E700E" w:rsidRDefault="00EF0258" w:rsidP="00EF0258">
            <w:pPr>
              <w:spacing w:after="0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28.633.676</w:t>
            </w:r>
          </w:p>
        </w:tc>
      </w:tr>
      <w:tr w:rsidR="00EF0258" w:rsidRPr="001E700E">
        <w:tc>
          <w:tcPr>
            <w:tcW w:w="685" w:type="dxa"/>
            <w:shd w:val="clear" w:color="auto" w:fill="F2DBDB" w:themeFill="accent2" w:themeFillTint="33"/>
          </w:tcPr>
          <w:p w:rsidR="00EF0258" w:rsidRPr="001E700E" w:rsidRDefault="00EF0258" w:rsidP="00EF0258">
            <w:pPr>
              <w:spacing w:after="0"/>
              <w:jc w:val="center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19</w:t>
            </w:r>
          </w:p>
        </w:tc>
        <w:tc>
          <w:tcPr>
            <w:tcW w:w="2117" w:type="dxa"/>
            <w:shd w:val="clear" w:color="auto" w:fill="CCFFCC"/>
          </w:tcPr>
          <w:p w:rsidR="00EF0258" w:rsidRPr="001E700E" w:rsidRDefault="00EF0258" w:rsidP="00EF0258">
            <w:pPr>
              <w:spacing w:after="0"/>
              <w:jc w:val="left"/>
              <w:rPr>
                <w:rFonts w:ascii="Calibri" w:hAnsi="Calibri"/>
                <w:noProof/>
                <w:sz w:val="20"/>
                <w:szCs w:val="16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szCs w:val="16"/>
                <w:lang/>
              </w:rPr>
              <w:t>Proizvodi na bazi žitarica, brašna skroba i mlijeka</w:t>
            </w:r>
          </w:p>
        </w:tc>
        <w:tc>
          <w:tcPr>
            <w:tcW w:w="1275" w:type="dxa"/>
            <w:shd w:val="clear" w:color="auto" w:fill="CCFFCC"/>
          </w:tcPr>
          <w:p w:rsidR="00EF0258" w:rsidRPr="001E700E" w:rsidRDefault="00EF0258" w:rsidP="00EF0258">
            <w:pPr>
              <w:spacing w:after="0"/>
              <w:jc w:val="center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14.075.436</w:t>
            </w:r>
          </w:p>
        </w:tc>
        <w:tc>
          <w:tcPr>
            <w:tcW w:w="1276" w:type="dxa"/>
            <w:shd w:val="clear" w:color="auto" w:fill="CCFFCC"/>
          </w:tcPr>
          <w:p w:rsidR="00EF0258" w:rsidRPr="001E700E" w:rsidRDefault="00EF0258" w:rsidP="00EF0258">
            <w:pPr>
              <w:spacing w:after="0"/>
              <w:jc w:val="center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26.431.987</w:t>
            </w:r>
          </w:p>
        </w:tc>
        <w:tc>
          <w:tcPr>
            <w:tcW w:w="2268" w:type="dxa"/>
            <w:shd w:val="clear" w:color="auto" w:fill="CCFFFF"/>
          </w:tcPr>
          <w:p w:rsidR="00EF0258" w:rsidRPr="001E700E" w:rsidRDefault="00EF0258" w:rsidP="00EF0258">
            <w:pPr>
              <w:spacing w:after="0"/>
              <w:jc w:val="left"/>
              <w:rPr>
                <w:rFonts w:ascii="Calibri" w:hAnsi="Calibri"/>
                <w:noProof/>
                <w:sz w:val="20"/>
                <w:szCs w:val="16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szCs w:val="16"/>
                <w:lang/>
              </w:rPr>
              <w:t>Razni proizvodi za iskhranu (pr. sosovi, začini, sladoled, žvake)</w:t>
            </w:r>
          </w:p>
        </w:tc>
        <w:tc>
          <w:tcPr>
            <w:tcW w:w="1276" w:type="dxa"/>
            <w:shd w:val="clear" w:color="auto" w:fill="CCFFFF"/>
          </w:tcPr>
          <w:p w:rsidR="00EF0258" w:rsidRPr="001E700E" w:rsidRDefault="00EF0258" w:rsidP="00EF0258">
            <w:pPr>
              <w:spacing w:after="0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9.866.261</w:t>
            </w:r>
          </w:p>
        </w:tc>
        <w:tc>
          <w:tcPr>
            <w:tcW w:w="1134" w:type="dxa"/>
            <w:shd w:val="clear" w:color="auto" w:fill="CCFFFF"/>
          </w:tcPr>
          <w:p w:rsidR="00EF0258" w:rsidRPr="001E700E" w:rsidRDefault="00EF0258" w:rsidP="00EF0258">
            <w:pPr>
              <w:spacing w:after="0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26.372.054</w:t>
            </w:r>
          </w:p>
        </w:tc>
        <w:tc>
          <w:tcPr>
            <w:tcW w:w="2410" w:type="dxa"/>
            <w:shd w:val="clear" w:color="auto" w:fill="FFFF99"/>
          </w:tcPr>
          <w:p w:rsidR="00EF0258" w:rsidRPr="001E700E" w:rsidRDefault="00EF0258" w:rsidP="00EF0258">
            <w:pPr>
              <w:spacing w:after="0"/>
              <w:jc w:val="left"/>
              <w:rPr>
                <w:rFonts w:ascii="Calibri" w:hAnsi="Calibri"/>
                <w:noProof/>
                <w:sz w:val="20"/>
                <w:szCs w:val="16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szCs w:val="16"/>
                <w:lang/>
              </w:rPr>
              <w:t>Razni proizvodi za iskhranu (pr. sosovi, začini, sladoled, žvake)</w:t>
            </w:r>
          </w:p>
        </w:tc>
        <w:tc>
          <w:tcPr>
            <w:tcW w:w="1275" w:type="dxa"/>
            <w:shd w:val="clear" w:color="auto" w:fill="FFFF99"/>
          </w:tcPr>
          <w:p w:rsidR="00EF0258" w:rsidRPr="001E700E" w:rsidRDefault="00EF0258" w:rsidP="00EF0258">
            <w:pPr>
              <w:spacing w:after="0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10.193.521</w:t>
            </w:r>
          </w:p>
        </w:tc>
        <w:tc>
          <w:tcPr>
            <w:tcW w:w="1134" w:type="dxa"/>
            <w:shd w:val="clear" w:color="auto" w:fill="FFFF99"/>
          </w:tcPr>
          <w:p w:rsidR="00EF0258" w:rsidRPr="001E700E" w:rsidRDefault="00EF0258" w:rsidP="00EF0258">
            <w:pPr>
              <w:spacing w:after="0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27.997.292</w:t>
            </w:r>
          </w:p>
        </w:tc>
      </w:tr>
      <w:tr w:rsidR="00EF0258" w:rsidRPr="001E700E">
        <w:tc>
          <w:tcPr>
            <w:tcW w:w="685" w:type="dxa"/>
            <w:shd w:val="clear" w:color="auto" w:fill="F2DBDB" w:themeFill="accent2" w:themeFillTint="33"/>
          </w:tcPr>
          <w:p w:rsidR="00EF0258" w:rsidRPr="001E700E" w:rsidRDefault="00EF0258" w:rsidP="00EF0258">
            <w:pPr>
              <w:spacing w:after="0"/>
              <w:jc w:val="center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21</w:t>
            </w:r>
          </w:p>
        </w:tc>
        <w:tc>
          <w:tcPr>
            <w:tcW w:w="2117" w:type="dxa"/>
            <w:shd w:val="clear" w:color="auto" w:fill="CCFFCC"/>
          </w:tcPr>
          <w:p w:rsidR="00EF0258" w:rsidRPr="001E700E" w:rsidRDefault="00EF0258" w:rsidP="00EF0258">
            <w:pPr>
              <w:spacing w:after="0"/>
              <w:jc w:val="left"/>
              <w:rPr>
                <w:rFonts w:ascii="Calibri" w:hAnsi="Calibri"/>
                <w:noProof/>
                <w:sz w:val="20"/>
                <w:szCs w:val="16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szCs w:val="16"/>
                <w:lang/>
              </w:rPr>
              <w:t>Razni proizvodi za ishranu (pr. sosovi, začini, sladoled, žvake)</w:t>
            </w:r>
          </w:p>
        </w:tc>
        <w:tc>
          <w:tcPr>
            <w:tcW w:w="1275" w:type="dxa"/>
            <w:shd w:val="clear" w:color="auto" w:fill="CCFFCC"/>
          </w:tcPr>
          <w:p w:rsidR="00EF0258" w:rsidRPr="001E700E" w:rsidRDefault="00EF0258" w:rsidP="00EF0258">
            <w:pPr>
              <w:spacing w:after="0"/>
              <w:jc w:val="center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9.846.898</w:t>
            </w:r>
          </w:p>
        </w:tc>
        <w:tc>
          <w:tcPr>
            <w:tcW w:w="1276" w:type="dxa"/>
            <w:shd w:val="clear" w:color="auto" w:fill="CCFFCC"/>
          </w:tcPr>
          <w:p w:rsidR="00EF0258" w:rsidRPr="001E700E" w:rsidRDefault="00EF0258" w:rsidP="00EF0258">
            <w:pPr>
              <w:spacing w:after="0"/>
              <w:jc w:val="center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25.102.103</w:t>
            </w:r>
          </w:p>
        </w:tc>
        <w:tc>
          <w:tcPr>
            <w:tcW w:w="2268" w:type="dxa"/>
            <w:shd w:val="clear" w:color="auto" w:fill="CCFFFF"/>
          </w:tcPr>
          <w:p w:rsidR="00EF0258" w:rsidRPr="001E700E" w:rsidRDefault="00EF0258" w:rsidP="00EF0258">
            <w:pPr>
              <w:spacing w:after="0"/>
              <w:jc w:val="left"/>
              <w:rPr>
                <w:rFonts w:ascii="Calibri" w:hAnsi="Calibri"/>
                <w:noProof/>
                <w:sz w:val="20"/>
                <w:szCs w:val="16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szCs w:val="16"/>
                <w:lang/>
              </w:rPr>
              <w:t>Žive životinje</w:t>
            </w:r>
          </w:p>
        </w:tc>
        <w:tc>
          <w:tcPr>
            <w:tcW w:w="1276" w:type="dxa"/>
            <w:shd w:val="clear" w:color="auto" w:fill="CCFFFF"/>
          </w:tcPr>
          <w:p w:rsidR="00EF0258" w:rsidRPr="001E700E" w:rsidRDefault="00EF0258" w:rsidP="00EF0258">
            <w:pPr>
              <w:spacing w:after="0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13.472.797</w:t>
            </w:r>
          </w:p>
        </w:tc>
        <w:tc>
          <w:tcPr>
            <w:tcW w:w="1134" w:type="dxa"/>
            <w:shd w:val="clear" w:color="auto" w:fill="CCFFFF"/>
          </w:tcPr>
          <w:p w:rsidR="00EF0258" w:rsidRPr="001E700E" w:rsidRDefault="00EF0258" w:rsidP="00EF0258">
            <w:pPr>
              <w:spacing w:after="0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25.508.823</w:t>
            </w:r>
          </w:p>
        </w:tc>
        <w:tc>
          <w:tcPr>
            <w:tcW w:w="2410" w:type="dxa"/>
            <w:shd w:val="clear" w:color="auto" w:fill="FFFF99"/>
          </w:tcPr>
          <w:p w:rsidR="00EF0258" w:rsidRPr="001E700E" w:rsidRDefault="00EF0258" w:rsidP="00EF0258">
            <w:pPr>
              <w:spacing w:after="0"/>
              <w:jc w:val="left"/>
              <w:rPr>
                <w:rFonts w:ascii="Calibri" w:hAnsi="Calibri"/>
                <w:noProof/>
                <w:sz w:val="20"/>
                <w:szCs w:val="16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szCs w:val="16"/>
                <w:lang/>
              </w:rPr>
              <w:t>Žive životinje</w:t>
            </w:r>
          </w:p>
        </w:tc>
        <w:tc>
          <w:tcPr>
            <w:tcW w:w="1275" w:type="dxa"/>
            <w:shd w:val="clear" w:color="auto" w:fill="FFFF99"/>
          </w:tcPr>
          <w:p w:rsidR="00EF0258" w:rsidRPr="001E700E" w:rsidRDefault="00EF0258" w:rsidP="00EF0258">
            <w:pPr>
              <w:spacing w:after="0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11.820.090</w:t>
            </w:r>
          </w:p>
        </w:tc>
        <w:tc>
          <w:tcPr>
            <w:tcW w:w="1134" w:type="dxa"/>
            <w:shd w:val="clear" w:color="auto" w:fill="FFFF99"/>
          </w:tcPr>
          <w:p w:rsidR="00EF0258" w:rsidRPr="001E700E" w:rsidRDefault="00EF0258" w:rsidP="00EF0258">
            <w:pPr>
              <w:spacing w:after="0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24.149.751</w:t>
            </w:r>
          </w:p>
        </w:tc>
      </w:tr>
      <w:tr w:rsidR="00EF0258" w:rsidRPr="001E700E">
        <w:tc>
          <w:tcPr>
            <w:tcW w:w="685" w:type="dxa"/>
            <w:shd w:val="clear" w:color="auto" w:fill="F2DBDB" w:themeFill="accent2" w:themeFillTint="33"/>
          </w:tcPr>
          <w:p w:rsidR="00EF0258" w:rsidRPr="001E700E" w:rsidRDefault="00EF0258" w:rsidP="00EF0258">
            <w:pPr>
              <w:spacing w:after="0"/>
              <w:jc w:val="center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01</w:t>
            </w:r>
          </w:p>
        </w:tc>
        <w:tc>
          <w:tcPr>
            <w:tcW w:w="2117" w:type="dxa"/>
            <w:shd w:val="clear" w:color="auto" w:fill="CCFFCC"/>
          </w:tcPr>
          <w:p w:rsidR="00EF0258" w:rsidRPr="001E700E" w:rsidRDefault="00EF0258" w:rsidP="00EF0258">
            <w:pPr>
              <w:spacing w:after="0"/>
              <w:jc w:val="left"/>
              <w:rPr>
                <w:rFonts w:ascii="Calibri" w:hAnsi="Calibri"/>
                <w:noProof/>
                <w:sz w:val="20"/>
                <w:szCs w:val="16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szCs w:val="16"/>
                <w:lang/>
              </w:rPr>
              <w:t>Žive životinje</w:t>
            </w:r>
          </w:p>
        </w:tc>
        <w:tc>
          <w:tcPr>
            <w:tcW w:w="1275" w:type="dxa"/>
            <w:shd w:val="clear" w:color="auto" w:fill="CCFFCC"/>
          </w:tcPr>
          <w:p w:rsidR="00EF0258" w:rsidRPr="001E700E" w:rsidRDefault="00EF0258" w:rsidP="00EF0258">
            <w:pPr>
              <w:spacing w:after="0"/>
              <w:jc w:val="center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12.687.871</w:t>
            </w:r>
          </w:p>
        </w:tc>
        <w:tc>
          <w:tcPr>
            <w:tcW w:w="1276" w:type="dxa"/>
            <w:shd w:val="clear" w:color="auto" w:fill="CCFFCC"/>
          </w:tcPr>
          <w:p w:rsidR="00EF0258" w:rsidRPr="001E700E" w:rsidRDefault="00EF0258" w:rsidP="00EF0258">
            <w:pPr>
              <w:spacing w:after="0"/>
              <w:jc w:val="center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21.783.776</w:t>
            </w:r>
          </w:p>
        </w:tc>
        <w:tc>
          <w:tcPr>
            <w:tcW w:w="2268" w:type="dxa"/>
            <w:shd w:val="clear" w:color="auto" w:fill="CCFFFF"/>
          </w:tcPr>
          <w:p w:rsidR="00EF0258" w:rsidRPr="001E700E" w:rsidRDefault="00EF0258" w:rsidP="00EF0258">
            <w:pPr>
              <w:spacing w:after="0"/>
              <w:jc w:val="left"/>
              <w:rPr>
                <w:rFonts w:ascii="Calibri" w:hAnsi="Calibri"/>
                <w:noProof/>
                <w:sz w:val="20"/>
                <w:szCs w:val="16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szCs w:val="16"/>
                <w:lang/>
              </w:rPr>
              <w:t>Kafa, čaj i mate čaj</w:t>
            </w:r>
          </w:p>
        </w:tc>
        <w:tc>
          <w:tcPr>
            <w:tcW w:w="1276" w:type="dxa"/>
            <w:shd w:val="clear" w:color="auto" w:fill="CCFFFF"/>
          </w:tcPr>
          <w:p w:rsidR="00EF0258" w:rsidRPr="001E700E" w:rsidRDefault="00EF0258" w:rsidP="00EF0258">
            <w:pPr>
              <w:spacing w:after="0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8.811.793</w:t>
            </w:r>
          </w:p>
        </w:tc>
        <w:tc>
          <w:tcPr>
            <w:tcW w:w="1134" w:type="dxa"/>
            <w:shd w:val="clear" w:color="auto" w:fill="CCFFFF"/>
          </w:tcPr>
          <w:p w:rsidR="00EF0258" w:rsidRPr="001E700E" w:rsidRDefault="00EF0258" w:rsidP="00EF0258">
            <w:pPr>
              <w:spacing w:after="0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23.432.571</w:t>
            </w:r>
          </w:p>
        </w:tc>
        <w:tc>
          <w:tcPr>
            <w:tcW w:w="2410" w:type="dxa"/>
            <w:shd w:val="clear" w:color="auto" w:fill="FFFF99"/>
          </w:tcPr>
          <w:p w:rsidR="00EF0258" w:rsidRPr="001E700E" w:rsidRDefault="00EF0258" w:rsidP="00EF0258">
            <w:pPr>
              <w:spacing w:after="0"/>
              <w:jc w:val="left"/>
              <w:rPr>
                <w:rFonts w:ascii="Calibri" w:hAnsi="Calibri"/>
                <w:noProof/>
                <w:sz w:val="20"/>
                <w:szCs w:val="16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szCs w:val="16"/>
                <w:lang/>
              </w:rPr>
              <w:t>Prerađevine od mesa i ribe</w:t>
            </w:r>
          </w:p>
        </w:tc>
        <w:tc>
          <w:tcPr>
            <w:tcW w:w="1275" w:type="dxa"/>
            <w:shd w:val="clear" w:color="auto" w:fill="FFFF99"/>
          </w:tcPr>
          <w:p w:rsidR="00EF0258" w:rsidRPr="001E700E" w:rsidRDefault="00EF0258" w:rsidP="00EF0258">
            <w:pPr>
              <w:spacing w:after="0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7.266.683</w:t>
            </w:r>
          </w:p>
        </w:tc>
        <w:tc>
          <w:tcPr>
            <w:tcW w:w="1134" w:type="dxa"/>
            <w:shd w:val="clear" w:color="auto" w:fill="FFFF99"/>
          </w:tcPr>
          <w:p w:rsidR="00EF0258" w:rsidRPr="001E700E" w:rsidRDefault="00EF0258" w:rsidP="00EF0258">
            <w:pPr>
              <w:spacing w:after="0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23.087.054</w:t>
            </w:r>
          </w:p>
        </w:tc>
      </w:tr>
      <w:tr w:rsidR="00EF0258" w:rsidRPr="001E700E">
        <w:tc>
          <w:tcPr>
            <w:tcW w:w="685" w:type="dxa"/>
            <w:shd w:val="clear" w:color="auto" w:fill="F2DBDB" w:themeFill="accent2" w:themeFillTint="33"/>
          </w:tcPr>
          <w:p w:rsidR="00EF0258" w:rsidRPr="001E700E" w:rsidRDefault="00EF0258" w:rsidP="00EF0258">
            <w:pPr>
              <w:spacing w:after="0"/>
              <w:jc w:val="center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16</w:t>
            </w:r>
          </w:p>
        </w:tc>
        <w:tc>
          <w:tcPr>
            <w:tcW w:w="2117" w:type="dxa"/>
            <w:shd w:val="clear" w:color="auto" w:fill="CCFFCC"/>
          </w:tcPr>
          <w:p w:rsidR="00EF0258" w:rsidRPr="001E700E" w:rsidRDefault="00EF0258" w:rsidP="00EF0258">
            <w:pPr>
              <w:spacing w:after="0"/>
              <w:jc w:val="left"/>
              <w:rPr>
                <w:rFonts w:ascii="Calibri" w:hAnsi="Calibri"/>
                <w:noProof/>
                <w:sz w:val="20"/>
                <w:szCs w:val="16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szCs w:val="16"/>
                <w:lang/>
              </w:rPr>
              <w:t>Prerađevine od mesa i ribe</w:t>
            </w:r>
          </w:p>
        </w:tc>
        <w:tc>
          <w:tcPr>
            <w:tcW w:w="1275" w:type="dxa"/>
            <w:shd w:val="clear" w:color="auto" w:fill="CCFFCC"/>
          </w:tcPr>
          <w:p w:rsidR="00EF0258" w:rsidRPr="001E700E" w:rsidRDefault="00EF0258" w:rsidP="00EF0258">
            <w:pPr>
              <w:spacing w:after="0"/>
              <w:jc w:val="center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6.779.693</w:t>
            </w:r>
          </w:p>
        </w:tc>
        <w:tc>
          <w:tcPr>
            <w:tcW w:w="1276" w:type="dxa"/>
            <w:shd w:val="clear" w:color="auto" w:fill="CCFFCC"/>
          </w:tcPr>
          <w:p w:rsidR="00EF0258" w:rsidRPr="001E700E" w:rsidRDefault="00EF0258" w:rsidP="00EF0258">
            <w:pPr>
              <w:spacing w:after="0"/>
              <w:jc w:val="center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20.365.004</w:t>
            </w:r>
          </w:p>
        </w:tc>
        <w:tc>
          <w:tcPr>
            <w:tcW w:w="2268" w:type="dxa"/>
            <w:shd w:val="clear" w:color="auto" w:fill="CCFFFF"/>
          </w:tcPr>
          <w:p w:rsidR="00EF0258" w:rsidRPr="001E700E" w:rsidRDefault="00EF0258" w:rsidP="00EF0258">
            <w:pPr>
              <w:spacing w:after="0"/>
              <w:jc w:val="left"/>
              <w:rPr>
                <w:rFonts w:ascii="Calibri" w:hAnsi="Calibri"/>
                <w:noProof/>
                <w:sz w:val="20"/>
                <w:szCs w:val="16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szCs w:val="16"/>
                <w:lang/>
              </w:rPr>
              <w:t>Brašno i ostali proizvodi mlinske industrije</w:t>
            </w:r>
          </w:p>
        </w:tc>
        <w:tc>
          <w:tcPr>
            <w:tcW w:w="1276" w:type="dxa"/>
            <w:shd w:val="clear" w:color="auto" w:fill="CCFFFF"/>
          </w:tcPr>
          <w:p w:rsidR="00EF0258" w:rsidRPr="001E700E" w:rsidRDefault="00EF0258" w:rsidP="00EF0258">
            <w:pPr>
              <w:spacing w:after="0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62.802.971</w:t>
            </w:r>
          </w:p>
        </w:tc>
        <w:tc>
          <w:tcPr>
            <w:tcW w:w="1134" w:type="dxa"/>
            <w:shd w:val="clear" w:color="auto" w:fill="CCFFFF"/>
          </w:tcPr>
          <w:p w:rsidR="00EF0258" w:rsidRPr="001E700E" w:rsidRDefault="00EF0258" w:rsidP="00EF0258">
            <w:pPr>
              <w:spacing w:after="0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22.014.876</w:t>
            </w:r>
          </w:p>
        </w:tc>
        <w:tc>
          <w:tcPr>
            <w:tcW w:w="2410" w:type="dxa"/>
            <w:shd w:val="clear" w:color="auto" w:fill="FFFF99"/>
          </w:tcPr>
          <w:p w:rsidR="00EF0258" w:rsidRPr="001E700E" w:rsidRDefault="00EF0258" w:rsidP="00EF0258">
            <w:pPr>
              <w:spacing w:after="0"/>
              <w:jc w:val="left"/>
              <w:rPr>
                <w:rFonts w:ascii="Calibri" w:hAnsi="Calibri"/>
                <w:noProof/>
                <w:sz w:val="20"/>
                <w:szCs w:val="16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szCs w:val="16"/>
                <w:lang/>
              </w:rPr>
              <w:t>Kakao i proizvodi od kakaa</w:t>
            </w:r>
          </w:p>
        </w:tc>
        <w:tc>
          <w:tcPr>
            <w:tcW w:w="1275" w:type="dxa"/>
            <w:shd w:val="clear" w:color="auto" w:fill="FFFF99"/>
          </w:tcPr>
          <w:p w:rsidR="00EF0258" w:rsidRPr="001E700E" w:rsidRDefault="00EF0258" w:rsidP="00EF0258">
            <w:pPr>
              <w:spacing w:after="0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5.905.514</w:t>
            </w:r>
          </w:p>
        </w:tc>
        <w:tc>
          <w:tcPr>
            <w:tcW w:w="1134" w:type="dxa"/>
            <w:shd w:val="clear" w:color="auto" w:fill="FFFF99"/>
          </w:tcPr>
          <w:p w:rsidR="00EF0258" w:rsidRPr="001E700E" w:rsidRDefault="00EF0258" w:rsidP="00EF0258">
            <w:pPr>
              <w:spacing w:after="0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20.628.191</w:t>
            </w:r>
          </w:p>
        </w:tc>
      </w:tr>
      <w:tr w:rsidR="00EF0258" w:rsidRPr="001E700E">
        <w:tc>
          <w:tcPr>
            <w:tcW w:w="685" w:type="dxa"/>
            <w:shd w:val="clear" w:color="auto" w:fill="F2DBDB" w:themeFill="accent2" w:themeFillTint="33"/>
          </w:tcPr>
          <w:p w:rsidR="00EF0258" w:rsidRPr="001E700E" w:rsidRDefault="00EF0258" w:rsidP="00EF0258">
            <w:pPr>
              <w:spacing w:after="0"/>
              <w:jc w:val="center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18</w:t>
            </w:r>
          </w:p>
        </w:tc>
        <w:tc>
          <w:tcPr>
            <w:tcW w:w="2117" w:type="dxa"/>
            <w:shd w:val="clear" w:color="auto" w:fill="CCFFCC"/>
          </w:tcPr>
          <w:p w:rsidR="00EF0258" w:rsidRPr="001E700E" w:rsidRDefault="00EF0258" w:rsidP="00EF0258">
            <w:pPr>
              <w:spacing w:after="0"/>
              <w:jc w:val="left"/>
              <w:rPr>
                <w:rFonts w:ascii="Calibri" w:hAnsi="Calibri"/>
                <w:noProof/>
                <w:sz w:val="20"/>
                <w:szCs w:val="16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szCs w:val="16"/>
                <w:lang/>
              </w:rPr>
              <w:t>Kakao i proizvodi od kakaa</w:t>
            </w:r>
          </w:p>
        </w:tc>
        <w:tc>
          <w:tcPr>
            <w:tcW w:w="1275" w:type="dxa"/>
            <w:shd w:val="clear" w:color="auto" w:fill="CCFFCC"/>
          </w:tcPr>
          <w:p w:rsidR="00EF0258" w:rsidRPr="001E700E" w:rsidRDefault="00EF0258" w:rsidP="00EF0258">
            <w:pPr>
              <w:spacing w:after="0"/>
              <w:jc w:val="center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5.639.808</w:t>
            </w:r>
          </w:p>
        </w:tc>
        <w:tc>
          <w:tcPr>
            <w:tcW w:w="1276" w:type="dxa"/>
            <w:shd w:val="clear" w:color="auto" w:fill="CCFFCC"/>
          </w:tcPr>
          <w:p w:rsidR="00EF0258" w:rsidRPr="001E700E" w:rsidRDefault="00EF0258" w:rsidP="00EF0258">
            <w:pPr>
              <w:spacing w:after="0"/>
              <w:jc w:val="center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19.268.608</w:t>
            </w:r>
          </w:p>
        </w:tc>
        <w:tc>
          <w:tcPr>
            <w:tcW w:w="2268" w:type="dxa"/>
            <w:shd w:val="clear" w:color="auto" w:fill="CCFFFF"/>
          </w:tcPr>
          <w:p w:rsidR="00EF0258" w:rsidRPr="001E700E" w:rsidRDefault="00EF0258" w:rsidP="00EF0258">
            <w:pPr>
              <w:spacing w:after="0"/>
              <w:jc w:val="left"/>
              <w:rPr>
                <w:rFonts w:ascii="Calibri" w:hAnsi="Calibri"/>
                <w:noProof/>
                <w:sz w:val="20"/>
                <w:szCs w:val="16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szCs w:val="16"/>
                <w:lang/>
              </w:rPr>
              <w:t>Prerađevine od mesa i ribe</w:t>
            </w:r>
          </w:p>
        </w:tc>
        <w:tc>
          <w:tcPr>
            <w:tcW w:w="1276" w:type="dxa"/>
            <w:shd w:val="clear" w:color="auto" w:fill="CCFFFF"/>
          </w:tcPr>
          <w:p w:rsidR="00EF0258" w:rsidRPr="001E700E" w:rsidRDefault="00EF0258" w:rsidP="00EF0258">
            <w:pPr>
              <w:spacing w:after="0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7.138.687</w:t>
            </w:r>
          </w:p>
        </w:tc>
        <w:tc>
          <w:tcPr>
            <w:tcW w:w="1134" w:type="dxa"/>
            <w:shd w:val="clear" w:color="auto" w:fill="CCFFFF"/>
          </w:tcPr>
          <w:p w:rsidR="00EF0258" w:rsidRPr="001E700E" w:rsidRDefault="00EF0258" w:rsidP="00EF0258">
            <w:pPr>
              <w:spacing w:after="0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21.753.019</w:t>
            </w:r>
          </w:p>
        </w:tc>
        <w:tc>
          <w:tcPr>
            <w:tcW w:w="2410" w:type="dxa"/>
            <w:shd w:val="clear" w:color="auto" w:fill="FFFF99"/>
          </w:tcPr>
          <w:p w:rsidR="00EF0258" w:rsidRPr="001E700E" w:rsidRDefault="00EF0258" w:rsidP="00EF0258">
            <w:pPr>
              <w:spacing w:after="0"/>
              <w:jc w:val="left"/>
              <w:rPr>
                <w:rFonts w:ascii="Calibri" w:hAnsi="Calibri"/>
                <w:noProof/>
                <w:sz w:val="20"/>
                <w:szCs w:val="16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szCs w:val="16"/>
                <w:lang/>
              </w:rPr>
              <w:t>Brašno i ostali proizvodi mlinske industrije</w:t>
            </w:r>
          </w:p>
        </w:tc>
        <w:tc>
          <w:tcPr>
            <w:tcW w:w="1275" w:type="dxa"/>
            <w:shd w:val="clear" w:color="auto" w:fill="FFFF99"/>
          </w:tcPr>
          <w:p w:rsidR="00EF0258" w:rsidRPr="001E700E" w:rsidRDefault="00EF0258" w:rsidP="00EF0258">
            <w:pPr>
              <w:spacing w:after="0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63.023.043</w:t>
            </w:r>
          </w:p>
        </w:tc>
        <w:tc>
          <w:tcPr>
            <w:tcW w:w="1134" w:type="dxa"/>
            <w:shd w:val="clear" w:color="auto" w:fill="FFFF99"/>
          </w:tcPr>
          <w:p w:rsidR="00EF0258" w:rsidRPr="001E700E" w:rsidRDefault="00EF0258" w:rsidP="00EF0258">
            <w:pPr>
              <w:spacing w:after="0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20.427.994</w:t>
            </w:r>
          </w:p>
        </w:tc>
      </w:tr>
      <w:tr w:rsidR="00EF0258" w:rsidRPr="001E700E">
        <w:tc>
          <w:tcPr>
            <w:tcW w:w="685" w:type="dxa"/>
            <w:shd w:val="clear" w:color="auto" w:fill="F2DBDB" w:themeFill="accent2" w:themeFillTint="33"/>
          </w:tcPr>
          <w:p w:rsidR="00EF0258" w:rsidRPr="001E700E" w:rsidRDefault="00EF0258" w:rsidP="00EF0258">
            <w:pPr>
              <w:spacing w:after="0"/>
              <w:jc w:val="center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11</w:t>
            </w:r>
          </w:p>
        </w:tc>
        <w:tc>
          <w:tcPr>
            <w:tcW w:w="2117" w:type="dxa"/>
            <w:shd w:val="clear" w:color="auto" w:fill="CCFFCC"/>
          </w:tcPr>
          <w:p w:rsidR="00EF0258" w:rsidRPr="001E700E" w:rsidRDefault="00EF0258" w:rsidP="00EF0258">
            <w:pPr>
              <w:spacing w:after="0"/>
              <w:jc w:val="left"/>
              <w:rPr>
                <w:rFonts w:ascii="Calibri" w:hAnsi="Calibri"/>
                <w:noProof/>
                <w:sz w:val="20"/>
                <w:szCs w:val="16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szCs w:val="16"/>
                <w:lang/>
              </w:rPr>
              <w:t>Brašno i ostali proizvodi mlinske ind.</w:t>
            </w:r>
          </w:p>
        </w:tc>
        <w:tc>
          <w:tcPr>
            <w:tcW w:w="1275" w:type="dxa"/>
            <w:shd w:val="clear" w:color="auto" w:fill="CCFFCC"/>
          </w:tcPr>
          <w:p w:rsidR="00EF0258" w:rsidRPr="001E700E" w:rsidRDefault="00EF0258" w:rsidP="00EF0258">
            <w:pPr>
              <w:spacing w:after="0"/>
              <w:jc w:val="center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66.716.981</w:t>
            </w:r>
          </w:p>
        </w:tc>
        <w:tc>
          <w:tcPr>
            <w:tcW w:w="1276" w:type="dxa"/>
            <w:shd w:val="clear" w:color="auto" w:fill="CCFFCC"/>
          </w:tcPr>
          <w:p w:rsidR="00EF0258" w:rsidRPr="001E700E" w:rsidRDefault="00EF0258" w:rsidP="00EF0258">
            <w:pPr>
              <w:spacing w:after="0"/>
              <w:jc w:val="center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17.194.262</w:t>
            </w:r>
          </w:p>
        </w:tc>
        <w:tc>
          <w:tcPr>
            <w:tcW w:w="2268" w:type="dxa"/>
            <w:shd w:val="clear" w:color="auto" w:fill="CCFFFF"/>
          </w:tcPr>
          <w:p w:rsidR="00EF0258" w:rsidRPr="001E700E" w:rsidRDefault="00EF0258" w:rsidP="00EF0258">
            <w:pPr>
              <w:spacing w:after="0"/>
              <w:jc w:val="left"/>
              <w:rPr>
                <w:rFonts w:ascii="Calibri" w:hAnsi="Calibri"/>
                <w:noProof/>
                <w:sz w:val="20"/>
                <w:szCs w:val="16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szCs w:val="16"/>
                <w:lang/>
              </w:rPr>
              <w:t>Kakao i proizvodi od kakaa</w:t>
            </w:r>
          </w:p>
        </w:tc>
        <w:tc>
          <w:tcPr>
            <w:tcW w:w="1276" w:type="dxa"/>
            <w:shd w:val="clear" w:color="auto" w:fill="CCFFFF"/>
          </w:tcPr>
          <w:p w:rsidR="00EF0258" w:rsidRPr="001E700E" w:rsidRDefault="00EF0258" w:rsidP="00EF0258">
            <w:pPr>
              <w:spacing w:after="0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5.272.992</w:t>
            </w:r>
          </w:p>
        </w:tc>
        <w:tc>
          <w:tcPr>
            <w:tcW w:w="1134" w:type="dxa"/>
            <w:shd w:val="clear" w:color="auto" w:fill="CCFFFF"/>
          </w:tcPr>
          <w:p w:rsidR="00EF0258" w:rsidRPr="001E700E" w:rsidRDefault="00EF0258" w:rsidP="00EF0258">
            <w:pPr>
              <w:spacing w:after="0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19.406.579</w:t>
            </w:r>
          </w:p>
        </w:tc>
        <w:tc>
          <w:tcPr>
            <w:tcW w:w="2410" w:type="dxa"/>
            <w:shd w:val="clear" w:color="auto" w:fill="FFFF99"/>
          </w:tcPr>
          <w:p w:rsidR="00EF0258" w:rsidRPr="001E700E" w:rsidRDefault="00EF0258" w:rsidP="00EF0258">
            <w:pPr>
              <w:spacing w:after="0"/>
              <w:jc w:val="left"/>
              <w:rPr>
                <w:rFonts w:ascii="Calibri" w:hAnsi="Calibri"/>
                <w:noProof/>
                <w:sz w:val="20"/>
                <w:szCs w:val="16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szCs w:val="16"/>
                <w:lang/>
              </w:rPr>
              <w:t>Masnoće i ulja</w:t>
            </w:r>
          </w:p>
        </w:tc>
        <w:tc>
          <w:tcPr>
            <w:tcW w:w="1275" w:type="dxa"/>
            <w:shd w:val="clear" w:color="auto" w:fill="FFFF99"/>
          </w:tcPr>
          <w:p w:rsidR="00EF0258" w:rsidRPr="001E700E" w:rsidRDefault="00EF0258" w:rsidP="00EF0258">
            <w:pPr>
              <w:spacing w:after="0"/>
              <w:rPr>
                <w:rFonts w:ascii="Calibri" w:hAnsi="Calibri" w:cs="Calibri"/>
                <w:noProof/>
                <w:color w:val="000000"/>
                <w:sz w:val="20"/>
                <w:lang/>
              </w:rPr>
            </w:pPr>
            <w:r w:rsidRPr="001E700E">
              <w:rPr>
                <w:rFonts w:ascii="Calibri" w:hAnsi="Calibri" w:cs="Calibri"/>
                <w:noProof/>
                <w:color w:val="000000"/>
                <w:sz w:val="20"/>
                <w:lang/>
              </w:rPr>
              <w:t>13.982.771</w:t>
            </w:r>
          </w:p>
        </w:tc>
        <w:tc>
          <w:tcPr>
            <w:tcW w:w="1134" w:type="dxa"/>
            <w:shd w:val="clear" w:color="auto" w:fill="FFFF99"/>
          </w:tcPr>
          <w:p w:rsidR="00EF0258" w:rsidRPr="001E700E" w:rsidRDefault="00EF0258" w:rsidP="00EF0258">
            <w:pPr>
              <w:spacing w:after="0"/>
              <w:rPr>
                <w:rFonts w:ascii="Calibri" w:hAnsi="Calibri"/>
                <w:noProof/>
                <w:sz w:val="20"/>
                <w:lang/>
              </w:rPr>
            </w:pPr>
            <w:r w:rsidRPr="001E700E">
              <w:rPr>
                <w:rFonts w:ascii="Calibri" w:hAnsi="Calibri"/>
                <w:noProof/>
                <w:sz w:val="20"/>
                <w:lang/>
              </w:rPr>
              <w:t>17.893.601</w:t>
            </w:r>
          </w:p>
        </w:tc>
      </w:tr>
    </w:tbl>
    <w:p w:rsidR="00B82EDD" w:rsidRPr="001E700E" w:rsidRDefault="00C3008D" w:rsidP="0099064B">
      <w:pPr>
        <w:spacing w:after="0" w:line="360" w:lineRule="auto"/>
        <w:rPr>
          <w:rFonts w:ascii="Calibri" w:hAnsi="Calibri" w:cstheme="minorHAnsi"/>
          <w:noProof/>
          <w:sz w:val="16"/>
          <w:lang/>
        </w:rPr>
      </w:pPr>
      <w:r w:rsidRPr="001E700E">
        <w:rPr>
          <w:rFonts w:ascii="Calibri" w:hAnsi="Calibri"/>
          <w:bCs/>
          <w:noProof/>
          <w:sz w:val="16"/>
          <w:lang/>
        </w:rPr>
        <w:t>Izvor: MONSTAT</w:t>
      </w:r>
    </w:p>
    <w:sectPr w:rsidR="00B82EDD" w:rsidRPr="001E700E" w:rsidSect="003C2A17">
      <w:pgSz w:w="16840" w:h="11901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PlusNormal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12C15"/>
    <w:multiLevelType w:val="hybridMultilevel"/>
    <w:tmpl w:val="F6941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07C09"/>
    <w:multiLevelType w:val="hybridMultilevel"/>
    <w:tmpl w:val="9118EB40"/>
    <w:lvl w:ilvl="0" w:tplc="DEDA04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D7302B"/>
    <w:multiLevelType w:val="hybridMultilevel"/>
    <w:tmpl w:val="3B405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4E4F77"/>
    <w:multiLevelType w:val="hybridMultilevel"/>
    <w:tmpl w:val="146848B2"/>
    <w:lvl w:ilvl="0" w:tplc="0D9C6D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292C4E"/>
    <w:multiLevelType w:val="hybridMultilevel"/>
    <w:tmpl w:val="F1C0D764"/>
    <w:lvl w:ilvl="0" w:tplc="DD5EE08A">
      <w:start w:val="1"/>
      <w:numFmt w:val="bullet"/>
      <w:lvlText w:val="-"/>
      <w:lvlJc w:val="left"/>
      <w:pPr>
        <w:tabs>
          <w:tab w:val="num" w:pos="360"/>
        </w:tabs>
        <w:ind w:left="360" w:hanging="216"/>
      </w:pPr>
      <w:rPr>
        <w:rFonts w:ascii="MetaPlusNormal-Roman" w:eastAsia="Times New Roman" w:hAnsi="MetaPlusNormal-Roman" w:cs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oNotTrackMoves/>
  <w:defaultTabStop w:val="720"/>
  <w:characterSpacingControl w:val="doNotCompress"/>
  <w:compat/>
  <w:rsids>
    <w:rsidRoot w:val="00CB243E"/>
    <w:rsid w:val="00021DDA"/>
    <w:rsid w:val="000722E4"/>
    <w:rsid w:val="000E3AF4"/>
    <w:rsid w:val="001449A7"/>
    <w:rsid w:val="00150CFE"/>
    <w:rsid w:val="001833C1"/>
    <w:rsid w:val="001B708E"/>
    <w:rsid w:val="001E700E"/>
    <w:rsid w:val="001F5B76"/>
    <w:rsid w:val="00243225"/>
    <w:rsid w:val="002579D7"/>
    <w:rsid w:val="00257EC6"/>
    <w:rsid w:val="0028718E"/>
    <w:rsid w:val="002C0DE3"/>
    <w:rsid w:val="002D7C82"/>
    <w:rsid w:val="00302A6F"/>
    <w:rsid w:val="00324348"/>
    <w:rsid w:val="00334E4C"/>
    <w:rsid w:val="00341939"/>
    <w:rsid w:val="00360ED0"/>
    <w:rsid w:val="003A7DB2"/>
    <w:rsid w:val="003C2A17"/>
    <w:rsid w:val="003C69A1"/>
    <w:rsid w:val="003F5CD6"/>
    <w:rsid w:val="003F729C"/>
    <w:rsid w:val="004049D6"/>
    <w:rsid w:val="0041201D"/>
    <w:rsid w:val="00434F09"/>
    <w:rsid w:val="0045193B"/>
    <w:rsid w:val="00474A21"/>
    <w:rsid w:val="004B5668"/>
    <w:rsid w:val="004E1283"/>
    <w:rsid w:val="0050283C"/>
    <w:rsid w:val="00547211"/>
    <w:rsid w:val="00554787"/>
    <w:rsid w:val="005A56E8"/>
    <w:rsid w:val="00637E94"/>
    <w:rsid w:val="00685BFB"/>
    <w:rsid w:val="00686F2F"/>
    <w:rsid w:val="006A46A9"/>
    <w:rsid w:val="006D27E1"/>
    <w:rsid w:val="00734B5D"/>
    <w:rsid w:val="00740BAC"/>
    <w:rsid w:val="00750DCB"/>
    <w:rsid w:val="00795B01"/>
    <w:rsid w:val="007A34DF"/>
    <w:rsid w:val="007F10FA"/>
    <w:rsid w:val="008063FB"/>
    <w:rsid w:val="00821792"/>
    <w:rsid w:val="00867BBC"/>
    <w:rsid w:val="008A5B64"/>
    <w:rsid w:val="009104CB"/>
    <w:rsid w:val="0096696D"/>
    <w:rsid w:val="0099064B"/>
    <w:rsid w:val="009B645A"/>
    <w:rsid w:val="00A27EED"/>
    <w:rsid w:val="00B740C7"/>
    <w:rsid w:val="00B82EDD"/>
    <w:rsid w:val="00BA562C"/>
    <w:rsid w:val="00BD0067"/>
    <w:rsid w:val="00C1152D"/>
    <w:rsid w:val="00C1756F"/>
    <w:rsid w:val="00C175BC"/>
    <w:rsid w:val="00C2387A"/>
    <w:rsid w:val="00C3008D"/>
    <w:rsid w:val="00C6636C"/>
    <w:rsid w:val="00CB243E"/>
    <w:rsid w:val="00CF0754"/>
    <w:rsid w:val="00DD64A4"/>
    <w:rsid w:val="00E036ED"/>
    <w:rsid w:val="00E60E5D"/>
    <w:rsid w:val="00EC0F4A"/>
    <w:rsid w:val="00EC6F68"/>
    <w:rsid w:val="00EF0258"/>
    <w:rsid w:val="00F17F0E"/>
    <w:rsid w:val="00F22D13"/>
    <w:rsid w:val="00F37EA2"/>
    <w:rsid w:val="00F64A85"/>
    <w:rsid w:val="00FD2BC1"/>
    <w:rsid w:val="00FD5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Table Grid" w:uiPriority="59"/>
    <w:lsdException w:name="List Paragraph" w:uiPriority="34" w:qFormat="1"/>
  </w:latentStyles>
  <w:style w:type="paragraph" w:default="1" w:styleId="Normal">
    <w:name w:val="Normal"/>
    <w:qFormat/>
    <w:rsid w:val="00CB243E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562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562C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rsid w:val="009104C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04CB"/>
    <w:rPr>
      <w:rFonts w:ascii="Tahoma" w:eastAsia="Times New Roman" w:hAnsi="Tahoma" w:cs="Tahoma"/>
      <w:sz w:val="16"/>
      <w:szCs w:val="16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8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1818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danijela.stolica</dc:creator>
  <cp:lastModifiedBy>sandra.ivanovic</cp:lastModifiedBy>
  <cp:revision>35</cp:revision>
  <cp:lastPrinted>2013-05-30T10:00:00Z</cp:lastPrinted>
  <dcterms:created xsi:type="dcterms:W3CDTF">2013-05-27T23:49:00Z</dcterms:created>
  <dcterms:modified xsi:type="dcterms:W3CDTF">2013-08-08T14:00:00Z</dcterms:modified>
</cp:coreProperties>
</file>