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94" w:rsidRPr="002E6C04" w:rsidRDefault="00582C94" w:rsidP="00582C94">
      <w:pPr>
        <w:spacing w:after="0"/>
        <w:jc w:val="both"/>
        <w:rPr>
          <w:rFonts w:ascii="Arial" w:hAnsi="Arial" w:cs="Arial"/>
          <w:lang w:eastAsia="sr-Latn-ME"/>
        </w:rPr>
      </w:pPr>
      <w:r w:rsidRPr="002E6C04">
        <w:rPr>
          <w:rFonts w:ascii="Arial" w:hAnsi="Arial" w:cs="Arial"/>
          <w:lang w:eastAsia="sr-Latn-ME"/>
        </w:rPr>
        <w:t xml:space="preserve">Na osnovu člana 12 Uredbe o izboru predstavnika nevladinih organizacija u radna tijela organa državne uprave i sprovođenju javne rasprave u pripremi zakona i strategija („Službeni list CG“, broj 041/18), Ministarstvo održivog razvoja i turizma upućuje </w:t>
      </w:r>
    </w:p>
    <w:p w:rsidR="00582C94" w:rsidRPr="002E6C04" w:rsidRDefault="00582C94" w:rsidP="00582C94">
      <w:pPr>
        <w:spacing w:after="0"/>
        <w:jc w:val="center"/>
        <w:rPr>
          <w:rFonts w:ascii="Arial" w:hAnsi="Arial" w:cs="Arial"/>
          <w:b/>
          <w:bCs/>
          <w:lang w:eastAsia="sr-Latn-ME"/>
        </w:rPr>
      </w:pPr>
    </w:p>
    <w:p w:rsidR="00582C94" w:rsidRPr="002E6C04" w:rsidRDefault="00582C94" w:rsidP="00582C94">
      <w:pPr>
        <w:spacing w:after="0"/>
        <w:jc w:val="center"/>
        <w:rPr>
          <w:rFonts w:ascii="Arial" w:hAnsi="Arial" w:cs="Arial"/>
          <w:b/>
          <w:bCs/>
          <w:lang w:eastAsia="sr-Latn-ME"/>
        </w:rPr>
      </w:pPr>
      <w:r w:rsidRPr="002E6C04">
        <w:rPr>
          <w:rFonts w:ascii="Arial" w:hAnsi="Arial" w:cs="Arial"/>
          <w:b/>
          <w:bCs/>
          <w:lang w:eastAsia="sr-Latn-ME"/>
        </w:rPr>
        <w:t>JAVNI POZIV</w:t>
      </w:r>
    </w:p>
    <w:p w:rsidR="00582C94" w:rsidRPr="002E6C04" w:rsidRDefault="00582C94" w:rsidP="00582C94">
      <w:pPr>
        <w:spacing w:after="0"/>
        <w:jc w:val="center"/>
        <w:rPr>
          <w:rFonts w:ascii="Arial" w:hAnsi="Arial" w:cs="Arial"/>
          <w:lang w:eastAsia="sr-Latn-ME"/>
        </w:rPr>
      </w:pPr>
    </w:p>
    <w:p w:rsidR="00582C94" w:rsidRPr="002E6C04" w:rsidRDefault="00582C94" w:rsidP="00582C94">
      <w:pPr>
        <w:spacing w:after="0"/>
        <w:jc w:val="both"/>
        <w:rPr>
          <w:rFonts w:ascii="Arial" w:hAnsi="Arial" w:cs="Arial"/>
          <w:lang w:eastAsia="sr-Latn-ME"/>
        </w:rPr>
      </w:pPr>
      <w:r w:rsidRPr="002E6C04">
        <w:rPr>
          <w:rFonts w:ascii="Arial" w:hAnsi="Arial" w:cs="Arial"/>
          <w:lang w:eastAsia="sr-Latn-ME"/>
        </w:rPr>
        <w:t>Naučnoj i stručnoj javnosti, naučno-istraživačkim ustanovama i ustanovama visokog obrazovanja, privrednim subjektima, nevladinim organizacijama, građanima i svim zainteresovanim subjektima, za učešće u javnoj raspravi o Nacrtu zakona o zaštiti od jonizujućih zračenja, radijacionoj i nuklearnoj sigurnost</w:t>
      </w:r>
      <w:r w:rsidR="00B0088C" w:rsidRPr="002E6C04">
        <w:rPr>
          <w:rFonts w:ascii="Arial" w:hAnsi="Arial" w:cs="Arial"/>
          <w:lang w:eastAsia="sr-Latn-ME"/>
        </w:rPr>
        <w:t>i i bezbjednosti, u periodu od 28</w:t>
      </w:r>
      <w:r w:rsidRPr="002E6C04">
        <w:rPr>
          <w:rFonts w:ascii="Arial" w:hAnsi="Arial" w:cs="Arial"/>
          <w:lang w:eastAsia="sr-Latn-ME"/>
        </w:rPr>
        <w:t>.</w:t>
      </w:r>
      <w:r w:rsidR="00B0088C" w:rsidRPr="002E6C04">
        <w:rPr>
          <w:rFonts w:ascii="Arial" w:hAnsi="Arial" w:cs="Arial"/>
          <w:lang w:eastAsia="sr-Latn-ME"/>
        </w:rPr>
        <w:t xml:space="preserve"> marta </w:t>
      </w:r>
      <w:r w:rsidRPr="002E6C04">
        <w:rPr>
          <w:rFonts w:ascii="Arial" w:hAnsi="Arial" w:cs="Arial"/>
          <w:lang w:eastAsia="sr-Latn-ME"/>
        </w:rPr>
        <w:t xml:space="preserve">do </w:t>
      </w:r>
      <w:r w:rsidR="006758B5">
        <w:rPr>
          <w:rFonts w:ascii="Arial" w:hAnsi="Arial" w:cs="Arial"/>
          <w:lang w:eastAsia="sr-Latn-ME"/>
        </w:rPr>
        <w:t>7</w:t>
      </w:r>
      <w:r w:rsidRPr="002E6C04">
        <w:rPr>
          <w:rFonts w:ascii="Arial" w:hAnsi="Arial" w:cs="Arial"/>
          <w:lang w:eastAsia="sr-Latn-ME"/>
        </w:rPr>
        <w:t xml:space="preserve">. maja 2019. godine. </w:t>
      </w:r>
    </w:p>
    <w:p w:rsidR="00582C94" w:rsidRPr="002E6C04" w:rsidRDefault="00582C94" w:rsidP="00582C94">
      <w:pPr>
        <w:spacing w:after="0"/>
        <w:jc w:val="both"/>
        <w:rPr>
          <w:rFonts w:ascii="Arial" w:hAnsi="Arial" w:cs="Arial"/>
          <w:lang w:eastAsia="sr-Latn-ME"/>
        </w:rPr>
      </w:pPr>
      <w:r w:rsidRPr="002E6C04">
        <w:rPr>
          <w:rFonts w:ascii="Arial" w:hAnsi="Arial" w:cs="Arial"/>
          <w:lang w:eastAsia="sr-Latn-ME"/>
        </w:rPr>
        <w:br/>
        <w:t xml:space="preserve">Javna rasprava se sprovodi dostavljanjem primjedbi, predloga i sugestija u pisanom i elektronskom obliku, kao i organizovanjem okruglog stola i javne tribine. </w:t>
      </w:r>
    </w:p>
    <w:p w:rsidR="00582C94" w:rsidRPr="002E6C04" w:rsidRDefault="00582C94" w:rsidP="00582C94">
      <w:pPr>
        <w:spacing w:after="0"/>
        <w:jc w:val="both"/>
        <w:rPr>
          <w:rFonts w:ascii="Arial" w:hAnsi="Arial" w:cs="Arial"/>
          <w:lang w:eastAsia="sr-Latn-ME"/>
        </w:rPr>
      </w:pPr>
      <w:r w:rsidRPr="002E6C04">
        <w:rPr>
          <w:rFonts w:ascii="Arial" w:hAnsi="Arial" w:cs="Arial"/>
          <w:lang w:eastAsia="sr-Latn-ME"/>
        </w:rPr>
        <w:br/>
        <w:t xml:space="preserve">Primjedbe, predlozi i sugestije dostavljaju se Ministarstvu održivog razvoja i turizma, Direktoratu za životnu sredinu, IV Proleterske br. 19, 81 000 Podgorica, u pisanom obliku putem pošte ili lično ili u elektronskom obliku na e-mail adresu </w:t>
      </w:r>
      <w:hyperlink r:id="rId8" w:history="1">
        <w:r w:rsidRPr="002E6C04">
          <w:rPr>
            <w:rFonts w:ascii="Arial" w:hAnsi="Arial" w:cs="Arial"/>
            <w:color w:val="787F87"/>
            <w:u w:val="single"/>
            <w:lang w:eastAsia="sr-Latn-ME"/>
          </w:rPr>
          <w:t>javna.rasprava@mrt.gov.me</w:t>
        </w:r>
      </w:hyperlink>
      <w:r w:rsidRPr="002E6C04">
        <w:rPr>
          <w:rFonts w:ascii="Arial" w:hAnsi="Arial" w:cs="Arial"/>
          <w:lang w:eastAsia="sr-Latn-ME"/>
        </w:rPr>
        <w:t xml:space="preserve">,  na Obrascu broj 4: „Primjedbe, predlozi i sugestije“, koji je sastavni dio Uredbe o izboru predstavnika nevladinih organizacija u radna tijela organa državne uprave i sprovođenju javne rasprave u pripremi zakona i strategija. </w:t>
      </w:r>
    </w:p>
    <w:p w:rsidR="00582C94" w:rsidRPr="002E6C04" w:rsidRDefault="00582C94" w:rsidP="00582C94">
      <w:pPr>
        <w:spacing w:after="0"/>
        <w:jc w:val="both"/>
        <w:rPr>
          <w:rFonts w:ascii="Arial" w:hAnsi="Arial" w:cs="Arial"/>
          <w:lang w:eastAsia="sr-Latn-ME"/>
        </w:rPr>
      </w:pPr>
      <w:r w:rsidRPr="002E6C04">
        <w:rPr>
          <w:rFonts w:ascii="Arial" w:hAnsi="Arial" w:cs="Arial"/>
          <w:lang w:eastAsia="sr-Latn-ME"/>
        </w:rPr>
        <w:br/>
        <w:t xml:space="preserve">Okrugli sto biće organizovan u </w:t>
      </w:r>
      <w:r w:rsidRPr="002E6C04">
        <w:rPr>
          <w:rFonts w:ascii="Arial" w:hAnsi="Arial" w:cs="Arial"/>
          <w:b/>
          <w:lang w:eastAsia="sr-Latn-ME"/>
        </w:rPr>
        <w:t>četvrtak 25. aprila 2019. godine u saradnji sa Privrednom komorom Crne Gore,</w:t>
      </w:r>
      <w:r w:rsidRPr="002E6C04">
        <w:rPr>
          <w:rFonts w:ascii="Arial" w:hAnsi="Arial" w:cs="Arial"/>
          <w:lang w:eastAsia="sr-Latn-ME"/>
        </w:rPr>
        <w:t xml:space="preserve"> s početkom u </w:t>
      </w:r>
      <w:r w:rsidR="00467612" w:rsidRPr="002E6C04">
        <w:rPr>
          <w:rFonts w:ascii="Arial" w:hAnsi="Arial" w:cs="Arial"/>
          <w:lang w:eastAsia="sr-Latn-ME"/>
        </w:rPr>
        <w:t>9</w:t>
      </w:r>
      <w:r w:rsidRPr="002E6C04">
        <w:rPr>
          <w:rFonts w:ascii="Arial" w:hAnsi="Arial" w:cs="Arial"/>
          <w:lang w:eastAsia="sr-Latn-ME"/>
        </w:rPr>
        <w:t xml:space="preserve"> časova, u sali Privredne komore, dok će se </w:t>
      </w:r>
      <w:r w:rsidRPr="002E6C04">
        <w:rPr>
          <w:rFonts w:ascii="Arial" w:hAnsi="Arial" w:cs="Arial"/>
          <w:b/>
          <w:lang w:eastAsia="sr-Latn-ME"/>
        </w:rPr>
        <w:t>javna tribina održa</w:t>
      </w:r>
      <w:r w:rsidR="00365744" w:rsidRPr="002E6C04">
        <w:rPr>
          <w:rFonts w:ascii="Arial" w:hAnsi="Arial" w:cs="Arial"/>
          <w:b/>
          <w:lang w:eastAsia="sr-Latn-ME"/>
        </w:rPr>
        <w:t xml:space="preserve">ti </w:t>
      </w:r>
      <w:r w:rsidR="002E6C04">
        <w:rPr>
          <w:rFonts w:ascii="Arial" w:hAnsi="Arial" w:cs="Arial"/>
          <w:b/>
          <w:lang w:eastAsia="sr-Latn-ME"/>
        </w:rPr>
        <w:t xml:space="preserve">u ponedjeljak </w:t>
      </w:r>
      <w:r w:rsidR="00365744" w:rsidRPr="002E6C04">
        <w:rPr>
          <w:rFonts w:ascii="Arial" w:hAnsi="Arial" w:cs="Arial"/>
          <w:b/>
          <w:lang w:eastAsia="sr-Latn-ME"/>
        </w:rPr>
        <w:t>6</w:t>
      </w:r>
      <w:r w:rsidRPr="002E6C04">
        <w:rPr>
          <w:rFonts w:ascii="Arial" w:hAnsi="Arial" w:cs="Arial"/>
          <w:b/>
          <w:lang w:eastAsia="sr-Latn-ME"/>
        </w:rPr>
        <w:t>. ma</w:t>
      </w:r>
      <w:r w:rsidR="00467612" w:rsidRPr="002E6C04">
        <w:rPr>
          <w:rFonts w:ascii="Arial" w:hAnsi="Arial" w:cs="Arial"/>
          <w:b/>
          <w:lang w:eastAsia="sr-Latn-ME"/>
        </w:rPr>
        <w:t xml:space="preserve">ja 2019. godine </w:t>
      </w:r>
      <w:r w:rsidR="00467612" w:rsidRPr="002E6C04">
        <w:rPr>
          <w:rFonts w:ascii="Arial" w:hAnsi="Arial" w:cs="Arial"/>
          <w:lang w:eastAsia="sr-Latn-ME"/>
        </w:rPr>
        <w:t>s početkom u 9</w:t>
      </w:r>
      <w:r w:rsidRPr="002E6C04">
        <w:rPr>
          <w:rFonts w:ascii="Arial" w:hAnsi="Arial" w:cs="Arial"/>
          <w:lang w:eastAsia="sr-Latn-ME"/>
        </w:rPr>
        <w:t xml:space="preserve"> časova u multimedijalnoj sali na prizemlju Ministarstva održivog razvoja i turizma, IV Proleterske br. 19, 81 000 Podgorica. </w:t>
      </w:r>
    </w:p>
    <w:p w:rsidR="00582C94" w:rsidRPr="002E6C04" w:rsidRDefault="00582C94" w:rsidP="00582C94">
      <w:pPr>
        <w:spacing w:after="0"/>
        <w:jc w:val="both"/>
        <w:rPr>
          <w:rFonts w:ascii="Arial" w:hAnsi="Arial" w:cs="Arial"/>
          <w:lang w:eastAsia="sr-Latn-ME"/>
        </w:rPr>
      </w:pPr>
      <w:r w:rsidRPr="002E6C04">
        <w:rPr>
          <w:rFonts w:ascii="Arial" w:hAnsi="Arial" w:cs="Arial"/>
          <w:lang w:eastAsia="sr-Latn-ME"/>
        </w:rPr>
        <w:br/>
        <w:t xml:space="preserve">Javni poziv objavljuje se na internet stranici Ministarstva održivog razvoja i turizma: </w:t>
      </w:r>
      <w:hyperlink r:id="rId9" w:history="1">
        <w:r w:rsidRPr="002E6C04">
          <w:rPr>
            <w:rFonts w:ascii="Arial" w:hAnsi="Arial" w:cs="Arial"/>
            <w:color w:val="787F87"/>
            <w:u w:val="single"/>
            <w:lang w:eastAsia="sr-Latn-ME"/>
          </w:rPr>
          <w:t>www.mrt.gov.me</w:t>
        </w:r>
      </w:hyperlink>
      <w:r w:rsidRPr="002E6C04">
        <w:rPr>
          <w:rFonts w:ascii="Arial" w:hAnsi="Arial" w:cs="Arial"/>
          <w:lang w:eastAsia="sr-Latn-ME"/>
        </w:rPr>
        <w:t xml:space="preserve"> i portalu e-Uprave.  </w:t>
      </w:r>
    </w:p>
    <w:p w:rsidR="00582C94" w:rsidRPr="002E6C04" w:rsidRDefault="00582C94" w:rsidP="00582C94">
      <w:pPr>
        <w:spacing w:after="0"/>
        <w:jc w:val="both"/>
        <w:rPr>
          <w:rFonts w:ascii="Arial" w:hAnsi="Arial" w:cs="Arial"/>
          <w:lang w:eastAsia="sr-Latn-ME"/>
        </w:rPr>
      </w:pPr>
      <w:r w:rsidRPr="002E6C04">
        <w:rPr>
          <w:rFonts w:ascii="Arial" w:hAnsi="Arial" w:cs="Arial"/>
          <w:lang w:eastAsia="sr-Latn-ME"/>
        </w:rPr>
        <w:br/>
        <w:t>Ministarstvo održivog razvoja i turizma će sačiniti izvještaj o sprovedenoj javnoj raspravi, koji će objaviti na svojoj internet stranici i portalu e-Uprave, u roku od 15 dana od dana završetka javne rasprave.</w:t>
      </w:r>
    </w:p>
    <w:p w:rsidR="00B0088C" w:rsidRPr="002E6C04" w:rsidRDefault="00B0088C" w:rsidP="00582C94">
      <w:pPr>
        <w:spacing w:after="0"/>
        <w:jc w:val="both"/>
        <w:rPr>
          <w:rFonts w:ascii="Arial" w:hAnsi="Arial" w:cs="Arial"/>
          <w:lang w:eastAsia="sr-Latn-ME"/>
        </w:rPr>
      </w:pPr>
    </w:p>
    <w:p w:rsidR="00582C94" w:rsidRPr="002E6C04" w:rsidRDefault="00582C94" w:rsidP="00582C9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lang w:eastAsia="sr-Latn-ME"/>
        </w:rPr>
      </w:pPr>
      <w:r w:rsidRPr="002E6C04">
        <w:rPr>
          <w:rFonts w:ascii="Arial" w:hAnsi="Arial" w:cs="Arial"/>
          <w:lang w:eastAsia="sr-Latn-ME"/>
        </w:rPr>
        <w:t xml:space="preserve">Nacrt zakona o zaštiti od jonizujućih zračenja, radijacionoj i nuklearnoj sigurnosti i bezbjednosti; </w:t>
      </w:r>
    </w:p>
    <w:p w:rsidR="00582C94" w:rsidRPr="002E6C04" w:rsidRDefault="00582C94" w:rsidP="00582C9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lang w:eastAsia="sr-Latn-ME"/>
        </w:rPr>
      </w:pPr>
      <w:r w:rsidRPr="002E6C04">
        <w:rPr>
          <w:rFonts w:ascii="Arial" w:hAnsi="Arial" w:cs="Arial"/>
          <w:lang w:eastAsia="sr-Latn-ME"/>
        </w:rPr>
        <w:t>Obrazloženje nacrta zakona;</w:t>
      </w:r>
    </w:p>
    <w:p w:rsidR="00582C94" w:rsidRPr="002E6C04" w:rsidRDefault="00582C94" w:rsidP="00582C9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lang w:eastAsia="sr-Latn-ME"/>
        </w:rPr>
      </w:pPr>
      <w:r w:rsidRPr="002E6C04">
        <w:rPr>
          <w:rFonts w:ascii="Arial" w:hAnsi="Arial" w:cs="Arial"/>
          <w:lang w:eastAsia="sr-Latn-ME"/>
        </w:rPr>
        <w:t>Nacrt RIA obrasca za nacrt zakona;</w:t>
      </w:r>
    </w:p>
    <w:p w:rsidR="00582C94" w:rsidRPr="002E6C04" w:rsidRDefault="00582C94" w:rsidP="00582C9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lang w:eastAsia="sr-Latn-ME"/>
        </w:rPr>
      </w:pPr>
      <w:r w:rsidRPr="002E6C04">
        <w:rPr>
          <w:rFonts w:ascii="Arial" w:hAnsi="Arial" w:cs="Arial"/>
          <w:lang w:eastAsia="sr-Latn-ME"/>
        </w:rPr>
        <w:t>Javni poziv;</w:t>
      </w:r>
    </w:p>
    <w:p w:rsidR="00582C94" w:rsidRPr="002E6C04" w:rsidRDefault="00582C94" w:rsidP="00582C9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lang w:eastAsia="sr-Latn-ME"/>
        </w:rPr>
      </w:pPr>
      <w:r w:rsidRPr="002E6C04">
        <w:rPr>
          <w:rFonts w:ascii="Arial" w:hAnsi="Arial" w:cs="Arial"/>
          <w:lang w:eastAsia="sr-Latn-ME"/>
        </w:rPr>
        <w:t xml:space="preserve">Program javne rasprave o Nacrtu zakona o zaštiti od jonizujućih zračenja; radijacionoj i nuklearnoj sigurnosti i bezbjednosti </w:t>
      </w:r>
    </w:p>
    <w:p w:rsidR="00BC0531" w:rsidRPr="002E6C04" w:rsidRDefault="00582C94" w:rsidP="00582C9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lang w:eastAsia="sr-Latn-ME"/>
        </w:rPr>
      </w:pPr>
      <w:r w:rsidRPr="002E6C04">
        <w:rPr>
          <w:rFonts w:ascii="Arial" w:hAnsi="Arial" w:cs="Arial"/>
          <w:lang w:eastAsia="sr-Latn-ME"/>
        </w:rPr>
        <w:t>Obrazac 4: „Primjedbe, predlozi i sugestije“.</w:t>
      </w:r>
    </w:p>
    <w:sectPr w:rsidR="00BC0531" w:rsidRPr="002E6C04" w:rsidSect="00B0088C">
      <w:pgSz w:w="11906" w:h="16838"/>
      <w:pgMar w:top="993" w:right="1417" w:bottom="1417" w:left="1417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DA" w:rsidRDefault="00EA47DA" w:rsidP="00B0088C">
      <w:pPr>
        <w:spacing w:after="0" w:line="240" w:lineRule="auto"/>
      </w:pPr>
      <w:r>
        <w:separator/>
      </w:r>
    </w:p>
  </w:endnote>
  <w:endnote w:type="continuationSeparator" w:id="0">
    <w:p w:rsidR="00EA47DA" w:rsidRDefault="00EA47DA" w:rsidP="00B0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DA" w:rsidRDefault="00EA47DA" w:rsidP="00B0088C">
      <w:pPr>
        <w:spacing w:after="0" w:line="240" w:lineRule="auto"/>
      </w:pPr>
      <w:r>
        <w:separator/>
      </w:r>
    </w:p>
  </w:footnote>
  <w:footnote w:type="continuationSeparator" w:id="0">
    <w:p w:rsidR="00EA47DA" w:rsidRDefault="00EA47DA" w:rsidP="00B0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A702C"/>
    <w:multiLevelType w:val="hybridMultilevel"/>
    <w:tmpl w:val="110401D2"/>
    <w:lvl w:ilvl="0" w:tplc="3232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2C30EC"/>
    <w:rsid w:val="002E6C04"/>
    <w:rsid w:val="00365744"/>
    <w:rsid w:val="00467612"/>
    <w:rsid w:val="00582C94"/>
    <w:rsid w:val="00587B22"/>
    <w:rsid w:val="006758B5"/>
    <w:rsid w:val="00695380"/>
    <w:rsid w:val="008B7F5C"/>
    <w:rsid w:val="008F082D"/>
    <w:rsid w:val="00986D69"/>
    <w:rsid w:val="00B0088C"/>
    <w:rsid w:val="00BC0531"/>
    <w:rsid w:val="00D121DF"/>
    <w:rsid w:val="00EA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8C"/>
  </w:style>
  <w:style w:type="paragraph" w:styleId="Footer">
    <w:name w:val="footer"/>
    <w:basedOn w:val="Normal"/>
    <w:link w:val="FooterChar"/>
    <w:uiPriority w:val="99"/>
    <w:unhideWhenUsed/>
    <w:rsid w:val="00B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8C"/>
  </w:style>
  <w:style w:type="paragraph" w:styleId="Footer">
    <w:name w:val="footer"/>
    <w:basedOn w:val="Normal"/>
    <w:link w:val="FooterChar"/>
    <w:uiPriority w:val="99"/>
    <w:unhideWhenUsed/>
    <w:rsid w:val="00B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57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7622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8ECF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a.rasprava@mrt.gov.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t.gov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Djurovic</dc:creator>
  <cp:lastModifiedBy>Natasa Bjelica</cp:lastModifiedBy>
  <cp:revision>2</cp:revision>
  <cp:lastPrinted>2019-03-28T07:32:00Z</cp:lastPrinted>
  <dcterms:created xsi:type="dcterms:W3CDTF">2019-03-28T07:32:00Z</dcterms:created>
  <dcterms:modified xsi:type="dcterms:W3CDTF">2019-03-28T07:32:00Z</dcterms:modified>
</cp:coreProperties>
</file>