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5209B" w14:textId="686D34E8" w:rsidR="001C723C" w:rsidRDefault="0069303F" w:rsidP="0069303F">
      <w:pPr>
        <w:spacing w:after="0" w:line="240" w:lineRule="auto"/>
        <w:rPr>
          <w:rFonts w:ascii="Arial Narrow" w:eastAsia="Times New Roman" w:hAnsi="Arial Narrow"/>
          <w:b/>
          <w:bCs/>
          <w:lang w:eastAsia="en-GB"/>
        </w:rPr>
      </w:pPr>
      <w:bookmarkStart w:id="0" w:name="_GoBack"/>
      <w:bookmarkEnd w:id="0"/>
      <w:r w:rsidRPr="008A25F0">
        <w:rPr>
          <w:rFonts w:ascii="Arial Narrow" w:eastAsia="Times New Roman" w:hAnsi="Arial Narrow"/>
          <w:b/>
          <w:bCs/>
          <w:lang w:eastAsia="en-GB"/>
        </w:rPr>
        <w:t>PROFIL I NIVO OBRAZOVANJA NASTAVNIKA I SARADNIKA U NASTAVI – OBRAZOVNI PROGRAM POLICAJAC, nivo V</w:t>
      </w:r>
    </w:p>
    <w:p w14:paraId="40939FA4" w14:textId="77777777" w:rsidR="001771F2" w:rsidRPr="008A25F0" w:rsidRDefault="001771F2" w:rsidP="0069303F">
      <w:pPr>
        <w:spacing w:after="0" w:line="240" w:lineRule="auto"/>
        <w:rPr>
          <w:rFonts w:ascii="Arial Narrow" w:eastAsia="Times New Roman" w:hAnsi="Arial Narrow"/>
          <w:b/>
          <w:bCs/>
          <w:lang w:eastAsia="en-GB"/>
        </w:rPr>
      </w:pPr>
    </w:p>
    <w:tbl>
      <w:tblPr>
        <w:tblW w:w="9270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1"/>
        <w:gridCol w:w="3181"/>
        <w:gridCol w:w="5278"/>
      </w:tblGrid>
      <w:sdt>
        <w:sdtPr>
          <w:rPr>
            <w:rFonts w:ascii="Arial Narrow" w:hAnsi="Arial Narrow"/>
            <w:b/>
          </w:rPr>
          <w:id w:val="1618258525"/>
        </w:sdtPr>
        <w:sdtEndPr>
          <w:rPr>
            <w:rFonts w:eastAsia="Times New Roman"/>
            <w:lang w:val="sr-Latn-CS"/>
          </w:rPr>
        </w:sdtEndPr>
        <w:sdtContent>
          <w:tr w:rsidR="001C723C" w:rsidRPr="008A25F0" w14:paraId="35EDB5A9" w14:textId="77777777" w:rsidTr="001771F2">
            <w:trPr>
              <w:trHeight w:val="381"/>
              <w:tblHeader/>
              <w:jc w:val="center"/>
            </w:trPr>
            <w:tc>
              <w:tcPr>
                <w:tcW w:w="437" w:type="pct"/>
                <w:tcBorders>
                  <w:top w:val="single" w:sz="18" w:space="0" w:color="0F243E" w:themeColor="text2" w:themeShade="80"/>
                  <w:bottom w:val="single" w:sz="18" w:space="0" w:color="0F243E" w:themeColor="text2" w:themeShade="80"/>
                  <w:right w:val="single" w:sz="4" w:space="0" w:color="0F243E" w:themeColor="text2" w:themeShade="80"/>
                </w:tcBorders>
                <w:shd w:val="clear" w:color="auto" w:fill="EAF1DD" w:themeFill="accent3" w:themeFillTint="33"/>
                <w:vAlign w:val="center"/>
              </w:tcPr>
              <w:sdt>
                <w:sdtPr>
                  <w:rPr>
                    <w:rFonts w:ascii="Arial Narrow" w:hAnsi="Arial Narrow"/>
                    <w:b/>
                  </w:rPr>
                  <w:id w:val="-2142568503"/>
                </w:sdtPr>
                <w:sdtEndPr>
                  <w:rPr>
                    <w:b w:val="0"/>
                  </w:rPr>
                </w:sdtEndPr>
                <w:sdtContent>
                  <w:p w14:paraId="7EA0DDF4" w14:textId="77777777" w:rsidR="001C723C" w:rsidRPr="008A25F0" w:rsidRDefault="001C723C" w:rsidP="003A0D3A">
                    <w:pPr>
                      <w:spacing w:after="0" w:line="240" w:lineRule="auto"/>
                      <w:jc w:val="center"/>
                      <w:rPr>
                        <w:rFonts w:ascii="Arial Narrow" w:eastAsia="Times New Roman" w:hAnsi="Arial Narrow"/>
                        <w:b/>
                        <w:lang w:val="sr-Latn-CS"/>
                      </w:rPr>
                    </w:pPr>
                    <w:r w:rsidRPr="008A25F0">
                      <w:rPr>
                        <w:rFonts w:ascii="Arial Narrow" w:eastAsia="Times New Roman" w:hAnsi="Arial Narrow"/>
                        <w:b/>
                        <w:lang w:val="sr-Latn-CS"/>
                      </w:rPr>
                      <w:t>Redni</w:t>
                    </w:r>
                  </w:p>
                  <w:p w14:paraId="7C6FDF62" w14:textId="77777777" w:rsidR="001C723C" w:rsidRPr="008A25F0" w:rsidRDefault="001C723C" w:rsidP="003A0D3A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</w:rPr>
                    </w:pPr>
                    <w:r w:rsidRPr="008A25F0">
                      <w:rPr>
                        <w:rFonts w:ascii="Arial Narrow" w:eastAsia="Times New Roman" w:hAnsi="Arial Narrow"/>
                        <w:b/>
                        <w:lang w:val="sr-Latn-CS"/>
                      </w:rPr>
                      <w:t>broj</w:t>
                    </w:r>
                  </w:p>
                </w:sdtContent>
              </w:sdt>
            </w:tc>
            <w:tc>
              <w:tcPr>
                <w:tcW w:w="1716" w:type="pct"/>
                <w:tcBorders>
                  <w:top w:val="single" w:sz="18" w:space="0" w:color="0F243E" w:themeColor="text2" w:themeShade="80"/>
                  <w:left w:val="single" w:sz="4" w:space="0" w:color="0F243E" w:themeColor="text2" w:themeShade="80"/>
                  <w:bottom w:val="single" w:sz="18" w:space="0" w:color="0F243E" w:themeColor="text2" w:themeShade="80"/>
                  <w:right w:val="single" w:sz="4" w:space="0" w:color="0F243E" w:themeColor="text2" w:themeShade="80"/>
                </w:tcBorders>
                <w:shd w:val="clear" w:color="auto" w:fill="EAF1DD" w:themeFill="accent3" w:themeFillTint="33"/>
                <w:vAlign w:val="center"/>
              </w:tcPr>
              <w:sdt>
                <w:sdtPr>
                  <w:rPr>
                    <w:rFonts w:ascii="Arial Narrow" w:hAnsi="Arial Narrow"/>
                    <w:b/>
                    <w:color w:val="000000"/>
                  </w:rPr>
                  <w:id w:val="1012729953"/>
                </w:sdtPr>
                <w:sdtEndPr>
                  <w:rPr>
                    <w:b w:val="0"/>
                  </w:rPr>
                </w:sdtEndPr>
                <w:sdtContent>
                  <w:p w14:paraId="6AD9BBA5" w14:textId="77777777" w:rsidR="001C723C" w:rsidRPr="008A25F0" w:rsidRDefault="001C723C" w:rsidP="003A0D3A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</w:rPr>
                    </w:pPr>
                    <w:r w:rsidRPr="008A25F0">
                      <w:rPr>
                        <w:rFonts w:ascii="Arial Narrow" w:eastAsia="Times New Roman" w:hAnsi="Arial Narrow"/>
                        <w:b/>
                        <w:lang w:val="sr-Latn-CS"/>
                      </w:rPr>
                      <w:t>Naziv modula</w:t>
                    </w:r>
                  </w:p>
                </w:sdtContent>
              </w:sdt>
            </w:tc>
            <w:tc>
              <w:tcPr>
                <w:tcW w:w="2847" w:type="pct"/>
                <w:tcBorders>
                  <w:top w:val="single" w:sz="18" w:space="0" w:color="0F243E" w:themeColor="text2" w:themeShade="80"/>
                  <w:left w:val="single" w:sz="4" w:space="0" w:color="0F243E" w:themeColor="text2" w:themeShade="80"/>
                  <w:bottom w:val="single" w:sz="18" w:space="0" w:color="0F243E" w:themeColor="text2" w:themeShade="80"/>
                </w:tcBorders>
                <w:shd w:val="clear" w:color="auto" w:fill="EAF1DD" w:themeFill="accent3" w:themeFillTint="33"/>
                <w:vAlign w:val="center"/>
              </w:tcPr>
              <w:p w14:paraId="3E008B53" w14:textId="77777777" w:rsidR="001C723C" w:rsidRPr="008A25F0" w:rsidRDefault="001C723C" w:rsidP="003A0D3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color w:val="000000"/>
                  </w:rPr>
                </w:pPr>
                <w:r w:rsidRPr="008A25F0">
                  <w:rPr>
                    <w:rFonts w:ascii="Arial Narrow" w:eastAsia="Times New Roman" w:hAnsi="Arial Narrow"/>
                    <w:b/>
                    <w:lang w:val="sr-Latn-CS"/>
                  </w:rPr>
                  <w:t>Profil i nivo obrazovanja nastavnika i saradnika u nastavi</w:t>
                </w:r>
              </w:p>
            </w:tc>
          </w:tr>
        </w:sdtContent>
      </w:sdt>
      <w:tr w:rsidR="001C723C" w:rsidRPr="008A25F0" w14:paraId="6749C452" w14:textId="77777777" w:rsidTr="001771F2">
        <w:trPr>
          <w:trHeight w:val="234"/>
          <w:jc w:val="center"/>
        </w:trPr>
        <w:tc>
          <w:tcPr>
            <w:tcW w:w="437" w:type="pct"/>
            <w:tcBorders>
              <w:top w:val="single" w:sz="18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EAF1DD" w:themeFill="accent3" w:themeFillTint="33"/>
            <w:vAlign w:val="center"/>
          </w:tcPr>
          <w:p w14:paraId="7B5EEB4F" w14:textId="77777777" w:rsidR="001C723C" w:rsidRPr="008A25F0" w:rsidRDefault="001C723C" w:rsidP="003A0D3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563" w:type="pct"/>
            <w:gridSpan w:val="2"/>
            <w:tcBorders>
              <w:top w:val="single" w:sz="18" w:space="0" w:color="C00000"/>
              <w:left w:val="single" w:sz="4" w:space="0" w:color="0F243E" w:themeColor="text2" w:themeShade="80"/>
            </w:tcBorders>
            <w:shd w:val="clear" w:color="auto" w:fill="EAF1DD" w:themeFill="accent3" w:themeFillTint="33"/>
            <w:vAlign w:val="center"/>
          </w:tcPr>
          <w:p w14:paraId="03762A84" w14:textId="77777777" w:rsidR="001C723C" w:rsidRPr="008A25F0" w:rsidRDefault="001C723C" w:rsidP="00C40C1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25F0">
              <w:rPr>
                <w:rFonts w:ascii="Arial Narrow" w:hAnsi="Arial Narrow"/>
                <w:b/>
              </w:rPr>
              <w:t>Stručni moduli</w:t>
            </w:r>
          </w:p>
        </w:tc>
      </w:tr>
      <w:tr w:rsidR="00FF6C2E" w:rsidRPr="008A25F0" w14:paraId="0688DA72" w14:textId="77777777" w:rsidTr="001771F2">
        <w:trPr>
          <w:trHeight w:val="134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0EC415B7" w14:textId="24D8913E" w:rsidR="00FF6C2E" w:rsidRPr="008A25F0" w:rsidRDefault="00FF6C2E" w:rsidP="005929D4">
            <w:pPr>
              <w:spacing w:before="80" w:after="8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1.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1381C4EE" w14:textId="7E5807BD" w:rsidR="00FF6C2E" w:rsidRPr="008A25F0" w:rsidRDefault="00FF6C2E" w:rsidP="001771F2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FF0000"/>
                <w:lang w:val="sr-Latn-RS"/>
              </w:rPr>
            </w:pPr>
            <w:r w:rsidRPr="008A25F0">
              <w:rPr>
                <w:rFonts w:ascii="Arial Narrow" w:hAnsi="Arial Narrow"/>
                <w:bCs/>
                <w:lang w:val="sr-Latn-RS"/>
              </w:rPr>
              <w:t>Ljudska prava,</w:t>
            </w:r>
            <w:r w:rsidR="003C43F7">
              <w:rPr>
                <w:rFonts w:ascii="Arial Narrow" w:hAnsi="Arial Narrow"/>
                <w:bCs/>
                <w:lang w:val="sr-Latn-RS"/>
              </w:rPr>
              <w:t xml:space="preserve"> </w:t>
            </w:r>
            <w:r w:rsidRPr="008A25F0">
              <w:rPr>
                <w:rFonts w:ascii="Arial Narrow" w:hAnsi="Arial Narrow"/>
                <w:bCs/>
                <w:lang w:val="sr-Latn-RS"/>
              </w:rPr>
              <w:t>nacionalna i bezbjednost EU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746CA1D2" w14:textId="7CB2B912" w:rsidR="00FF6C2E" w:rsidRPr="008A25F0" w:rsidRDefault="00FF6C2E" w:rsidP="001771F2">
            <w:pPr>
              <w:numPr>
                <w:ilvl w:val="0"/>
                <w:numId w:val="4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Za teorijsku nastavu: </w:t>
            </w:r>
            <w:r w:rsidR="004877FE" w:rsidRPr="008A25F0">
              <w:rPr>
                <w:rFonts w:ascii="Arial Narrow" w:hAnsi="Arial Narrow"/>
                <w:color w:val="000000"/>
                <w:lang w:val="sr-Latn-CS"/>
              </w:rPr>
              <w:t>Za ishode 1 i 2 k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valifikacija nivoa obrazovanja VII1, odnosno VII2 </w:t>
            </w:r>
            <w:r w:rsidR="004877FE" w:rsidRPr="008A25F0">
              <w:rPr>
                <w:rFonts w:ascii="Arial Narrow" w:hAnsi="Arial Narrow"/>
                <w:color w:val="000000"/>
                <w:lang w:val="sr-Latn-CS"/>
              </w:rPr>
              <w:t xml:space="preserve">iz oblasti </w:t>
            </w:r>
            <w:r w:rsidR="00C66FF4">
              <w:rPr>
                <w:rFonts w:ascii="Arial Narrow" w:hAnsi="Arial Narrow"/>
                <w:color w:val="000000"/>
                <w:lang w:val="sr-Latn-CS"/>
              </w:rPr>
              <w:t>prava</w:t>
            </w:r>
            <w:r w:rsidR="004877FE" w:rsidRPr="008A25F0">
              <w:rPr>
                <w:rFonts w:ascii="Arial Narrow" w:hAnsi="Arial Narrow"/>
                <w:color w:val="000000"/>
                <w:lang w:val="sr-Latn-CS"/>
              </w:rPr>
              <w:t xml:space="preserve"> ili </w:t>
            </w:r>
            <w:r w:rsidR="004877FE" w:rsidRPr="00BD03DF">
              <w:rPr>
                <w:rFonts w:ascii="Arial Narrow" w:hAnsi="Arial Narrow"/>
                <w:lang w:val="sr-Latn-CS"/>
              </w:rPr>
              <w:t xml:space="preserve">društveno humanističke oblasti </w:t>
            </w:r>
            <w:r w:rsidR="004877FE" w:rsidRPr="008A25F0">
              <w:rPr>
                <w:rFonts w:ascii="Arial Narrow" w:hAnsi="Arial Narrow"/>
                <w:color w:val="000000"/>
                <w:lang w:val="sr-Latn-CS"/>
              </w:rPr>
              <w:t>– najmanje 240, odnosno 300 CSPK-a; Za ishode 3 i 4 kvalifikacija nivoa obrazovanja VII1, odnosno VII2 iz oblasti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prava, kriminalistike, kriminologije, poslovno – civilne bezbjednosti</w:t>
            </w:r>
            <w:r w:rsidR="00815ACF" w:rsidRPr="008A25F0">
              <w:rPr>
                <w:rFonts w:ascii="Arial Narrow" w:hAnsi="Arial Narrow"/>
                <w:color w:val="000000"/>
                <w:lang w:val="sr-Latn-CS"/>
              </w:rPr>
              <w:t xml:space="preserve"> ili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politi</w:t>
            </w:r>
            <w:r w:rsidRPr="008A25F0">
              <w:rPr>
                <w:rFonts w:ascii="Arial Narrow" w:hAnsi="Arial Narrow"/>
                <w:color w:val="000000"/>
              </w:rPr>
              <w:t>čkih nauka</w:t>
            </w:r>
            <w:r w:rsidR="00815ACF" w:rsidRPr="008A25F0">
              <w:rPr>
                <w:rFonts w:ascii="Arial Narrow" w:hAnsi="Arial Narrow"/>
                <w:color w:val="000000"/>
              </w:rPr>
              <w:t xml:space="preserve"> – </w:t>
            </w:r>
            <w:r w:rsidR="00815ACF" w:rsidRPr="008A25F0">
              <w:rPr>
                <w:rFonts w:ascii="Arial Narrow" w:hAnsi="Arial Narrow"/>
                <w:color w:val="000000"/>
                <w:lang w:val="sr-Latn-CS"/>
              </w:rPr>
              <w:t>240, odnosno 300 CSPK-a</w:t>
            </w:r>
          </w:p>
        </w:tc>
      </w:tr>
      <w:tr w:rsidR="007704D8" w:rsidRPr="008A25F0" w14:paraId="0374565E" w14:textId="77777777" w:rsidTr="001771F2">
        <w:trPr>
          <w:trHeight w:val="134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798DD611" w14:textId="77777777" w:rsidR="007704D8" w:rsidRPr="008A25F0" w:rsidRDefault="007704D8" w:rsidP="001A0189">
            <w:pPr>
              <w:spacing w:before="80" w:after="8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2.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515A383F" w14:textId="00DBAE64" w:rsidR="007704D8" w:rsidRPr="008A25F0" w:rsidRDefault="00FF6C2E" w:rsidP="001771F2">
            <w:pPr>
              <w:spacing w:after="0" w:line="240" w:lineRule="auto"/>
              <w:jc w:val="both"/>
              <w:rPr>
                <w:rFonts w:ascii="Arial Narrow" w:hAnsi="Arial Narrow"/>
                <w:bCs/>
                <w:lang w:val="sr-Latn-RS"/>
              </w:rPr>
            </w:pPr>
            <w:r w:rsidRPr="008A25F0">
              <w:rPr>
                <w:rFonts w:ascii="Arial Narrow" w:hAnsi="Arial Narrow"/>
                <w:bCs/>
                <w:color w:val="000000" w:themeColor="text1"/>
                <w:lang w:val="sr-Latn-RS"/>
              </w:rPr>
              <w:t>Osnove prava i državnog uređenja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0D2C9C49" w14:textId="5A1DAF9F" w:rsidR="007704D8" w:rsidRPr="008A25F0" w:rsidRDefault="00FF6C2E" w:rsidP="001771F2">
            <w:pPr>
              <w:numPr>
                <w:ilvl w:val="0"/>
                <w:numId w:val="4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Za teorijsku i praktičnu nastavu: Kvalifikacija nivoa obrazovanja VII1</w:t>
            </w:r>
            <w:r w:rsidR="00815ACF" w:rsidRPr="008A25F0">
              <w:rPr>
                <w:rFonts w:ascii="Arial Narrow" w:hAnsi="Arial Narrow"/>
                <w:color w:val="000000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iz oblasti prava, kriminalistike, kriminologije</w:t>
            </w:r>
            <w:r w:rsidR="00815ACF" w:rsidRPr="008A25F0">
              <w:rPr>
                <w:rFonts w:ascii="Arial Narrow" w:hAnsi="Arial Narrow"/>
                <w:color w:val="000000"/>
                <w:lang w:val="sr-Latn-CS"/>
              </w:rPr>
              <w:t xml:space="preserve"> ili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poslovno – civilne bezbjednosti – najmanje </w:t>
            </w:r>
            <w:r w:rsidR="00815ACF" w:rsidRPr="008A25F0">
              <w:rPr>
                <w:rFonts w:ascii="Arial Narrow" w:hAnsi="Arial Narrow"/>
                <w:color w:val="000000"/>
                <w:lang w:val="sr-Latn-CS"/>
              </w:rPr>
              <w:t>240, odnosno 300 CSPK-a</w:t>
            </w:r>
          </w:p>
        </w:tc>
      </w:tr>
      <w:tr w:rsidR="007704D8" w:rsidRPr="008A25F0" w14:paraId="5940B93F" w14:textId="77777777" w:rsidTr="001771F2">
        <w:trPr>
          <w:trHeight w:val="134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21221051" w14:textId="77777777" w:rsidR="007704D8" w:rsidRPr="008A25F0" w:rsidRDefault="007704D8" w:rsidP="001A0189">
            <w:pPr>
              <w:spacing w:before="80" w:after="8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3.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32D8C7CC" w14:textId="77777777" w:rsidR="007704D8" w:rsidRPr="008A25F0" w:rsidRDefault="007704D8" w:rsidP="001771F2">
            <w:pPr>
              <w:jc w:val="both"/>
              <w:rPr>
                <w:rFonts w:ascii="Arial Narrow" w:hAnsi="Arial Narrow"/>
                <w:lang w:val="sr-Latn-RS"/>
              </w:rPr>
            </w:pPr>
            <w:r w:rsidRPr="008A25F0">
              <w:rPr>
                <w:rFonts w:ascii="Arial Narrow" w:hAnsi="Arial Narrow"/>
              </w:rPr>
              <w:t xml:space="preserve">Krivično pravo i rad policije </w:t>
            </w:r>
            <w:r w:rsidRPr="008A25F0">
              <w:rPr>
                <w:rFonts w:ascii="Arial Narrow" w:hAnsi="Arial Narrow"/>
                <w:lang w:val="sr-Latn-RS"/>
              </w:rPr>
              <w:t xml:space="preserve">u izviđaju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4175A4D1" w14:textId="0ACC137F" w:rsidR="007704D8" w:rsidRPr="008A25F0" w:rsidRDefault="00815ACF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Za teorijsku i praktičnu nastavu: Kvalifikacija nivoa obrazovanja VII1, odnosno VII2 iz oblasti prava, kriminalistike, kriminologije ili poslovno – civilne bezbjednosti – najmanje 240, odnosno 300 CSPK-a</w:t>
            </w:r>
          </w:p>
        </w:tc>
      </w:tr>
      <w:tr w:rsidR="007704D8" w:rsidRPr="008A25F0" w14:paraId="0B98B09A" w14:textId="77777777" w:rsidTr="001771F2">
        <w:trPr>
          <w:trHeight w:val="53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C00000"/>
              <w:right w:val="single" w:sz="4" w:space="0" w:color="0F243E" w:themeColor="text2" w:themeShade="80"/>
            </w:tcBorders>
            <w:vAlign w:val="center"/>
          </w:tcPr>
          <w:p w14:paraId="230F7F21" w14:textId="77777777" w:rsidR="007704D8" w:rsidRPr="008A25F0" w:rsidRDefault="007704D8" w:rsidP="001A0189">
            <w:pPr>
              <w:spacing w:before="80" w:after="8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4.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248CD547" w14:textId="787B8B27" w:rsidR="007704D8" w:rsidRPr="008A25F0" w:rsidRDefault="007704D8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 xml:space="preserve">Kriminalistika i kriminologija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052F889D" w14:textId="34B6DA9C" w:rsidR="007704D8" w:rsidRPr="008A25F0" w:rsidRDefault="007704D8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Za teorijsku </w:t>
            </w:r>
            <w:r w:rsidR="003A79D3" w:rsidRPr="008A25F0">
              <w:rPr>
                <w:rFonts w:ascii="Arial Narrow" w:hAnsi="Arial Narrow"/>
                <w:color w:val="000000"/>
                <w:lang w:val="sr-Latn-CS"/>
              </w:rPr>
              <w:t xml:space="preserve">i praktičnu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nastavu: </w:t>
            </w:r>
            <w:r w:rsidR="00CF2008" w:rsidRPr="008A25F0">
              <w:rPr>
                <w:rFonts w:ascii="Arial Narrow" w:hAnsi="Arial Narrow"/>
                <w:color w:val="000000"/>
                <w:lang w:val="sr-Latn-CS"/>
              </w:rPr>
              <w:t xml:space="preserve">Za ishode od 1 do 3 kvalifikacija nivoa obrazovanja VII1, odnosno VII2 iz oblasti prava, kriminalistike, kriminologije, poslovno – civilne bezbjednosti ili </w:t>
            </w:r>
            <w:r w:rsidR="008677FC" w:rsidRPr="00E22EDE">
              <w:rPr>
                <w:rFonts w:ascii="Arial Narrow" w:hAnsi="Arial Narrow"/>
                <w:lang w:val="sr-Latn-CS"/>
              </w:rPr>
              <w:t>mašinstva</w:t>
            </w:r>
            <w:r w:rsidR="00E22EDE">
              <w:rPr>
                <w:rFonts w:ascii="Arial Narrow" w:hAnsi="Arial Narrow"/>
                <w:lang w:val="sr-Latn-CS"/>
              </w:rPr>
              <w:t xml:space="preserve"> </w:t>
            </w:r>
            <w:r w:rsidR="00CF2008" w:rsidRPr="008A25F0">
              <w:rPr>
                <w:rFonts w:ascii="Arial Narrow" w:hAnsi="Arial Narrow"/>
                <w:color w:val="000000"/>
                <w:lang w:val="sr-Latn-CS"/>
              </w:rPr>
              <w:t xml:space="preserve">– najmanje 240, odnosno 300 CSPK-a; </w:t>
            </w:r>
            <w:r w:rsidR="00815ACF" w:rsidRPr="008A25F0">
              <w:rPr>
                <w:rFonts w:ascii="Arial Narrow" w:hAnsi="Arial Narrow"/>
                <w:color w:val="000000"/>
                <w:lang w:val="sr-Latn-CS"/>
              </w:rPr>
              <w:t>Za ishode od 4 do 6 kvalifikacija nivoa obrazovanja VII1, odnosno VII2 iz oblasti</w:t>
            </w:r>
            <w:r w:rsidR="00E364F8" w:rsidRPr="008A25F0">
              <w:rPr>
                <w:rFonts w:ascii="Arial Narrow" w:hAnsi="Arial Narrow"/>
                <w:color w:val="000000"/>
                <w:lang w:val="sr-Latn-CS"/>
              </w:rPr>
              <w:t xml:space="preserve"> prava, kriminalistike, kriminologije</w:t>
            </w:r>
            <w:r w:rsidR="00815ACF" w:rsidRPr="008A25F0">
              <w:rPr>
                <w:rFonts w:ascii="Arial Narrow" w:hAnsi="Arial Narrow"/>
                <w:color w:val="000000"/>
                <w:lang w:val="sr-Latn-CS"/>
              </w:rPr>
              <w:t xml:space="preserve"> ili</w:t>
            </w:r>
            <w:r w:rsidR="00E364F8" w:rsidRPr="008A25F0">
              <w:rPr>
                <w:rFonts w:ascii="Arial Narrow" w:hAnsi="Arial Narrow"/>
                <w:color w:val="000000"/>
                <w:lang w:val="sr-Latn-CS"/>
              </w:rPr>
              <w:t xml:space="preserve"> poslovno – civilne bezbjednosti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– </w:t>
            </w:r>
            <w:r w:rsidR="00815ACF" w:rsidRPr="008A25F0">
              <w:rPr>
                <w:rFonts w:ascii="Arial Narrow" w:hAnsi="Arial Narrow"/>
                <w:color w:val="000000"/>
                <w:lang w:val="sr-Latn-CS"/>
              </w:rPr>
              <w:t>najmanje 240, odnosno 300 CSPK-a</w:t>
            </w:r>
            <w:r w:rsidR="003A79D3" w:rsidRPr="008A25F0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</w:p>
        </w:tc>
      </w:tr>
      <w:tr w:rsidR="007704D8" w:rsidRPr="008A25F0" w14:paraId="11F27402" w14:textId="77777777" w:rsidTr="001771F2">
        <w:trPr>
          <w:trHeight w:val="53"/>
          <w:jc w:val="center"/>
        </w:trPr>
        <w:tc>
          <w:tcPr>
            <w:tcW w:w="437" w:type="pct"/>
            <w:tcBorders>
              <w:top w:val="single" w:sz="4" w:space="0" w:color="C0000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7BBBB4F2" w14:textId="77777777" w:rsidR="007704D8" w:rsidRPr="008A25F0" w:rsidRDefault="007704D8" w:rsidP="001A0189">
            <w:pPr>
              <w:spacing w:before="80" w:after="8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5.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6B19A02C" w14:textId="77777777" w:rsidR="007704D8" w:rsidRPr="008A25F0" w:rsidRDefault="007704D8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  <w:shd w:val="clear" w:color="auto" w:fill="FFFFFF" w:themeFill="background1"/>
              </w:rPr>
              <w:t>Policijski</w:t>
            </w:r>
            <w:r w:rsidRPr="008A25F0">
              <w:rPr>
                <w:rFonts w:ascii="Arial Narrow" w:hAnsi="Arial Narrow"/>
              </w:rPr>
              <w:t xml:space="preserve"> poslovi i ovlašćenja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nil"/>
            </w:tcBorders>
          </w:tcPr>
          <w:p w14:paraId="3954B9F7" w14:textId="02097D5B" w:rsidR="007704D8" w:rsidRPr="008A25F0" w:rsidRDefault="00543622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>Za teorijsku i praktičnu nastavu: Kvalifikacija nivoa obrazovanja VII1</w:t>
            </w:r>
            <w:r w:rsidR="00CF2008" w:rsidRPr="008A25F0">
              <w:rPr>
                <w:rFonts w:ascii="Arial Narrow" w:hAnsi="Arial Narrow"/>
                <w:lang w:val="sr-Latn-CS"/>
              </w:rPr>
              <w:t xml:space="preserve">, </w:t>
            </w:r>
            <w:r w:rsidR="00CF2008" w:rsidRPr="008A25F0">
              <w:rPr>
                <w:rFonts w:ascii="Arial Narrow" w:hAnsi="Arial Narrow"/>
                <w:color w:val="000000"/>
                <w:lang w:val="sr-Latn-CS"/>
              </w:rPr>
              <w:t>odnosno VII2</w:t>
            </w:r>
            <w:r w:rsidRPr="008A25F0">
              <w:rPr>
                <w:rFonts w:ascii="Arial Narrow" w:hAnsi="Arial Narrow"/>
                <w:lang w:val="sr-Latn-CS"/>
              </w:rPr>
              <w:t xml:space="preserve"> </w:t>
            </w:r>
            <w:r w:rsidR="00BD5F29" w:rsidRPr="008A25F0">
              <w:rPr>
                <w:rFonts w:ascii="Arial Narrow" w:hAnsi="Arial Narrow"/>
                <w:color w:val="000000"/>
                <w:lang w:val="sr-Latn-CS"/>
              </w:rPr>
              <w:t>iz oblasti prava, kriminalistike, kriminologije, poslovno – civilne bezbjednosti</w:t>
            </w:r>
            <w:r w:rsidRPr="008A25F0">
              <w:rPr>
                <w:rFonts w:ascii="Arial Narrow" w:hAnsi="Arial Narrow"/>
                <w:lang w:val="sr-Latn-CS"/>
              </w:rPr>
              <w:t>, vojn</w:t>
            </w:r>
            <w:r w:rsidR="00CF2008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CF2008" w:rsidRPr="008A25F0">
              <w:rPr>
                <w:rFonts w:ascii="Arial Narrow" w:hAnsi="Arial Narrow"/>
                <w:lang w:val="sr-Latn-CS"/>
              </w:rPr>
              <w:t>e</w:t>
            </w:r>
            <w:r w:rsidR="001B5E16" w:rsidRPr="008A25F0">
              <w:rPr>
                <w:rFonts w:ascii="Arial Narrow" w:hAnsi="Arial Narrow"/>
                <w:lang w:val="sr-Latn-CS"/>
              </w:rPr>
              <w:t xml:space="preserve"> ili</w:t>
            </w:r>
            <w:r w:rsidR="00873C7C" w:rsidRPr="008A25F0">
              <w:rPr>
                <w:rFonts w:ascii="Arial Narrow" w:hAnsi="Arial Narrow"/>
                <w:lang w:val="sr-Latn-CS"/>
              </w:rPr>
              <w:t xml:space="preserve"> policijsk</w:t>
            </w:r>
            <w:r w:rsidR="00CF2008" w:rsidRPr="008A25F0">
              <w:rPr>
                <w:rFonts w:ascii="Arial Narrow" w:hAnsi="Arial Narrow"/>
                <w:lang w:val="sr-Latn-CS"/>
              </w:rPr>
              <w:t>e</w:t>
            </w:r>
            <w:r w:rsidR="00873C7C"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CF2008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– najmanje </w:t>
            </w:r>
            <w:r w:rsidR="00CF2008" w:rsidRPr="008A25F0">
              <w:rPr>
                <w:rFonts w:ascii="Arial Narrow" w:hAnsi="Arial Narrow"/>
                <w:color w:val="000000"/>
                <w:lang w:val="sr-Latn-CS"/>
              </w:rPr>
              <w:t>240, odnosno 300 CSPK-a</w:t>
            </w:r>
            <w:r w:rsidR="00271BE7" w:rsidRPr="008A25F0">
              <w:rPr>
                <w:rFonts w:ascii="Arial Narrow" w:hAnsi="Arial Narrow"/>
                <w:lang w:val="sr-Latn-CS"/>
              </w:rPr>
              <w:t xml:space="preserve"> </w:t>
            </w:r>
          </w:p>
          <w:p w14:paraId="4D8C1445" w14:textId="7EFC8A4C" w:rsidR="00373D3C" w:rsidRPr="008A25F0" w:rsidRDefault="00373D3C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 xml:space="preserve">Saradnik u nastavi: </w:t>
            </w:r>
            <w:r w:rsidR="00BD5F29" w:rsidRPr="008A25F0">
              <w:rPr>
                <w:rFonts w:ascii="Arial Narrow" w:hAnsi="Arial Narrow"/>
                <w:lang w:val="sr-Latn-CS"/>
              </w:rPr>
              <w:t>Kvalifikacija nivoa obrazovanja VII1</w:t>
            </w:r>
            <w:r w:rsidR="00CF2008" w:rsidRPr="008A25F0">
              <w:rPr>
                <w:rFonts w:ascii="Arial Narrow" w:hAnsi="Arial Narrow"/>
                <w:lang w:val="sr-Latn-CS"/>
              </w:rPr>
              <w:t xml:space="preserve">, </w:t>
            </w:r>
            <w:r w:rsidR="00CF2008" w:rsidRPr="008A25F0">
              <w:rPr>
                <w:rFonts w:ascii="Arial Narrow" w:hAnsi="Arial Narrow"/>
                <w:color w:val="000000"/>
                <w:lang w:val="sr-Latn-CS"/>
              </w:rPr>
              <w:t>odnosno VII2</w:t>
            </w:r>
            <w:r w:rsidR="00BD5F29" w:rsidRPr="008A25F0">
              <w:rPr>
                <w:rFonts w:ascii="Arial Narrow" w:hAnsi="Arial Narrow"/>
                <w:lang w:val="sr-Latn-CS"/>
              </w:rPr>
              <w:t xml:space="preserve"> </w:t>
            </w:r>
            <w:r w:rsidR="00BD5F29" w:rsidRPr="008A25F0">
              <w:rPr>
                <w:rFonts w:ascii="Arial Narrow" w:hAnsi="Arial Narrow"/>
                <w:color w:val="000000"/>
                <w:lang w:val="sr-Latn-CS"/>
              </w:rPr>
              <w:t>iz oblasti prava, kriminalistike, kriminologije, poslovno – civilne bezbjednosti</w:t>
            </w:r>
            <w:r w:rsidR="00BD5F29" w:rsidRPr="008A25F0">
              <w:rPr>
                <w:rFonts w:ascii="Arial Narrow" w:hAnsi="Arial Narrow"/>
                <w:lang w:val="sr-Latn-CS"/>
              </w:rPr>
              <w:t>, vojn</w:t>
            </w:r>
            <w:r w:rsidR="00CF2008" w:rsidRPr="008A25F0">
              <w:rPr>
                <w:rFonts w:ascii="Arial Narrow" w:hAnsi="Arial Narrow"/>
                <w:lang w:val="sr-Latn-CS"/>
              </w:rPr>
              <w:t>e</w:t>
            </w:r>
            <w:r w:rsidR="00BD5F29"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CF2008" w:rsidRPr="008A25F0">
              <w:rPr>
                <w:rFonts w:ascii="Arial Narrow" w:hAnsi="Arial Narrow"/>
                <w:lang w:val="sr-Latn-CS"/>
              </w:rPr>
              <w:t>e</w:t>
            </w:r>
            <w:r w:rsidR="001B5E16" w:rsidRPr="008A25F0">
              <w:rPr>
                <w:rFonts w:ascii="Arial Narrow" w:hAnsi="Arial Narrow"/>
                <w:lang w:val="sr-Latn-CS"/>
              </w:rPr>
              <w:t xml:space="preserve"> ili</w:t>
            </w:r>
            <w:r w:rsidR="00BD5F29" w:rsidRPr="008A25F0">
              <w:rPr>
                <w:rFonts w:ascii="Arial Narrow" w:hAnsi="Arial Narrow"/>
                <w:lang w:val="sr-Latn-CS"/>
              </w:rPr>
              <w:t xml:space="preserve"> policijsk</w:t>
            </w:r>
            <w:r w:rsidR="00CF2008" w:rsidRPr="008A25F0">
              <w:rPr>
                <w:rFonts w:ascii="Arial Narrow" w:hAnsi="Arial Narrow"/>
                <w:lang w:val="sr-Latn-CS"/>
              </w:rPr>
              <w:t>e</w:t>
            </w:r>
            <w:r w:rsidR="00BD5F29" w:rsidRPr="008A25F0">
              <w:rPr>
                <w:rFonts w:ascii="Arial Narrow" w:hAnsi="Arial Narrow"/>
                <w:lang w:val="sr-Latn-CS"/>
              </w:rPr>
              <w:t xml:space="preserve"> akad</w:t>
            </w:r>
            <w:r w:rsidR="00CE1185" w:rsidRPr="008A25F0">
              <w:rPr>
                <w:rFonts w:ascii="Arial Narrow" w:hAnsi="Arial Narrow"/>
                <w:lang w:val="sr-Latn-CS"/>
              </w:rPr>
              <w:t>emij</w:t>
            </w:r>
            <w:r w:rsidR="00CF2008" w:rsidRPr="008A25F0">
              <w:rPr>
                <w:rFonts w:ascii="Arial Narrow" w:hAnsi="Arial Narrow"/>
                <w:lang w:val="sr-Latn-CS"/>
              </w:rPr>
              <w:t>e</w:t>
            </w:r>
            <w:r w:rsidR="00BD5F29" w:rsidRPr="008A25F0">
              <w:rPr>
                <w:rFonts w:ascii="Arial Narrow" w:hAnsi="Arial Narrow"/>
                <w:lang w:val="sr-Latn-CS"/>
              </w:rPr>
              <w:t xml:space="preserve"> – najmanje </w:t>
            </w:r>
            <w:r w:rsidR="00CF2008" w:rsidRPr="008A25F0">
              <w:rPr>
                <w:rFonts w:ascii="Arial Narrow" w:hAnsi="Arial Narrow"/>
                <w:color w:val="000000"/>
                <w:lang w:val="sr-Latn-CS"/>
              </w:rPr>
              <w:t>240, odnosno 300 CSPK-a;</w:t>
            </w:r>
            <w:r w:rsidR="003C43F7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="00CF2008" w:rsidRPr="008A25F0">
              <w:rPr>
                <w:rFonts w:ascii="Arial Narrow" w:hAnsi="Arial Narrow"/>
                <w:color w:val="000000"/>
                <w:lang w:val="sr-Latn-CS"/>
              </w:rPr>
              <w:t xml:space="preserve">Kvalifikacija nivoa </w:t>
            </w:r>
            <w:r w:rsidR="003A6FA5" w:rsidRPr="008A25F0">
              <w:rPr>
                <w:rFonts w:ascii="Arial Narrow" w:hAnsi="Arial Narrow"/>
                <w:lang w:val="sr-Latn-CS"/>
              </w:rPr>
              <w:t>obrazovanja V iz oblasti policijskog obrazovanja –</w:t>
            </w:r>
            <w:r w:rsidR="00A659DA">
              <w:rPr>
                <w:rFonts w:ascii="Arial Narrow" w:hAnsi="Arial Narrow"/>
                <w:lang w:val="sr-Latn-CS"/>
              </w:rPr>
              <w:t xml:space="preserve"> </w:t>
            </w:r>
            <w:r w:rsidR="003A6FA5" w:rsidRPr="008A25F0">
              <w:rPr>
                <w:rFonts w:ascii="Arial Narrow" w:hAnsi="Arial Narrow"/>
                <w:lang w:val="sr-Latn-CS"/>
              </w:rPr>
              <w:t>120 CSPK-a</w:t>
            </w:r>
          </w:p>
        </w:tc>
      </w:tr>
      <w:tr w:rsidR="007704D8" w:rsidRPr="008A25F0" w14:paraId="467E6958" w14:textId="77777777" w:rsidTr="001771F2">
        <w:trPr>
          <w:trHeight w:val="53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1D593B82" w14:textId="77777777" w:rsidR="007704D8" w:rsidRPr="008A25F0" w:rsidRDefault="007704D8" w:rsidP="001A018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6.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034CA859" w14:textId="77777777" w:rsidR="007704D8" w:rsidRPr="008A25F0" w:rsidRDefault="007704D8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 xml:space="preserve">Naoružanje sa nastavom gađanja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2EE301B3" w14:textId="4B2AB8F6" w:rsidR="007704D8" w:rsidRPr="008A25F0" w:rsidRDefault="003A6FA5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 xml:space="preserve">Za teorijsku nastavu: </w:t>
            </w:r>
            <w:r w:rsidR="002B4FB4" w:rsidRPr="008A25F0">
              <w:rPr>
                <w:rFonts w:ascii="Arial Narrow" w:hAnsi="Arial Narrow"/>
                <w:lang w:val="sr-Latn-CS"/>
              </w:rPr>
              <w:t>Kvalifikacija nivoa obrazovanja VII1, odnosno VII2</w:t>
            </w:r>
            <w:r w:rsidRPr="008A25F0">
              <w:rPr>
                <w:rFonts w:ascii="Arial Narrow" w:hAnsi="Arial Narrow"/>
                <w:lang w:val="sr-Latn-CS"/>
              </w:rPr>
              <w:t xml:space="preserve"> iz oblasti, kriminalistik</w:t>
            </w:r>
            <w:r w:rsidR="00BD5F29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>, kriminologij</w:t>
            </w:r>
            <w:r w:rsidR="00BD5F29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>, poslovno – civiln</w:t>
            </w:r>
            <w:r w:rsidR="00BD5F29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bezbjednost</w:t>
            </w:r>
            <w:r w:rsidR="00BD5F29" w:rsidRPr="008A25F0">
              <w:rPr>
                <w:rFonts w:ascii="Arial Narrow" w:hAnsi="Arial Narrow"/>
                <w:lang w:val="sr-Latn-CS"/>
              </w:rPr>
              <w:t>i</w:t>
            </w:r>
            <w:r w:rsidR="002B4FB4" w:rsidRPr="008A25F0">
              <w:rPr>
                <w:rFonts w:ascii="Arial Narrow" w:hAnsi="Arial Narrow"/>
                <w:lang w:val="sr-Latn-CS"/>
              </w:rPr>
              <w:t>,</w:t>
            </w:r>
            <w:r w:rsidRPr="008A25F0">
              <w:rPr>
                <w:rFonts w:ascii="Arial Narrow" w:hAnsi="Arial Narrow"/>
                <w:lang w:val="sr-Latn-CS"/>
              </w:rPr>
              <w:t xml:space="preserve"> vojn</w:t>
            </w:r>
            <w:r w:rsidR="002B4FB4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2B4FB4" w:rsidRPr="008A25F0">
              <w:rPr>
                <w:rFonts w:ascii="Arial Narrow" w:hAnsi="Arial Narrow"/>
                <w:lang w:val="sr-Latn-CS"/>
              </w:rPr>
              <w:t>e</w:t>
            </w:r>
            <w:r w:rsidR="00A659DA">
              <w:rPr>
                <w:rFonts w:ascii="Arial Narrow" w:hAnsi="Arial Narrow"/>
                <w:lang w:val="sr-Latn-CS"/>
              </w:rPr>
              <w:t xml:space="preserve"> ili</w:t>
            </w:r>
            <w:r w:rsidRPr="008A25F0">
              <w:rPr>
                <w:rFonts w:ascii="Arial Narrow" w:hAnsi="Arial Narrow"/>
                <w:lang w:val="sr-Latn-CS"/>
              </w:rPr>
              <w:t xml:space="preserve"> policijsk</w:t>
            </w:r>
            <w:r w:rsidR="002B4FB4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2B4FB4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– </w:t>
            </w:r>
            <w:r w:rsidR="002B4FB4" w:rsidRPr="008A25F0">
              <w:rPr>
                <w:rFonts w:ascii="Arial Narrow" w:hAnsi="Arial Narrow"/>
                <w:lang w:val="sr-Latn-CS"/>
              </w:rPr>
              <w:t>najmanje 240, odnosno 300 CSPK-a</w:t>
            </w:r>
            <w:r w:rsidRPr="008A25F0">
              <w:rPr>
                <w:rFonts w:ascii="Arial Narrow" w:hAnsi="Arial Narrow"/>
                <w:lang w:val="sr-Latn-CS"/>
              </w:rPr>
              <w:t>;</w:t>
            </w:r>
          </w:p>
          <w:p w14:paraId="019183EA" w14:textId="0F9D5CE2" w:rsidR="007704D8" w:rsidRPr="008A25F0" w:rsidRDefault="007704D8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>Za praktičnu nastavu: Kvalifikacija nivoa obrazovanja VII1</w:t>
            </w:r>
            <w:r w:rsidR="002B4FB4" w:rsidRPr="008A25F0">
              <w:rPr>
                <w:rFonts w:ascii="Arial Narrow" w:hAnsi="Arial Narrow"/>
                <w:lang w:val="sr-Latn-CS"/>
              </w:rPr>
              <w:t xml:space="preserve">, </w:t>
            </w:r>
            <w:r w:rsidR="002B4FB4" w:rsidRPr="002642B6">
              <w:rPr>
                <w:rFonts w:ascii="Arial Narrow" w:hAnsi="Arial Narrow"/>
                <w:lang w:val="sr-Latn-CS"/>
              </w:rPr>
              <w:t>odnosno VII2</w:t>
            </w:r>
            <w:r w:rsidRPr="002642B6">
              <w:rPr>
                <w:rFonts w:ascii="Arial Narrow" w:hAnsi="Arial Narrow"/>
                <w:lang w:val="sr-Latn-CS"/>
              </w:rPr>
              <w:t xml:space="preserve"> iz oblasti vojne</w:t>
            </w:r>
            <w:r w:rsidR="002B4FB4" w:rsidRPr="002642B6">
              <w:rPr>
                <w:rFonts w:ascii="Arial Narrow" w:hAnsi="Arial Narrow"/>
                <w:lang w:val="sr-Latn-CS"/>
              </w:rPr>
              <w:t xml:space="preserve"> akademij</w:t>
            </w:r>
            <w:r w:rsidR="00A659DA" w:rsidRPr="002642B6">
              <w:rPr>
                <w:rFonts w:ascii="Arial Narrow" w:hAnsi="Arial Narrow"/>
                <w:lang w:val="sr-Latn-CS"/>
              </w:rPr>
              <w:t>e</w:t>
            </w:r>
            <w:r w:rsidR="008A0133" w:rsidRPr="002642B6">
              <w:rPr>
                <w:rFonts w:ascii="Arial Narrow" w:hAnsi="Arial Narrow"/>
                <w:lang w:val="sr-Latn-CS"/>
              </w:rPr>
              <w:t xml:space="preserve"> ili</w:t>
            </w:r>
            <w:r w:rsidRPr="002642B6">
              <w:rPr>
                <w:rFonts w:ascii="Arial Narrow" w:hAnsi="Arial Narrow"/>
                <w:lang w:val="sr-Latn-CS"/>
              </w:rPr>
              <w:t xml:space="preserve"> policijske akademije – najmanje 240 CSPK-a</w:t>
            </w:r>
            <w:r w:rsidR="002B4FB4" w:rsidRPr="002642B6">
              <w:rPr>
                <w:rFonts w:ascii="Arial Narrow" w:hAnsi="Arial Narrow"/>
                <w:lang w:val="sr-Latn-CS"/>
              </w:rPr>
              <w:t>, odnosno 300 CSPK-a</w:t>
            </w:r>
            <w:r w:rsidR="00A659DA" w:rsidRPr="002642B6">
              <w:rPr>
                <w:rFonts w:ascii="Arial Narrow" w:hAnsi="Arial Narrow"/>
                <w:lang w:val="sr-Latn-CS"/>
              </w:rPr>
              <w:t xml:space="preserve"> i </w:t>
            </w:r>
            <w:r w:rsidR="00E22EDE" w:rsidRPr="002642B6">
              <w:rPr>
                <w:rFonts w:ascii="Arial Narrow" w:hAnsi="Arial Narrow"/>
                <w:lang w:val="sr-Latn-CS"/>
              </w:rPr>
              <w:t>dokaz o osposobljenosti za</w:t>
            </w:r>
            <w:r w:rsidR="00A659DA" w:rsidRPr="002642B6">
              <w:rPr>
                <w:rFonts w:ascii="Arial Narrow" w:hAnsi="Arial Narrow"/>
                <w:lang w:val="sr-Latn-CS"/>
              </w:rPr>
              <w:t xml:space="preserve"> rukovanj</w:t>
            </w:r>
            <w:r w:rsidR="00E22EDE" w:rsidRPr="002642B6">
              <w:rPr>
                <w:rFonts w:ascii="Arial Narrow" w:hAnsi="Arial Narrow"/>
                <w:lang w:val="sr-Latn-CS"/>
              </w:rPr>
              <w:t>e</w:t>
            </w:r>
            <w:r w:rsidR="00A659DA" w:rsidRPr="002642B6">
              <w:rPr>
                <w:rFonts w:ascii="Arial Narrow" w:hAnsi="Arial Narrow"/>
                <w:lang w:val="sr-Latn-CS"/>
              </w:rPr>
              <w:t xml:space="preserve"> vatrenim oružjem</w:t>
            </w:r>
            <w:r w:rsidR="00E22EDE" w:rsidRPr="002642B6">
              <w:rPr>
                <w:rFonts w:ascii="Arial Narrow" w:hAnsi="Arial Narrow"/>
                <w:lang w:val="sr-Latn-CS"/>
              </w:rPr>
              <w:t>;</w:t>
            </w:r>
            <w:r w:rsidR="000E6D6E" w:rsidRPr="002642B6">
              <w:rPr>
                <w:rFonts w:ascii="Arial Narrow" w:hAnsi="Arial Narrow"/>
                <w:b/>
                <w:color w:val="548DD4" w:themeColor="text2" w:themeTint="99"/>
                <w:lang w:val="sr-Latn-CS"/>
              </w:rPr>
              <w:t xml:space="preserve"> </w:t>
            </w:r>
            <w:r w:rsidR="003A6FA5" w:rsidRPr="002642B6">
              <w:rPr>
                <w:rFonts w:ascii="Arial Narrow" w:hAnsi="Arial Narrow"/>
                <w:lang w:val="sr-Latn-CS"/>
              </w:rPr>
              <w:t xml:space="preserve">Saradnik u nastavi: </w:t>
            </w:r>
            <w:r w:rsidR="002B4FB4" w:rsidRPr="002642B6">
              <w:rPr>
                <w:rFonts w:ascii="Arial Narrow" w:hAnsi="Arial Narrow"/>
                <w:lang w:val="sr-Latn-CS"/>
              </w:rPr>
              <w:t xml:space="preserve">Kvalifikacija nivoa obrazovanja V </w:t>
            </w:r>
            <w:r w:rsidR="00BD5F29" w:rsidRPr="002642B6">
              <w:rPr>
                <w:rFonts w:ascii="Arial Narrow" w:hAnsi="Arial Narrow"/>
                <w:lang w:val="sr-Latn-CS"/>
              </w:rPr>
              <w:t>iz oblasti vojne</w:t>
            </w:r>
            <w:r w:rsidR="002B4FB4" w:rsidRPr="002642B6">
              <w:rPr>
                <w:rFonts w:ascii="Arial Narrow" w:hAnsi="Arial Narrow"/>
                <w:lang w:val="sr-Latn-CS"/>
              </w:rPr>
              <w:t xml:space="preserve"> akademije</w:t>
            </w:r>
            <w:r w:rsidR="008A0133" w:rsidRPr="002642B6">
              <w:rPr>
                <w:rFonts w:ascii="Arial Narrow" w:hAnsi="Arial Narrow"/>
                <w:lang w:val="sr-Latn-CS"/>
              </w:rPr>
              <w:t xml:space="preserve"> ili</w:t>
            </w:r>
            <w:r w:rsidR="00BD5F29" w:rsidRPr="002642B6">
              <w:rPr>
                <w:rFonts w:ascii="Arial Narrow" w:hAnsi="Arial Narrow"/>
                <w:lang w:val="sr-Latn-CS"/>
              </w:rPr>
              <w:t xml:space="preserve"> </w:t>
            </w:r>
            <w:r w:rsidR="002B4FB4" w:rsidRPr="002642B6">
              <w:rPr>
                <w:rFonts w:ascii="Arial Narrow" w:hAnsi="Arial Narrow"/>
                <w:lang w:val="sr-Latn-CS"/>
              </w:rPr>
              <w:t>policijskog obrazovanja</w:t>
            </w:r>
            <w:r w:rsidR="00BD5F29" w:rsidRPr="002642B6">
              <w:rPr>
                <w:rFonts w:ascii="Arial Narrow" w:hAnsi="Arial Narrow"/>
                <w:lang w:val="sr-Latn-CS"/>
              </w:rPr>
              <w:t xml:space="preserve"> </w:t>
            </w:r>
            <w:r w:rsidR="003A6FA5" w:rsidRPr="002642B6">
              <w:rPr>
                <w:rFonts w:ascii="Arial Narrow" w:hAnsi="Arial Narrow"/>
                <w:lang w:val="sr-Latn-CS"/>
              </w:rPr>
              <w:t xml:space="preserve">– najmanje 120 </w:t>
            </w:r>
            <w:r w:rsidR="003A6FA5" w:rsidRPr="002642B6">
              <w:rPr>
                <w:rFonts w:ascii="Arial Narrow" w:hAnsi="Arial Narrow"/>
                <w:lang w:val="sr-Latn-CS"/>
              </w:rPr>
              <w:lastRenderedPageBreak/>
              <w:t>CSPK-a</w:t>
            </w:r>
            <w:r w:rsidR="008A0133" w:rsidRPr="002642B6">
              <w:rPr>
                <w:rFonts w:ascii="Arial Narrow" w:hAnsi="Arial Narrow"/>
                <w:lang w:val="sr-Latn-CS"/>
              </w:rPr>
              <w:t xml:space="preserve"> i </w:t>
            </w:r>
            <w:r w:rsidR="00E22EDE" w:rsidRPr="002642B6">
              <w:rPr>
                <w:rFonts w:ascii="Arial Narrow" w:hAnsi="Arial Narrow"/>
                <w:lang w:val="sr-Latn-CS"/>
              </w:rPr>
              <w:t>dokaz o osposobljenosti za rukovanje vatrenim oružjem;</w:t>
            </w:r>
          </w:p>
        </w:tc>
      </w:tr>
      <w:tr w:rsidR="007704D8" w:rsidRPr="008A25F0" w14:paraId="4E966968" w14:textId="77777777" w:rsidTr="001771F2">
        <w:trPr>
          <w:trHeight w:val="53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7A9C3DCB" w14:textId="77777777" w:rsidR="007704D8" w:rsidRPr="008A25F0" w:rsidRDefault="007704D8" w:rsidP="001A018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lastRenderedPageBreak/>
              <w:t>7.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56FB7E78" w14:textId="77777777" w:rsidR="007704D8" w:rsidRPr="008A25F0" w:rsidRDefault="007704D8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 xml:space="preserve">Prva pomoć i sudska medicina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041FAF58" w14:textId="6F213D36" w:rsidR="009B38E2" w:rsidRPr="009B38E2" w:rsidRDefault="007704D8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80" w:after="8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color w:val="000000" w:themeColor="text1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Za teorijsku </w:t>
            </w:r>
            <w:r w:rsidR="00EC36B2" w:rsidRPr="008A25F0">
              <w:rPr>
                <w:rFonts w:ascii="Arial Narrow" w:hAnsi="Arial Narrow"/>
                <w:color w:val="000000"/>
                <w:lang w:val="sr-Latn-CS"/>
              </w:rPr>
              <w:t xml:space="preserve">i praktičnu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nastavu: Kvalifikacija nivoa obrazovanja VII1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iz oblasti </w:t>
            </w:r>
            <w:r w:rsidR="009B38E2">
              <w:rPr>
                <w:rFonts w:ascii="Arial Narrow" w:hAnsi="Arial Narrow"/>
                <w:color w:val="000000"/>
                <w:lang w:val="sr-Latn-CS"/>
              </w:rPr>
              <w:t>medicine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– najmanje </w:t>
            </w:r>
            <w:r w:rsidR="009B38E2">
              <w:rPr>
                <w:rFonts w:ascii="Arial Narrow" w:hAnsi="Arial Narrow"/>
                <w:color w:val="000000"/>
                <w:lang w:val="sr-Latn-CS"/>
              </w:rPr>
              <w:t>300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>, odnosno 3</w:t>
            </w:r>
            <w:r w:rsidR="009B38E2">
              <w:rPr>
                <w:rFonts w:ascii="Arial Narrow" w:hAnsi="Arial Narrow"/>
                <w:color w:val="000000"/>
                <w:lang w:val="sr-Latn-CS"/>
              </w:rPr>
              <w:t>6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>0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CSPK-a</w:t>
            </w:r>
            <w:r w:rsidR="009B38E2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="009B38E2" w:rsidRPr="00EF6E07">
              <w:rPr>
                <w:rFonts w:ascii="Arial Narrow" w:eastAsia="Arial Narrow,Trebuchet MS,Times" w:hAnsi="Arial Narrow" w:cs="Arial Narrow,Trebuchet MS,Times"/>
                <w:color w:val="000000" w:themeColor="text1"/>
                <w:lang w:val="sr-Latn-CS"/>
              </w:rPr>
              <w:t>ili zdravstvene njege – najmanje 240</w:t>
            </w:r>
            <w:r w:rsidR="009B38E2">
              <w:rPr>
                <w:rFonts w:ascii="Arial Narrow" w:eastAsia="Arial Narrow,Trebuchet MS,Times" w:hAnsi="Arial Narrow" w:cs="Arial Narrow,Trebuchet MS,Times"/>
                <w:color w:val="000000" w:themeColor="text1"/>
                <w:lang w:val="sr-Latn-CS"/>
              </w:rPr>
              <w:t>,</w:t>
            </w:r>
            <w:r w:rsidR="009B38E2" w:rsidRPr="00EF6E07">
              <w:rPr>
                <w:rFonts w:ascii="Arial Narrow" w:eastAsia="Arial Narrow,Trebuchet MS,Times" w:hAnsi="Arial Narrow" w:cs="Arial Narrow,Trebuchet MS,Times"/>
                <w:color w:val="000000" w:themeColor="text1"/>
                <w:lang w:val="sr-Latn-CS"/>
              </w:rPr>
              <w:t xml:space="preserve"> odnosno 300 CSPK-a</w:t>
            </w:r>
          </w:p>
        </w:tc>
      </w:tr>
      <w:tr w:rsidR="007704D8" w:rsidRPr="008A25F0" w14:paraId="552CEEB4" w14:textId="77777777" w:rsidTr="001771F2">
        <w:trPr>
          <w:trHeight w:val="188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7B569B96" w14:textId="77777777" w:rsidR="007704D8" w:rsidRPr="008A25F0" w:rsidRDefault="007704D8" w:rsidP="001A018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8.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449BBD68" w14:textId="77777777" w:rsidR="007704D8" w:rsidRPr="008A25F0" w:rsidRDefault="007704D8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 xml:space="preserve">Policijska psihologija i taktička komunikacija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49E444B7" w14:textId="6C1EC617" w:rsidR="007704D8" w:rsidRPr="008A25F0" w:rsidRDefault="007704D8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Za teorijsku </w:t>
            </w:r>
            <w:r w:rsidR="00EC36B2" w:rsidRPr="008A25F0">
              <w:rPr>
                <w:rFonts w:ascii="Arial Narrow" w:hAnsi="Arial Narrow"/>
                <w:color w:val="000000"/>
                <w:lang w:val="sr-Latn-CS"/>
              </w:rPr>
              <w:t xml:space="preserve">i praktičnu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nastavu: 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 xml:space="preserve">Za ishode od 1 do 3 kvalifikacija nivoa obrazovanja VII1, odnosno VII2 iz oblasti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psihologije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 xml:space="preserve"> ili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pedagogije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 xml:space="preserve"> – najmanje 240, odnosno 300 CSPK-a;</w:t>
            </w:r>
            <w:r w:rsidR="00222A78" w:rsidRPr="008A25F0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>Z</w:t>
            </w:r>
            <w:r w:rsidR="00BD5F29" w:rsidRPr="008A25F0">
              <w:rPr>
                <w:rFonts w:ascii="Arial Narrow" w:hAnsi="Arial Narrow"/>
                <w:color w:val="000000"/>
                <w:lang w:val="sr-Latn-CS"/>
              </w:rPr>
              <w:t xml:space="preserve">a ishode </w:t>
            </w:r>
            <w:r w:rsidR="00DC6805" w:rsidRPr="008A25F0">
              <w:rPr>
                <w:rFonts w:ascii="Arial Narrow" w:hAnsi="Arial Narrow"/>
                <w:lang w:val="sr-Latn-CS"/>
              </w:rPr>
              <w:t xml:space="preserve">od 4 do 7 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>kvalifikacija nivoa obrazovanja VII1, odnosno VII2 iz oblasti</w:t>
            </w:r>
            <w:r w:rsidR="00A90988" w:rsidRPr="008A25F0">
              <w:rPr>
                <w:rFonts w:ascii="Arial Narrow" w:hAnsi="Arial Narrow"/>
                <w:color w:val="000000"/>
              </w:rPr>
              <w:t xml:space="preserve"> </w:t>
            </w:r>
            <w:r w:rsidR="00222A78" w:rsidRPr="008A25F0">
              <w:rPr>
                <w:rFonts w:ascii="Arial Narrow" w:hAnsi="Arial Narrow"/>
                <w:color w:val="000000"/>
                <w:lang w:val="sr-Latn-CS"/>
              </w:rPr>
              <w:t>pedag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>ogije</w:t>
            </w:r>
            <w:r w:rsidR="00222A78" w:rsidRPr="008A25F0">
              <w:rPr>
                <w:rFonts w:ascii="Arial Narrow" w:hAnsi="Arial Narrow"/>
                <w:color w:val="000000"/>
                <w:lang w:val="sr-Latn-CS"/>
              </w:rPr>
              <w:t xml:space="preserve"> ili </w:t>
            </w:r>
            <w:r w:rsidR="00222A78" w:rsidRPr="00CF157D">
              <w:rPr>
                <w:rFonts w:ascii="Arial Narrow" w:hAnsi="Arial Narrow"/>
                <w:lang w:val="sr-Latn-CS"/>
              </w:rPr>
              <w:t>dru</w:t>
            </w:r>
            <w:r w:rsidR="00222A78" w:rsidRPr="00CF157D">
              <w:rPr>
                <w:rFonts w:ascii="Arial Narrow" w:hAnsi="Arial Narrow"/>
              </w:rPr>
              <w:t>štveno humanističke</w:t>
            </w:r>
            <w:r w:rsidR="00222A78" w:rsidRPr="00CF157D">
              <w:rPr>
                <w:rFonts w:ascii="Arial Narrow" w:hAnsi="Arial Narrow"/>
                <w:lang w:val="sr-Latn-CS"/>
              </w:rPr>
              <w:t xml:space="preserve"> </w:t>
            </w:r>
            <w:r w:rsidR="00222A78" w:rsidRPr="00CF157D">
              <w:rPr>
                <w:rFonts w:ascii="Arial Narrow" w:hAnsi="Arial Narrow"/>
              </w:rPr>
              <w:t>oblasti</w:t>
            </w:r>
            <w:r w:rsidR="00CE1185" w:rsidRPr="00CF157D">
              <w:rPr>
                <w:rFonts w:ascii="Arial Narrow" w:hAnsi="Arial Narrow"/>
                <w:lang w:val="sr-Latn-CS"/>
              </w:rPr>
              <w:t xml:space="preserve"> </w:t>
            </w:r>
            <w:r w:rsidRPr="00CF157D">
              <w:rPr>
                <w:rFonts w:ascii="Arial Narrow" w:hAnsi="Arial Narrow"/>
                <w:lang w:val="sr-Latn-CS"/>
              </w:rPr>
              <w:t>– najmanje 240 CSPK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-a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>, odnosno 300 CSPK-a</w:t>
            </w:r>
          </w:p>
        </w:tc>
      </w:tr>
      <w:tr w:rsidR="007704D8" w:rsidRPr="008A25F0" w14:paraId="67A3C24F" w14:textId="77777777" w:rsidTr="001771F2">
        <w:trPr>
          <w:trHeight w:val="53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37CE6182" w14:textId="77777777" w:rsidR="007704D8" w:rsidRPr="008A25F0" w:rsidRDefault="007704D8" w:rsidP="001A018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9.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037F8435" w14:textId="77777777" w:rsidR="007704D8" w:rsidRPr="008A25F0" w:rsidRDefault="007704D8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 xml:space="preserve">Informaciono-komunikacioni sistemi policije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5FA5686B" w14:textId="4B1F663B" w:rsidR="007704D8" w:rsidRPr="008A25F0" w:rsidRDefault="007704D8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Za teorijsku </w:t>
            </w:r>
            <w:r w:rsidR="00F14BBE" w:rsidRPr="008A25F0">
              <w:rPr>
                <w:rFonts w:ascii="Arial Narrow" w:hAnsi="Arial Narrow"/>
                <w:color w:val="000000"/>
                <w:lang w:val="sr-Latn-CS"/>
              </w:rPr>
              <w:t xml:space="preserve">i praktičnu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nastavu: Kvalifikacija nivoa obrazovanja VII1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iz oblasti elektrotehnike</w:t>
            </w:r>
            <w:r w:rsidR="00F14BBE" w:rsidRPr="008A25F0">
              <w:rPr>
                <w:rFonts w:ascii="Arial Narrow" w:hAnsi="Arial Narrow"/>
                <w:color w:val="000000"/>
                <w:lang w:val="sr-Latn-CS"/>
              </w:rPr>
              <w:t xml:space="preserve"> (smjer ili studijski program iz oblasti računarstva, telekomunikacija ili elektronike)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 xml:space="preserve"> ili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informacionih tehnologija – najmanje 240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CSPK-a</w:t>
            </w:r>
          </w:p>
        </w:tc>
      </w:tr>
      <w:tr w:rsidR="007704D8" w:rsidRPr="008A25F0" w14:paraId="709904AC" w14:textId="77777777" w:rsidTr="001771F2">
        <w:trPr>
          <w:trHeight w:val="53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1062510E" w14:textId="77777777" w:rsidR="007704D8" w:rsidRPr="008A25F0" w:rsidRDefault="007704D8" w:rsidP="001A018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10.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26CC3F55" w14:textId="38C8EEA9" w:rsidR="007704D8" w:rsidRPr="008A25F0" w:rsidRDefault="007704D8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>Specijalno fizičko obrazovanje</w:t>
            </w:r>
            <w:r w:rsidR="00FF6C2E" w:rsidRPr="008A25F0">
              <w:rPr>
                <w:rFonts w:ascii="Arial Narrow" w:hAnsi="Arial Narrow"/>
              </w:rPr>
              <w:t xml:space="preserve"> I</w:t>
            </w:r>
            <w:r w:rsidRPr="008A25F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54C6FB06" w14:textId="5901619D" w:rsidR="007704D8" w:rsidRPr="008A25F0" w:rsidRDefault="007704D8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 xml:space="preserve">Za teorijsku </w:t>
            </w:r>
            <w:r w:rsidR="00F14BBE" w:rsidRPr="008A25F0">
              <w:rPr>
                <w:rFonts w:ascii="Arial Narrow" w:hAnsi="Arial Narrow"/>
                <w:lang w:val="sr-Latn-CS"/>
              </w:rPr>
              <w:t xml:space="preserve">i praktičnu </w:t>
            </w:r>
            <w:r w:rsidRPr="008A25F0">
              <w:rPr>
                <w:rFonts w:ascii="Arial Narrow" w:hAnsi="Arial Narrow"/>
                <w:lang w:val="sr-Latn-CS"/>
              </w:rPr>
              <w:t>nastavu: Kvalifikacija nivoa obrazovanja VII1</w:t>
            </w:r>
            <w:r w:rsidR="00A90988" w:rsidRPr="008A25F0">
              <w:rPr>
                <w:rFonts w:ascii="Arial Narrow" w:hAnsi="Arial Narrow"/>
                <w:lang w:val="sr-Latn-CS"/>
              </w:rPr>
              <w:t>, odnosno VII2</w:t>
            </w:r>
            <w:r w:rsidR="001F1605">
              <w:rPr>
                <w:rFonts w:ascii="Arial Narrow" w:hAnsi="Arial Narrow"/>
                <w:lang w:val="sr-Latn-CS"/>
              </w:rPr>
              <w:t xml:space="preserve">, </w:t>
            </w:r>
            <w:r w:rsidRPr="008A25F0">
              <w:rPr>
                <w:rFonts w:ascii="Arial Narrow" w:hAnsi="Arial Narrow"/>
                <w:lang w:val="sr-Latn-CS"/>
              </w:rPr>
              <w:t xml:space="preserve"> profesor fizičkog vaspitanja</w:t>
            </w:r>
            <w:r w:rsidR="008A0133">
              <w:rPr>
                <w:rFonts w:ascii="Arial Narrow" w:hAnsi="Arial Narrow"/>
                <w:lang w:val="sr-Latn-CS"/>
              </w:rPr>
              <w:t xml:space="preserve"> </w:t>
            </w:r>
            <w:r w:rsidRPr="008A25F0">
              <w:rPr>
                <w:rFonts w:ascii="Arial Narrow" w:hAnsi="Arial Narrow"/>
                <w:lang w:val="sr-Latn-CS"/>
              </w:rPr>
              <w:t>– najmanje 240</w:t>
            </w:r>
            <w:r w:rsidR="00A90988" w:rsidRPr="008A25F0">
              <w:rPr>
                <w:rFonts w:ascii="Arial Narrow" w:hAnsi="Arial Narrow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lang w:val="sr-Latn-CS"/>
              </w:rPr>
              <w:t xml:space="preserve"> CSPK-a</w:t>
            </w:r>
            <w:r w:rsidR="008A0133">
              <w:rPr>
                <w:rFonts w:ascii="Arial Narrow" w:hAnsi="Arial Narrow"/>
                <w:lang w:val="sr-Latn-CS"/>
              </w:rPr>
              <w:t xml:space="preserve"> </w:t>
            </w:r>
            <w:r w:rsidR="008A0133" w:rsidRPr="00E21AB5">
              <w:rPr>
                <w:rFonts w:ascii="Arial Narrow" w:hAnsi="Arial Narrow"/>
                <w:lang w:val="sr-Latn-CS"/>
              </w:rPr>
              <w:t>i majstorsk</w:t>
            </w:r>
            <w:r w:rsidR="00D4375D" w:rsidRPr="00E21AB5">
              <w:rPr>
                <w:rFonts w:ascii="Arial Narrow" w:hAnsi="Arial Narrow"/>
                <w:lang w:val="sr-Latn-CS"/>
              </w:rPr>
              <w:t>o</w:t>
            </w:r>
            <w:r w:rsidR="008A0133" w:rsidRPr="00E21AB5">
              <w:rPr>
                <w:rFonts w:ascii="Arial Narrow" w:hAnsi="Arial Narrow"/>
                <w:lang w:val="sr-Latn-CS"/>
              </w:rPr>
              <w:t xml:space="preserve"> </w:t>
            </w:r>
            <w:r w:rsidR="00D4375D" w:rsidRPr="00E21AB5">
              <w:rPr>
                <w:rFonts w:ascii="Arial Narrow" w:hAnsi="Arial Narrow"/>
                <w:lang w:val="sr-Latn-CS"/>
              </w:rPr>
              <w:t xml:space="preserve">zvanje </w:t>
            </w:r>
            <w:r w:rsidR="008A0133" w:rsidRPr="00E21AB5">
              <w:rPr>
                <w:rFonts w:ascii="Arial Narrow" w:hAnsi="Arial Narrow"/>
                <w:lang w:val="sr-Latn-CS"/>
              </w:rPr>
              <w:t>iz oblasti borilačkih vještina</w:t>
            </w:r>
          </w:p>
        </w:tc>
      </w:tr>
      <w:tr w:rsidR="007704D8" w:rsidRPr="008A25F0" w14:paraId="5C3E47A5" w14:textId="77777777" w:rsidTr="001771F2">
        <w:trPr>
          <w:trHeight w:val="53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39552D80" w14:textId="77777777" w:rsidR="007704D8" w:rsidRPr="008A25F0" w:rsidRDefault="007704D8" w:rsidP="001A018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11.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13BF5A73" w14:textId="0F78991F" w:rsidR="007704D8" w:rsidRPr="008A25F0" w:rsidRDefault="007704D8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 xml:space="preserve">Engleski jezik u policiji </w:t>
            </w:r>
            <w:r w:rsidR="00FF6C2E" w:rsidRPr="008A25F0">
              <w:rPr>
                <w:rFonts w:ascii="Arial Narrow" w:hAnsi="Arial Narrow"/>
              </w:rPr>
              <w:t>I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5390273E" w14:textId="53744444" w:rsidR="007704D8" w:rsidRPr="008A25F0" w:rsidRDefault="007704D8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Za teorijsku </w:t>
            </w:r>
            <w:r w:rsidR="00003189" w:rsidRPr="008A25F0">
              <w:rPr>
                <w:rFonts w:ascii="Arial Narrow" w:hAnsi="Arial Narrow"/>
                <w:color w:val="000000"/>
                <w:lang w:val="sr-Latn-CS"/>
              </w:rPr>
              <w:t xml:space="preserve">i praktičnu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nastavu: Kvalifikacija nivoa obrazovanja VII1</w:t>
            </w:r>
            <w:r w:rsidR="00A90988" w:rsidRPr="008A25F0">
              <w:rPr>
                <w:rFonts w:ascii="Arial Narrow" w:hAnsi="Arial Narrow"/>
                <w:color w:val="000000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profesor engleskog jezika – najmanje 240</w:t>
            </w:r>
            <w:r w:rsidR="00681718" w:rsidRPr="008A25F0">
              <w:rPr>
                <w:rFonts w:ascii="Arial Narrow" w:hAnsi="Arial Narrow"/>
                <w:color w:val="000000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CSPK-a</w:t>
            </w:r>
          </w:p>
        </w:tc>
      </w:tr>
      <w:tr w:rsidR="00FF6C2E" w:rsidRPr="008A25F0" w14:paraId="488444AC" w14:textId="77777777" w:rsidTr="001771F2">
        <w:trPr>
          <w:trHeight w:val="53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2BF4D54E" w14:textId="21F3FA3D" w:rsidR="00FF6C2E" w:rsidRPr="008A25F0" w:rsidRDefault="00FF6C2E" w:rsidP="00FF6C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12.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6AA7E2A1" w14:textId="2713AB11" w:rsidR="00FF6C2E" w:rsidRPr="008A25F0" w:rsidRDefault="00FF6C2E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 xml:space="preserve">Specijalno fizičko obrazovanje II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45AE3DC3" w14:textId="53DAC5B2" w:rsidR="00FF6C2E" w:rsidRPr="008A25F0" w:rsidRDefault="008A0133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color w:val="000000"/>
                <w:lang w:val="sr-Latn-CS"/>
              </w:rPr>
            </w:pPr>
            <w:r w:rsidRPr="008A0133">
              <w:rPr>
                <w:rFonts w:ascii="Arial Narrow" w:hAnsi="Arial Narrow"/>
                <w:lang w:val="sr-Latn-CS"/>
              </w:rPr>
              <w:t xml:space="preserve">Za teorijsku i praktičnu nastavu: Kvalifikacija nivoa obrazovanja VII1, odnosno VII2 profesor fizičkog vaspitanja – najmanje 240, odnosno 300 CSPK-a i </w:t>
            </w:r>
            <w:r w:rsidR="00E21AB5" w:rsidRPr="00E21AB5">
              <w:rPr>
                <w:rFonts w:ascii="Arial Narrow" w:hAnsi="Arial Narrow"/>
                <w:lang w:val="sr-Latn-CS"/>
              </w:rPr>
              <w:t>majstorsko zvanje iz oblasti borilačkih vještina</w:t>
            </w:r>
          </w:p>
        </w:tc>
      </w:tr>
      <w:tr w:rsidR="00FF6C2E" w:rsidRPr="008A25F0" w14:paraId="001BABC1" w14:textId="77777777" w:rsidTr="001771F2">
        <w:trPr>
          <w:trHeight w:val="53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722D23DD" w14:textId="2493C10C" w:rsidR="00FF6C2E" w:rsidRPr="008A25F0" w:rsidRDefault="00FF6C2E" w:rsidP="00FF6C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13.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48C5DB2F" w14:textId="1292B581" w:rsidR="00FF6C2E" w:rsidRPr="008A25F0" w:rsidRDefault="00FF6C2E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>Engleski jezik u policiji II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697672B6" w14:textId="6746D174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Za teorijsku i praktičnu nastavu: Kvalifikacija nivoa obrazovanja VII1</w:t>
            </w:r>
            <w:r w:rsidR="00681718" w:rsidRPr="008A25F0">
              <w:rPr>
                <w:rFonts w:ascii="Arial Narrow" w:hAnsi="Arial Narrow"/>
                <w:color w:val="000000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profesor engleskog jezika – najmanje 240</w:t>
            </w:r>
            <w:r w:rsidR="00681718" w:rsidRPr="008A25F0">
              <w:rPr>
                <w:rFonts w:ascii="Arial Narrow" w:hAnsi="Arial Narrow"/>
                <w:color w:val="000000"/>
                <w:lang w:val="sr-Latn-CS"/>
              </w:rPr>
              <w:t xml:space="preserve">, </w:t>
            </w:r>
            <w:r w:rsidR="00681718" w:rsidRPr="008A25F0">
              <w:rPr>
                <w:rFonts w:ascii="Arial Narrow" w:hAnsi="Arial Narrow"/>
                <w:lang w:val="sr-Latn-CS"/>
              </w:rPr>
              <w:t>odnosno</w:t>
            </w:r>
            <w:r w:rsidR="00681718" w:rsidRPr="008A25F0">
              <w:rPr>
                <w:rFonts w:ascii="Arial Narrow" w:hAnsi="Arial Narrow"/>
                <w:color w:val="000000"/>
                <w:lang w:val="sr-Latn-CS"/>
              </w:rPr>
              <w:t xml:space="preserve"> 300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CSPK-a</w:t>
            </w:r>
          </w:p>
        </w:tc>
      </w:tr>
      <w:tr w:rsidR="00FF6C2E" w:rsidRPr="008A25F0" w14:paraId="0908203D" w14:textId="77777777" w:rsidTr="001771F2">
        <w:trPr>
          <w:trHeight w:val="210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5C4F61C7" w14:textId="578C3115" w:rsidR="00FF6C2E" w:rsidRPr="008A25F0" w:rsidRDefault="00FF6C2E" w:rsidP="00FF6C2E">
            <w:pPr>
              <w:spacing w:before="160" w:after="16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14.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6C66EB27" w14:textId="77777777" w:rsidR="00FF6C2E" w:rsidRPr="008A25F0" w:rsidRDefault="00FF6C2E" w:rsidP="001771F2">
            <w:pPr>
              <w:jc w:val="both"/>
              <w:rPr>
                <w:rFonts w:ascii="Arial Narrow" w:hAnsi="Arial Narrow"/>
                <w:color w:val="FF0000"/>
              </w:rPr>
            </w:pPr>
            <w:r w:rsidRPr="008A25F0">
              <w:rPr>
                <w:rFonts w:ascii="Arial Narrow" w:hAnsi="Arial Narrow"/>
                <w:color w:val="000000" w:themeColor="text1"/>
              </w:rPr>
              <w:t>Bezbjednost</w:t>
            </w:r>
            <w:r w:rsidRPr="008A25F0">
              <w:rPr>
                <w:rFonts w:ascii="Arial Narrow" w:hAnsi="Arial Narrow"/>
              </w:rPr>
              <w:t xml:space="preserve"> saobraćaja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43582B88" w14:textId="1D720063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 xml:space="preserve">Za teorijsku </w:t>
            </w:r>
            <w:r w:rsidR="00681718" w:rsidRPr="008A25F0">
              <w:rPr>
                <w:rFonts w:ascii="Arial Narrow" w:hAnsi="Arial Narrow"/>
                <w:lang w:val="sr-Latn-CS"/>
              </w:rPr>
              <w:t xml:space="preserve">i praktičnu </w:t>
            </w:r>
            <w:r w:rsidRPr="008A25F0">
              <w:rPr>
                <w:rFonts w:ascii="Arial Narrow" w:hAnsi="Arial Narrow"/>
                <w:lang w:val="sr-Latn-CS"/>
              </w:rPr>
              <w:t>nastavu: Kvalifikacija nivoa obrazovanja VII1</w:t>
            </w:r>
            <w:r w:rsidR="00681718" w:rsidRPr="008A25F0">
              <w:rPr>
                <w:rFonts w:ascii="Arial Narrow" w:hAnsi="Arial Narrow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lang w:val="sr-Latn-CS"/>
              </w:rPr>
              <w:t xml:space="preserve"> </w:t>
            </w:r>
            <w:r w:rsidR="00681718" w:rsidRPr="008A25F0">
              <w:rPr>
                <w:rFonts w:ascii="Arial Narrow" w:hAnsi="Arial Narrow"/>
                <w:lang w:val="sr-Latn-CS"/>
              </w:rPr>
              <w:t>iz oblasti drumskog saobraćaja ili prava</w:t>
            </w:r>
            <w:r w:rsidRPr="008A25F0">
              <w:rPr>
                <w:rFonts w:ascii="Arial Narrow" w:hAnsi="Arial Narrow"/>
                <w:lang w:val="sr-Latn-CS"/>
              </w:rPr>
              <w:t xml:space="preserve"> – najmanje 240</w:t>
            </w:r>
            <w:r w:rsidR="00681718" w:rsidRPr="008A25F0">
              <w:rPr>
                <w:rFonts w:ascii="Arial Narrow" w:hAnsi="Arial Narrow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lang w:val="sr-Latn-CS"/>
              </w:rPr>
              <w:t xml:space="preserve"> CSPK-a</w:t>
            </w:r>
          </w:p>
          <w:p w14:paraId="0EA27250" w14:textId="6C1043E7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>Saradnik u nastavi: Kvalifikacija nivoa obrazovanja VII1</w:t>
            </w:r>
            <w:r w:rsidR="00681718" w:rsidRPr="008A25F0">
              <w:rPr>
                <w:rFonts w:ascii="Arial Narrow" w:hAnsi="Arial Narrow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lang w:val="sr-Latn-CS"/>
              </w:rPr>
              <w:t xml:space="preserve"> </w:t>
            </w:r>
            <w:r w:rsidR="00681718" w:rsidRPr="008A25F0">
              <w:rPr>
                <w:rFonts w:ascii="Arial Narrow" w:hAnsi="Arial Narrow"/>
                <w:lang w:val="sr-Latn-CS"/>
              </w:rPr>
              <w:t>iz oblasti drumskog saobraćaja ili prava – najmanje 240, odnosno 300 CSPK-a</w:t>
            </w:r>
          </w:p>
        </w:tc>
      </w:tr>
      <w:tr w:rsidR="00FF6C2E" w:rsidRPr="008A25F0" w14:paraId="3F7246E2" w14:textId="77777777" w:rsidTr="001771F2">
        <w:trPr>
          <w:trHeight w:val="621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17C967FB" w14:textId="1D413B2C" w:rsidR="00FF6C2E" w:rsidRPr="008A25F0" w:rsidRDefault="00FF6C2E" w:rsidP="00FF6C2E">
            <w:pPr>
              <w:spacing w:before="160" w:after="16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15.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24A6B4EB" w14:textId="77777777" w:rsidR="00FF6C2E" w:rsidRPr="008A25F0" w:rsidRDefault="00FF6C2E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 xml:space="preserve">Poslovi granične policije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4BD0A1F2" w14:textId="304310D3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>Za teorijsku i praktičnu nastavu: Kvalifikacija nivoa obrazovanja VII1</w:t>
            </w:r>
            <w:r w:rsidR="00681718" w:rsidRPr="008A25F0">
              <w:rPr>
                <w:rFonts w:ascii="Arial Narrow" w:hAnsi="Arial Narrow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lang w:val="sr-Latn-CS"/>
              </w:rPr>
              <w:t xml:space="preserve"> iz oblasti prava, kriminalistike, kriminologije, poslovno – civiln</w:t>
            </w:r>
            <w:r w:rsidR="00681718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bezbjednost</w:t>
            </w:r>
            <w:r w:rsidR="00681718" w:rsidRPr="008A25F0">
              <w:rPr>
                <w:rFonts w:ascii="Arial Narrow" w:hAnsi="Arial Narrow"/>
                <w:lang w:val="sr-Latn-CS"/>
              </w:rPr>
              <w:t>i</w:t>
            </w:r>
            <w:r w:rsidRPr="008A25F0">
              <w:rPr>
                <w:rFonts w:ascii="Arial Narrow" w:hAnsi="Arial Narrow"/>
                <w:lang w:val="sr-Latn-CS"/>
              </w:rPr>
              <w:t>, vojn</w:t>
            </w:r>
            <w:r w:rsidR="00681718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681718" w:rsidRPr="008A25F0">
              <w:rPr>
                <w:rFonts w:ascii="Arial Narrow" w:hAnsi="Arial Narrow"/>
                <w:lang w:val="sr-Latn-CS"/>
              </w:rPr>
              <w:t>e ili</w:t>
            </w:r>
            <w:r w:rsidRPr="008A25F0">
              <w:rPr>
                <w:rFonts w:ascii="Arial Narrow" w:hAnsi="Arial Narrow"/>
                <w:lang w:val="sr-Latn-CS"/>
              </w:rPr>
              <w:t xml:space="preserve"> policijsk</w:t>
            </w:r>
            <w:r w:rsidR="00681718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681718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– najmanje 240</w:t>
            </w:r>
            <w:r w:rsidR="00681718" w:rsidRPr="008A25F0">
              <w:rPr>
                <w:rFonts w:ascii="Arial Narrow" w:hAnsi="Arial Narrow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lang w:val="sr-Latn-CS"/>
              </w:rPr>
              <w:t xml:space="preserve"> CSPK-a</w:t>
            </w:r>
          </w:p>
          <w:p w14:paraId="6F08CB75" w14:textId="3E6E90DB" w:rsidR="00FF6C2E" w:rsidRPr="008A0133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 xml:space="preserve">Saradnik u nastavi: </w:t>
            </w:r>
            <w:r w:rsidR="00681718" w:rsidRPr="008A25F0">
              <w:rPr>
                <w:rFonts w:ascii="Arial Narrow" w:hAnsi="Arial Narrow"/>
                <w:lang w:val="sr-Latn-CS"/>
              </w:rPr>
              <w:t>Kvalifikacija nivoa obrazovanja VII1, odnosno VII2 iz oblasti prava, kriminalistike, kriminologije, poslovno – civilne bezbjednosti, vojne akademije ili policijske akademije – najmanje 240, odnosno 300 CSPK-a</w:t>
            </w:r>
            <w:r w:rsidRPr="008A25F0">
              <w:rPr>
                <w:rFonts w:ascii="Arial Narrow" w:hAnsi="Arial Narrow"/>
                <w:lang w:val="sr-Latn-CS"/>
              </w:rPr>
              <w:t xml:space="preserve">; </w:t>
            </w:r>
            <w:r w:rsidR="00681718" w:rsidRPr="008A25F0">
              <w:rPr>
                <w:rFonts w:ascii="Arial Narrow" w:hAnsi="Arial Narrow"/>
                <w:lang w:val="sr-Latn-CS"/>
              </w:rPr>
              <w:lastRenderedPageBreak/>
              <w:t>K</w:t>
            </w:r>
            <w:r w:rsidRPr="008A25F0">
              <w:rPr>
                <w:rFonts w:ascii="Arial Narrow" w:hAnsi="Arial Narrow"/>
                <w:lang w:val="sr-Latn-CS"/>
              </w:rPr>
              <w:t xml:space="preserve">valifikacija nivoa obrazovanja V iz oblasti policijskog obrazovanja – najmanje 120 CSPK-a </w:t>
            </w:r>
          </w:p>
        </w:tc>
      </w:tr>
      <w:tr w:rsidR="00FF6C2E" w:rsidRPr="008A25F0" w14:paraId="1C72639A" w14:textId="77777777" w:rsidTr="001771F2">
        <w:trPr>
          <w:trHeight w:val="621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1E161DDA" w14:textId="75A4200B" w:rsidR="00FF6C2E" w:rsidRPr="008A25F0" w:rsidRDefault="00FF6C2E" w:rsidP="00FF6C2E">
            <w:pPr>
              <w:spacing w:before="160" w:after="16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lastRenderedPageBreak/>
              <w:t>16.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5183EE30" w14:textId="122A1E37" w:rsidR="00FF6C2E" w:rsidRPr="008A25F0" w:rsidRDefault="00FF6C2E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  <w:color w:val="000000" w:themeColor="text1"/>
              </w:rPr>
              <w:t xml:space="preserve">Policijski poslovi </w:t>
            </w:r>
            <w:r w:rsidRPr="008A25F0">
              <w:rPr>
                <w:rFonts w:ascii="Arial Narrow" w:hAnsi="Arial Narrow"/>
              </w:rPr>
              <w:t xml:space="preserve">borbe i suzbijanja kriminaliteta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67B16B68" w14:textId="7C86570C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Za teorijsku i praktičnu nastavu: </w:t>
            </w:r>
            <w:r w:rsidR="00681718" w:rsidRPr="008A25F0">
              <w:rPr>
                <w:rFonts w:ascii="Arial Narrow" w:hAnsi="Arial Narrow"/>
                <w:color w:val="000000"/>
                <w:lang w:val="sr-Latn-CS"/>
              </w:rPr>
              <w:t>Za ishode 1 i 2 kvalifikacija nivoa obrazovanja VII1, odnosno VII2 iz oblasti prava, kriminalistike, kriminologije, poslovno – civilne bezbjednosti</w:t>
            </w:r>
            <w:r w:rsidR="00EC306C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="00681718" w:rsidRPr="008A25F0">
              <w:rPr>
                <w:rFonts w:ascii="Arial Narrow" w:hAnsi="Arial Narrow"/>
                <w:color w:val="000000"/>
                <w:lang w:val="sr-Latn-CS"/>
              </w:rPr>
              <w:t xml:space="preserve">– </w:t>
            </w:r>
            <w:r w:rsidR="00D411B8" w:rsidRPr="008A25F0">
              <w:rPr>
                <w:rFonts w:ascii="Arial Narrow" w:hAnsi="Arial Narrow"/>
                <w:color w:val="000000"/>
                <w:lang w:val="sr-Latn-CS"/>
              </w:rPr>
              <w:t xml:space="preserve">najmanje </w:t>
            </w:r>
            <w:r w:rsidR="00681718" w:rsidRPr="008A25F0">
              <w:rPr>
                <w:rFonts w:ascii="Arial Narrow" w:hAnsi="Arial Narrow"/>
                <w:color w:val="000000"/>
                <w:lang w:val="sr-Latn-CS"/>
              </w:rPr>
              <w:t>240</w:t>
            </w:r>
            <w:r w:rsidR="00D411B8" w:rsidRPr="008A25F0">
              <w:rPr>
                <w:rFonts w:ascii="Arial Narrow" w:hAnsi="Arial Narrow"/>
                <w:color w:val="000000"/>
                <w:lang w:val="sr-Latn-CS"/>
              </w:rPr>
              <w:t>, odnosno 300</w:t>
            </w:r>
            <w:r w:rsidR="00681718" w:rsidRPr="008A25F0">
              <w:rPr>
                <w:rFonts w:ascii="Arial Narrow" w:hAnsi="Arial Narrow"/>
                <w:color w:val="000000"/>
                <w:lang w:val="sr-Latn-CS"/>
              </w:rPr>
              <w:t xml:space="preserve"> CSPK-a;</w:t>
            </w:r>
            <w:r w:rsidR="00D411B8" w:rsidRPr="008A25F0">
              <w:rPr>
                <w:rFonts w:ascii="Arial Narrow" w:hAnsi="Arial Narrow"/>
                <w:color w:val="000000"/>
                <w:lang w:val="sr-Latn-CS"/>
              </w:rPr>
              <w:t xml:space="preserve"> Za ishode 3 i 4 k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valifikacija nivoa obrazovanja VII1</w:t>
            </w:r>
            <w:r w:rsidR="00681718" w:rsidRPr="008A25F0">
              <w:rPr>
                <w:rFonts w:ascii="Arial Narrow" w:hAnsi="Arial Narrow"/>
                <w:color w:val="000000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iz oblasti prava, kriminalistike, kriminologije</w:t>
            </w:r>
            <w:r w:rsidR="00D411B8" w:rsidRPr="008A25F0">
              <w:rPr>
                <w:rFonts w:ascii="Arial Narrow" w:hAnsi="Arial Narrow"/>
                <w:color w:val="000000"/>
                <w:lang w:val="sr-Latn-CS"/>
              </w:rPr>
              <w:t xml:space="preserve"> ili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poslovno – civilne bezbjednosti – najmanje 240</w:t>
            </w:r>
            <w:r w:rsidR="00681718" w:rsidRPr="008A25F0">
              <w:rPr>
                <w:rFonts w:ascii="Arial Narrow" w:hAnsi="Arial Narrow"/>
                <w:color w:val="000000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CSPK-a </w:t>
            </w:r>
          </w:p>
        </w:tc>
      </w:tr>
      <w:tr w:rsidR="00FF6C2E" w:rsidRPr="008A25F0" w14:paraId="6FBDCB1D" w14:textId="77777777" w:rsidTr="001771F2">
        <w:trPr>
          <w:trHeight w:val="210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6B63D738" w14:textId="49FC9D95" w:rsidR="00FF6C2E" w:rsidRPr="008A25F0" w:rsidRDefault="00FF6C2E" w:rsidP="00FF6C2E">
            <w:pPr>
              <w:spacing w:before="60" w:after="6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17.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70447C19" w14:textId="361DAB6E" w:rsidR="00FF6C2E" w:rsidRPr="008A25F0" w:rsidRDefault="00FF6C2E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  <w:color w:val="000000" w:themeColor="text1"/>
              </w:rPr>
              <w:t xml:space="preserve">Policijski poslovi </w:t>
            </w:r>
            <w:r w:rsidRPr="008A25F0">
              <w:rPr>
                <w:rFonts w:ascii="Arial Narrow" w:hAnsi="Arial Narrow"/>
              </w:rPr>
              <w:t xml:space="preserve">opšte nadležnosti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609A58C2" w14:textId="1EB13EB9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color w:val="000000" w:themeColor="text1"/>
                <w:lang w:eastAsia="en-GB"/>
              </w:rPr>
            </w:pP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>Za teorijsku i praktičnu nastavu: Kvalifikacija nivoa obrazovanja VII1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iz oblasti prava, kriminalistike, kriminologije, poslovno – civilne bezbjednosti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>, vojn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akademij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="001B5E16"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ili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policijsk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akademij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– najmanje 240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CSPK-a;</w:t>
            </w:r>
          </w:p>
          <w:p w14:paraId="121FF9C6" w14:textId="1550EC54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Saradnik u nastavi: Kvalifikacija nivoa obrazovanja VII1 iz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iz oblasti prava, kriminalistike, kriminologije, poslovno – civilne bezbjednosti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>, vojn</w:t>
            </w:r>
            <w:r w:rsidR="001B5E16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akademij</w:t>
            </w:r>
            <w:r w:rsidR="001B5E16" w:rsidRPr="008A25F0">
              <w:rPr>
                <w:rFonts w:ascii="Arial Narrow" w:hAnsi="Arial Narrow"/>
                <w:color w:val="000000" w:themeColor="text1"/>
                <w:lang w:val="sr-Latn-CS"/>
              </w:rPr>
              <w:t>e ili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policijsk</w:t>
            </w:r>
            <w:r w:rsidR="001B5E16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akademij</w:t>
            </w:r>
            <w:r w:rsidR="001B5E16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– najmanje 240 CSPK-a; Najmanje kvalifikacija nivoa obrazovanja V iz oblasti policijskog obrazovanja –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>120 CSPK-a;</w:t>
            </w:r>
          </w:p>
        </w:tc>
      </w:tr>
      <w:tr w:rsidR="00FF6C2E" w:rsidRPr="008A25F0" w14:paraId="6DEC333F" w14:textId="77777777" w:rsidTr="001771F2">
        <w:trPr>
          <w:trHeight w:val="210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5F25FB7D" w14:textId="477A7F79" w:rsidR="00FF6C2E" w:rsidRPr="008A25F0" w:rsidRDefault="00FF6C2E" w:rsidP="00FF6C2E">
            <w:pPr>
              <w:spacing w:before="60" w:after="6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18.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4F2DD016" w14:textId="1A9017A2" w:rsidR="00FF6C2E" w:rsidRPr="008A25F0" w:rsidRDefault="00FF6C2E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  <w:bCs/>
                <w:color w:val="000000" w:themeColor="text1"/>
              </w:rPr>
              <w:t>Policijski poslovi</w:t>
            </w:r>
            <w:r w:rsidRPr="008A25F0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8A25F0">
              <w:rPr>
                <w:rFonts w:ascii="Arial Narrow" w:hAnsi="Arial Narrow"/>
              </w:rPr>
              <w:t xml:space="preserve">obezbjeđenja ličnosti i objekata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5FD133B8" w14:textId="7C718876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color w:val="000000" w:themeColor="text1"/>
                <w:lang w:eastAsia="en-GB"/>
              </w:rPr>
            </w:pP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Za teorijsku i praktičnu nastavu: Kvalifikacija nivoa obrazovanja VII1 iz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iz oblasti prava, kriminalistike, kriminologije</w:t>
            </w:r>
            <w:r w:rsidR="00573E82">
              <w:rPr>
                <w:rFonts w:ascii="Arial Narrow" w:hAnsi="Arial Narrow"/>
                <w:color w:val="000000"/>
                <w:lang w:val="sr-Latn-CS"/>
              </w:rPr>
              <w:t xml:space="preserve">,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poslovno – civilne bezbjednosti</w:t>
            </w:r>
            <w:r w:rsidR="008627CF">
              <w:rPr>
                <w:rFonts w:ascii="Arial Narrow" w:hAnsi="Arial Narrow"/>
                <w:color w:val="000000"/>
                <w:lang w:val="sr-Latn-CS"/>
              </w:rPr>
              <w:t xml:space="preserve">, </w:t>
            </w:r>
            <w:r w:rsidR="00573E82"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vojne akademije ili policijske akademije 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>– najmanje 240 CSPK-a</w:t>
            </w:r>
          </w:p>
          <w:p w14:paraId="6D3D90E3" w14:textId="47BFB142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>Saradnik u nastavi: Kvalifikacija nivoa obrazovanja VII1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iz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iz oblasti prava, kriminalistike, kriminologije, poslovno – civilne bezbjednosti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>, vojn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akademij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e ili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policijsk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akademij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– najmanje 240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CSPK-a; 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>K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>valifikacija nivoa obrazovanja V iz oblasti policijskog obrazovanja –</w:t>
            </w:r>
            <w:r w:rsidR="00D411B8"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>120 CSPK-a</w:t>
            </w:r>
          </w:p>
        </w:tc>
      </w:tr>
      <w:tr w:rsidR="00FF6C2E" w:rsidRPr="001771F2" w14:paraId="4C91BED4" w14:textId="77777777" w:rsidTr="001771F2">
        <w:trPr>
          <w:trHeight w:val="210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EAF1DD" w:themeFill="accent3" w:themeFillTint="33"/>
            <w:vAlign w:val="center"/>
          </w:tcPr>
          <w:p w14:paraId="1976EF8D" w14:textId="77777777" w:rsidR="00FF6C2E" w:rsidRPr="008A25F0" w:rsidRDefault="00FF6C2E" w:rsidP="001771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02D0AAD9" w14:textId="77777777" w:rsidR="00FF6C2E" w:rsidRPr="001771F2" w:rsidRDefault="00FF6C2E" w:rsidP="001771F2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val="sr-Latn-CS"/>
              </w:rPr>
            </w:pPr>
            <w:r w:rsidRPr="001771F2">
              <w:rPr>
                <w:rFonts w:ascii="Arial Narrow" w:hAnsi="Arial Narrow"/>
                <w:b/>
                <w:color w:val="000000"/>
                <w:lang w:val="sr-Latn-CS"/>
              </w:rPr>
              <w:t>Izborni moduli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nil"/>
              <w:bottom w:val="single" w:sz="4" w:space="0" w:color="0F243E" w:themeColor="text2" w:themeShade="80"/>
            </w:tcBorders>
            <w:shd w:val="clear" w:color="auto" w:fill="EAF1DD" w:themeFill="accent3" w:themeFillTint="33"/>
          </w:tcPr>
          <w:p w14:paraId="1A370A45" w14:textId="77777777" w:rsidR="00FF6C2E" w:rsidRPr="001771F2" w:rsidRDefault="00FF6C2E" w:rsidP="001771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FF6C2E" w:rsidRPr="008A25F0" w14:paraId="645F8D76" w14:textId="77777777" w:rsidTr="001771F2">
        <w:trPr>
          <w:trHeight w:val="210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0E52999E" w14:textId="09D6C7B1" w:rsidR="00FF6C2E" w:rsidRPr="008A25F0" w:rsidRDefault="00601B49" w:rsidP="00FF6C2E">
            <w:pPr>
              <w:spacing w:before="60" w:after="6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1.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11DC0AA2" w14:textId="1EA1A8F9" w:rsidR="00FF6C2E" w:rsidRPr="008A25F0" w:rsidRDefault="00FF6C2E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>Maloljetnička deli</w:t>
            </w:r>
            <w:r w:rsidR="00E92983">
              <w:rPr>
                <w:rFonts w:ascii="Arial Narrow" w:hAnsi="Arial Narrow"/>
              </w:rPr>
              <w:t>n</w:t>
            </w:r>
            <w:r w:rsidRPr="008A25F0">
              <w:rPr>
                <w:rFonts w:ascii="Arial Narrow" w:hAnsi="Arial Narrow"/>
              </w:rPr>
              <w:t xml:space="preserve">kvencija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14:paraId="4190A039" w14:textId="64AF67E0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Za teorijsku nastavu: Kvalifikacija nivoa obrazovanja VII1</w:t>
            </w:r>
            <w:r w:rsidR="00D411B8" w:rsidRPr="008A25F0">
              <w:rPr>
                <w:rFonts w:ascii="Arial Narrow" w:hAnsi="Arial Narrow"/>
                <w:color w:val="000000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iz oblasti prava, kriminalistike, kriminologije, pedagogije ili dru</w:t>
            </w:r>
            <w:r w:rsidRPr="008A25F0">
              <w:rPr>
                <w:rFonts w:ascii="Arial Narrow" w:hAnsi="Arial Narrow"/>
                <w:color w:val="000000"/>
              </w:rPr>
              <w:t>štveno humanističke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="00D411B8" w:rsidRPr="008A25F0">
              <w:rPr>
                <w:rFonts w:ascii="Arial Narrow" w:hAnsi="Arial Narrow"/>
                <w:color w:val="000000"/>
                <w:lang w:val="sr-Latn-CS"/>
              </w:rPr>
              <w:t xml:space="preserve">oblasti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– najmanje 240</w:t>
            </w:r>
            <w:r w:rsidR="00D411B8" w:rsidRPr="008A25F0">
              <w:rPr>
                <w:rFonts w:ascii="Arial Narrow" w:hAnsi="Arial Narrow"/>
                <w:color w:val="000000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CSPK-a</w:t>
            </w:r>
          </w:p>
        </w:tc>
      </w:tr>
      <w:tr w:rsidR="00FF6C2E" w:rsidRPr="008A25F0" w14:paraId="0CE7F5E9" w14:textId="77777777" w:rsidTr="001771F2">
        <w:trPr>
          <w:trHeight w:val="210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40C2D124" w14:textId="0C3191B4" w:rsidR="00FF6C2E" w:rsidRPr="008A25F0" w:rsidRDefault="00601B49" w:rsidP="00FF6C2E">
            <w:pPr>
              <w:spacing w:before="60" w:after="6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2.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0CDE33CA" w14:textId="77777777" w:rsidR="00FF6C2E" w:rsidRPr="008A25F0" w:rsidRDefault="00FF6C2E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 xml:space="preserve">Mehanizmi civilne zaštite EU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43757A77" w14:textId="0EDD8BCA" w:rsidR="00FF6C2E" w:rsidRPr="00F94A6A" w:rsidRDefault="00F94A6A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 xml:space="preserve">Za teorijsku i praktičnu nastavu: Kvalifikacija nivoa obrazovanja VII1,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odnosno VII2</w:t>
            </w:r>
            <w:r w:rsidRPr="008A25F0">
              <w:rPr>
                <w:rFonts w:ascii="Arial Narrow" w:hAnsi="Arial Narrow"/>
                <w:lang w:val="sr-Latn-CS"/>
              </w:rPr>
              <w:t xml:space="preserve">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iz oblasti prava, kriminalistike, kriminologije, poslovno – civilne bezbjednosti</w:t>
            </w:r>
            <w:r w:rsidRPr="008A25F0">
              <w:rPr>
                <w:rFonts w:ascii="Arial Narrow" w:hAnsi="Arial Narrow"/>
                <w:lang w:val="sr-Latn-CS"/>
              </w:rPr>
              <w:t xml:space="preserve">, vojne akademije ili policijske akademije – najmanje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240, odnosno 300 CSPK-a</w:t>
            </w:r>
            <w:r w:rsidRPr="008A25F0">
              <w:rPr>
                <w:rFonts w:ascii="Arial Narrow" w:hAnsi="Arial Narrow"/>
                <w:lang w:val="sr-Latn-CS"/>
              </w:rPr>
              <w:t xml:space="preserve"> </w:t>
            </w:r>
          </w:p>
        </w:tc>
      </w:tr>
      <w:tr w:rsidR="00FF6C2E" w:rsidRPr="008A25F0" w14:paraId="59A5399C" w14:textId="77777777" w:rsidTr="001771F2">
        <w:trPr>
          <w:trHeight w:val="210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39D1947B" w14:textId="48EC5BBB" w:rsidR="00FF6C2E" w:rsidRPr="008A25F0" w:rsidRDefault="00601B49" w:rsidP="00FF6C2E">
            <w:pPr>
              <w:spacing w:before="60" w:after="6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3.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383A0C4C" w14:textId="532BDBFE" w:rsidR="00FF6C2E" w:rsidRPr="008A25F0" w:rsidRDefault="00FF6C2E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</w:rPr>
              <w:t>Profilisanje i analiza ponašanja lica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1AD6A09C" w14:textId="52113DF4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Za </w:t>
            </w:r>
            <w:r w:rsidRPr="008A25F0">
              <w:rPr>
                <w:rFonts w:ascii="Arial Narrow" w:hAnsi="Arial Narrow"/>
                <w:lang w:val="sr-Latn-CS"/>
              </w:rPr>
              <w:t>teorijsku i praktičnu nastavu: Kvalifikacija nivoa obrazovanja VII1</w:t>
            </w:r>
            <w:r w:rsidR="00D411B8" w:rsidRPr="008A25F0">
              <w:rPr>
                <w:rFonts w:ascii="Arial Narrow" w:hAnsi="Arial Narrow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lang w:val="sr-Latn-CS"/>
              </w:rPr>
              <w:t xml:space="preserve"> iz oblasti prava, kriminalistike, kriminologije, poslovno – civilne bezbjednosti, vojn</w:t>
            </w:r>
            <w:r w:rsidR="00D411B8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D411B8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>, policijsk</w:t>
            </w:r>
            <w:r w:rsidR="00D411B8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D411B8" w:rsidRPr="008A25F0">
              <w:rPr>
                <w:rFonts w:ascii="Arial Narrow" w:hAnsi="Arial Narrow"/>
                <w:lang w:val="sr-Latn-CS"/>
              </w:rPr>
              <w:t>e ili</w:t>
            </w:r>
            <w:r w:rsidRPr="008A25F0">
              <w:rPr>
                <w:rFonts w:ascii="Arial Narrow" w:hAnsi="Arial Narrow"/>
                <w:lang w:val="sr-Latn-CS"/>
              </w:rPr>
              <w:t xml:space="preserve"> psihologij</w:t>
            </w:r>
            <w:r w:rsidR="00D411B8" w:rsidRPr="008A25F0">
              <w:rPr>
                <w:rFonts w:ascii="Arial Narrow" w:hAnsi="Arial Narrow"/>
                <w:lang w:val="sr-Latn-CS"/>
              </w:rPr>
              <w:t>e</w:t>
            </w:r>
            <w:r w:rsidR="003C43F7">
              <w:rPr>
                <w:rFonts w:ascii="Arial Narrow" w:hAnsi="Arial Narrow"/>
                <w:lang w:val="sr-Latn-CS"/>
              </w:rPr>
              <w:t xml:space="preserve"> </w:t>
            </w:r>
            <w:r w:rsidRPr="008A25F0">
              <w:rPr>
                <w:rFonts w:ascii="Arial Narrow" w:hAnsi="Arial Narrow"/>
                <w:lang w:val="sr-Latn-CS"/>
              </w:rPr>
              <w:t>– najmanje 240</w:t>
            </w:r>
            <w:r w:rsidR="00D411B8" w:rsidRPr="008A25F0">
              <w:rPr>
                <w:rFonts w:ascii="Arial Narrow" w:hAnsi="Arial Narrow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lang w:val="sr-Latn-CS"/>
              </w:rPr>
              <w:t xml:space="preserve"> CSPK-a</w:t>
            </w:r>
          </w:p>
          <w:p w14:paraId="01CE126B" w14:textId="64488352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>Saradnik u nastavi: Kvalifikacija nivoa obrazovanja VII1</w:t>
            </w:r>
            <w:r w:rsidR="00D411B8" w:rsidRPr="008A25F0">
              <w:rPr>
                <w:rFonts w:ascii="Arial Narrow" w:hAnsi="Arial Narrow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lang w:val="sr-Latn-CS"/>
              </w:rPr>
              <w:t xml:space="preserve"> iz oblasti prava, kriminalistike, kriminologije, poslovno – civilne bezbjednosti, vojn</w:t>
            </w:r>
            <w:r w:rsidR="001B5E16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1B5E16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>, policijsk</w:t>
            </w:r>
            <w:r w:rsidR="001B5E16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1B5E16" w:rsidRPr="008A25F0">
              <w:rPr>
                <w:rFonts w:ascii="Arial Narrow" w:hAnsi="Arial Narrow"/>
                <w:lang w:val="sr-Latn-CS"/>
              </w:rPr>
              <w:t>e ili</w:t>
            </w:r>
            <w:r w:rsidRPr="008A25F0">
              <w:rPr>
                <w:rFonts w:ascii="Arial Narrow" w:hAnsi="Arial Narrow"/>
                <w:lang w:val="sr-Latn-CS"/>
              </w:rPr>
              <w:t xml:space="preserve"> psihologij</w:t>
            </w:r>
            <w:r w:rsidR="001B5E16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– najmanje 240</w:t>
            </w:r>
            <w:r w:rsidR="001B5E16" w:rsidRPr="008A25F0">
              <w:rPr>
                <w:rFonts w:ascii="Arial Narrow" w:hAnsi="Arial Narrow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lang w:val="sr-Latn-CS"/>
              </w:rPr>
              <w:t xml:space="preserve"> CSPK-</w:t>
            </w:r>
            <w:r w:rsidRPr="008A25F0">
              <w:rPr>
                <w:rFonts w:ascii="Arial Narrow" w:hAnsi="Arial Narrow"/>
                <w:lang w:val="sr-Latn-CS"/>
              </w:rPr>
              <w:lastRenderedPageBreak/>
              <w:t xml:space="preserve">a; </w:t>
            </w:r>
            <w:r w:rsidR="001B5E16" w:rsidRPr="008A25F0">
              <w:rPr>
                <w:rFonts w:ascii="Arial Narrow" w:hAnsi="Arial Narrow"/>
                <w:lang w:val="sr-Latn-CS"/>
              </w:rPr>
              <w:t>K</w:t>
            </w:r>
            <w:r w:rsidRPr="008A25F0">
              <w:rPr>
                <w:rFonts w:ascii="Arial Narrow" w:hAnsi="Arial Narrow"/>
                <w:lang w:val="sr-Latn-CS"/>
              </w:rPr>
              <w:t>valifikacija nivoa obrazovanja V iz oblasti policijskog obrazovanja –</w:t>
            </w:r>
            <w:r w:rsidR="001B5E16" w:rsidRPr="008A25F0">
              <w:rPr>
                <w:rFonts w:ascii="Arial Narrow" w:hAnsi="Arial Narrow"/>
                <w:lang w:val="sr-Latn-CS"/>
              </w:rPr>
              <w:t xml:space="preserve"> </w:t>
            </w:r>
            <w:r w:rsidRPr="008A25F0">
              <w:rPr>
                <w:rFonts w:ascii="Arial Narrow" w:hAnsi="Arial Narrow"/>
                <w:lang w:val="sr-Latn-CS"/>
              </w:rPr>
              <w:t>120 CSPK-a</w:t>
            </w:r>
          </w:p>
        </w:tc>
      </w:tr>
      <w:tr w:rsidR="00FF6C2E" w:rsidRPr="008A25F0" w14:paraId="0521318F" w14:textId="77777777" w:rsidTr="001771F2">
        <w:trPr>
          <w:trHeight w:val="210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329FEBFE" w14:textId="32E250F1" w:rsidR="00FF6C2E" w:rsidRPr="008A25F0" w:rsidRDefault="00601B49" w:rsidP="00FF6C2E">
            <w:pPr>
              <w:spacing w:before="60" w:after="6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lastRenderedPageBreak/>
              <w:t>4.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3C2D4358" w14:textId="77777777" w:rsidR="00FF6C2E" w:rsidRPr="008A25F0" w:rsidRDefault="00FF6C2E" w:rsidP="001771F2">
            <w:pPr>
              <w:jc w:val="both"/>
              <w:rPr>
                <w:rFonts w:ascii="Arial Narrow" w:hAnsi="Arial Narrow"/>
              </w:rPr>
            </w:pPr>
            <w:r w:rsidRPr="008A25F0">
              <w:rPr>
                <w:rFonts w:ascii="Arial Narrow" w:hAnsi="Arial Narrow"/>
                <w:bCs/>
                <w:color w:val="000000" w:themeColor="text1"/>
              </w:rPr>
              <w:t>Psihologija</w:t>
            </w:r>
            <w:r w:rsidRPr="008A25F0">
              <w:rPr>
                <w:rFonts w:ascii="Arial Narrow" w:hAnsi="Arial Narrow"/>
                <w:color w:val="000000" w:themeColor="text1"/>
              </w:rPr>
              <w:t xml:space="preserve"> kriznih situacija 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76D2840F" w14:textId="7838B92A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Za teorijsku i praktičnu nastavu: Kvalifikacija nivoa obrazovanja VII1</w:t>
            </w:r>
            <w:r w:rsidR="001B5E16" w:rsidRPr="008A25F0">
              <w:rPr>
                <w:rFonts w:ascii="Arial Narrow" w:hAnsi="Arial Narrow"/>
                <w:color w:val="000000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iz oblasti prava (smjer kriminalistika)</w:t>
            </w:r>
            <w:r w:rsidR="001B5E16" w:rsidRPr="008A25F0">
              <w:rPr>
                <w:rFonts w:ascii="Arial Narrow" w:hAnsi="Arial Narrow"/>
                <w:color w:val="000000"/>
                <w:lang w:val="sr-Latn-CS"/>
              </w:rPr>
              <w:t xml:space="preserve"> ili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psihologije – najmanje 240</w:t>
            </w:r>
            <w:r w:rsidR="001B5E16" w:rsidRPr="008A25F0">
              <w:rPr>
                <w:rFonts w:ascii="Arial Narrow" w:hAnsi="Arial Narrow"/>
                <w:color w:val="000000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CSPK-a</w:t>
            </w:r>
          </w:p>
        </w:tc>
      </w:tr>
      <w:tr w:rsidR="00FF6C2E" w:rsidRPr="008A25F0" w14:paraId="1CFAF09A" w14:textId="77777777" w:rsidTr="001771F2">
        <w:trPr>
          <w:trHeight w:val="210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6576E309" w14:textId="7A758BCE" w:rsidR="00FF6C2E" w:rsidRPr="008A25F0" w:rsidRDefault="00601B49" w:rsidP="00FF6C2E">
            <w:pPr>
              <w:spacing w:before="60" w:after="6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5.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1CF0B0EE" w14:textId="7509D7FF" w:rsidR="00FF6C2E" w:rsidRPr="008A25F0" w:rsidRDefault="00FF6C2E" w:rsidP="001771F2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8A25F0">
              <w:rPr>
                <w:rFonts w:ascii="Arial Narrow" w:hAnsi="Arial Narrow"/>
                <w:color w:val="000000" w:themeColor="text1"/>
              </w:rPr>
              <w:t>Saradnja u upravljanju granicama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3C6C6FAB" w14:textId="3EEA13F5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color w:val="000000" w:themeColor="text1"/>
                <w:lang w:eastAsia="en-GB"/>
              </w:rPr>
            </w:pP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>Za teorijsku i praktičnu nastavu: Kvalifikacija nivoa obrazovanja VII1</w:t>
            </w:r>
            <w:r w:rsidR="001B5E16" w:rsidRPr="008A25F0">
              <w:rPr>
                <w:rFonts w:ascii="Arial Narrow" w:hAnsi="Arial Narrow"/>
                <w:color w:val="000000" w:themeColor="text1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iz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oblasti prava, kriminalistike, kriminologije, poslovno – civilne bezbjednosti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>, vojn</w:t>
            </w:r>
            <w:r w:rsidR="001B5E16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akademij</w:t>
            </w:r>
            <w:r w:rsidR="001B5E16" w:rsidRPr="008A25F0">
              <w:rPr>
                <w:rFonts w:ascii="Arial Narrow" w:hAnsi="Arial Narrow"/>
                <w:color w:val="000000" w:themeColor="text1"/>
                <w:lang w:val="sr-Latn-CS"/>
              </w:rPr>
              <w:t>e ili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policijsk</w:t>
            </w:r>
            <w:r w:rsidR="001B5E16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akademij</w:t>
            </w:r>
            <w:r w:rsidR="001B5E16" w:rsidRPr="008A25F0">
              <w:rPr>
                <w:rFonts w:ascii="Arial Narrow" w:hAnsi="Arial Narrow"/>
                <w:color w:val="000000" w:themeColor="text1"/>
                <w:lang w:val="sr-Latn-CS"/>
              </w:rPr>
              <w:t>e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– najmanje 240</w:t>
            </w:r>
            <w:r w:rsidR="001B5E16" w:rsidRPr="008A25F0">
              <w:rPr>
                <w:rFonts w:ascii="Arial Narrow" w:hAnsi="Arial Narrow"/>
                <w:color w:val="000000" w:themeColor="text1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color w:val="000000" w:themeColor="text1"/>
                <w:lang w:val="sr-Latn-CS"/>
              </w:rPr>
              <w:t xml:space="preserve"> CSPK-a</w:t>
            </w:r>
          </w:p>
          <w:p w14:paraId="664C6CE8" w14:textId="52C65C4F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b/>
                <w:bCs/>
                <w:lang w:eastAsia="en-GB"/>
              </w:rPr>
            </w:pPr>
            <w:r w:rsidRPr="008A25F0">
              <w:rPr>
                <w:rFonts w:ascii="Arial Narrow" w:hAnsi="Arial Narrow"/>
                <w:lang w:val="sr-Latn-CS"/>
              </w:rPr>
              <w:t>Saradnik u nastavi: Kvalifikacija nivoa obrazovanja VII1</w:t>
            </w:r>
            <w:r w:rsidR="001B5E16" w:rsidRPr="008A25F0">
              <w:rPr>
                <w:rFonts w:ascii="Arial Narrow" w:hAnsi="Arial Narrow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lang w:val="sr-Latn-CS"/>
              </w:rPr>
              <w:t xml:space="preserve"> iz oblasti prava, kriminalistike, kriminologije, poslovno – civilne bezbjednosti, vojn</w:t>
            </w:r>
            <w:r w:rsidR="001B5E16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1B5E16" w:rsidRPr="008A25F0">
              <w:rPr>
                <w:rFonts w:ascii="Arial Narrow" w:hAnsi="Arial Narrow"/>
                <w:lang w:val="sr-Latn-CS"/>
              </w:rPr>
              <w:t>e ili</w:t>
            </w:r>
            <w:r w:rsidRPr="008A25F0">
              <w:rPr>
                <w:rFonts w:ascii="Arial Narrow" w:hAnsi="Arial Narrow"/>
                <w:lang w:val="sr-Latn-CS"/>
              </w:rPr>
              <w:t xml:space="preserve"> policijsk</w:t>
            </w:r>
            <w:r w:rsidR="001B5E16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akademij</w:t>
            </w:r>
            <w:r w:rsidR="001B5E16" w:rsidRPr="008A25F0">
              <w:rPr>
                <w:rFonts w:ascii="Arial Narrow" w:hAnsi="Arial Narrow"/>
                <w:lang w:val="sr-Latn-CS"/>
              </w:rPr>
              <w:t>e</w:t>
            </w:r>
            <w:r w:rsidRPr="008A25F0">
              <w:rPr>
                <w:rFonts w:ascii="Arial Narrow" w:hAnsi="Arial Narrow"/>
                <w:lang w:val="sr-Latn-CS"/>
              </w:rPr>
              <w:t xml:space="preserve"> – najmanje 240</w:t>
            </w:r>
            <w:r w:rsidR="001B5E16" w:rsidRPr="008A25F0">
              <w:rPr>
                <w:rFonts w:ascii="Arial Narrow" w:hAnsi="Arial Narrow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lang w:val="sr-Latn-CS"/>
              </w:rPr>
              <w:t xml:space="preserve"> CSPK-a</w:t>
            </w:r>
            <w:r w:rsidR="001B5E16" w:rsidRPr="008A25F0">
              <w:rPr>
                <w:rFonts w:ascii="Arial Narrow" w:hAnsi="Arial Narrow"/>
                <w:lang w:val="sr-Latn-CS"/>
              </w:rPr>
              <w:t>; K</w:t>
            </w:r>
            <w:r w:rsidRPr="008A25F0">
              <w:rPr>
                <w:rFonts w:ascii="Arial Narrow" w:hAnsi="Arial Narrow"/>
                <w:lang w:val="sr-Latn-CS"/>
              </w:rPr>
              <w:t>valifikacija nivoa obrazovanja V iz oblasti policijskog obrazovanja –</w:t>
            </w:r>
            <w:r w:rsidR="001B5E16" w:rsidRPr="008A25F0">
              <w:rPr>
                <w:rFonts w:ascii="Arial Narrow" w:hAnsi="Arial Narrow"/>
                <w:lang w:val="sr-Latn-CS"/>
              </w:rPr>
              <w:t xml:space="preserve"> </w:t>
            </w:r>
            <w:r w:rsidRPr="008A25F0">
              <w:rPr>
                <w:rFonts w:ascii="Arial Narrow" w:hAnsi="Arial Narrow"/>
                <w:lang w:val="sr-Latn-CS"/>
              </w:rPr>
              <w:t>120 CSPK-a</w:t>
            </w:r>
          </w:p>
        </w:tc>
      </w:tr>
      <w:tr w:rsidR="00FF6C2E" w:rsidRPr="008A25F0" w14:paraId="61AF0FB6" w14:textId="77777777" w:rsidTr="001771F2">
        <w:trPr>
          <w:trHeight w:val="210"/>
          <w:jc w:val="center"/>
        </w:trPr>
        <w:tc>
          <w:tcPr>
            <w:tcW w:w="437" w:type="pct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61ED0222" w14:textId="202F7550" w:rsidR="00FF6C2E" w:rsidRPr="008A25F0" w:rsidRDefault="00601B49" w:rsidP="00FF6C2E">
            <w:pPr>
              <w:spacing w:before="60" w:after="6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6.</w:t>
            </w:r>
          </w:p>
        </w:tc>
        <w:tc>
          <w:tcPr>
            <w:tcW w:w="1716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14:paraId="5C77C969" w14:textId="77777777" w:rsidR="00FF6C2E" w:rsidRPr="008A25F0" w:rsidRDefault="00FF6C2E" w:rsidP="001771F2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8A25F0">
              <w:rPr>
                <w:rFonts w:ascii="Arial Narrow" w:hAnsi="Arial Narrow"/>
                <w:bCs/>
                <w:color w:val="000000" w:themeColor="text1"/>
              </w:rPr>
              <w:t>Organizovani</w:t>
            </w:r>
            <w:r w:rsidRPr="008A25F0">
              <w:rPr>
                <w:rFonts w:ascii="Arial Narrow" w:hAnsi="Arial Narrow"/>
                <w:color w:val="000000" w:themeColor="text1"/>
              </w:rPr>
              <w:t xml:space="preserve"> kriminalitet</w:t>
            </w:r>
          </w:p>
        </w:tc>
        <w:tc>
          <w:tcPr>
            <w:tcW w:w="2847" w:type="pct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</w:tcPr>
          <w:p w14:paraId="36BF3DB5" w14:textId="28F38B9A" w:rsidR="00FF6C2E" w:rsidRPr="008A25F0" w:rsidRDefault="00FF6C2E" w:rsidP="001771F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jc w:val="both"/>
              <w:rPr>
                <w:rFonts w:ascii="Arial Narrow" w:hAnsi="Arial Narrow"/>
                <w:color w:val="000000"/>
                <w:lang w:val="sr-Latn-CS"/>
              </w:rPr>
            </w:pPr>
            <w:r w:rsidRPr="008A25F0">
              <w:rPr>
                <w:rFonts w:ascii="Arial Narrow" w:hAnsi="Arial Narrow"/>
                <w:color w:val="000000"/>
                <w:lang w:val="sr-Latn-CS"/>
              </w:rPr>
              <w:t>Za teorijsku nastavu: Kvalifikacija nivoa obrazovanja VII1</w:t>
            </w:r>
            <w:r w:rsidR="001B5E16" w:rsidRPr="008A25F0">
              <w:rPr>
                <w:rFonts w:ascii="Arial Narrow" w:hAnsi="Arial Narrow"/>
                <w:color w:val="000000"/>
                <w:lang w:val="sr-Latn-CS"/>
              </w:rPr>
              <w:t>, odnosno VII2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iz oblasti prava, kriminalistike</w:t>
            </w:r>
            <w:r w:rsidR="00F94A6A">
              <w:rPr>
                <w:rFonts w:ascii="Arial Narrow" w:hAnsi="Arial Narrow"/>
                <w:color w:val="000000"/>
                <w:lang w:val="sr-Latn-CS"/>
              </w:rPr>
              <w:t>,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kriminologije </w:t>
            </w:r>
            <w:r w:rsidR="00F94A6A">
              <w:rPr>
                <w:rFonts w:ascii="Arial Narrow" w:hAnsi="Arial Narrow"/>
                <w:color w:val="000000"/>
                <w:lang w:val="sr-Latn-CS"/>
              </w:rPr>
              <w:t xml:space="preserve">ili </w:t>
            </w:r>
            <w:r w:rsidR="00F94A6A" w:rsidRPr="008A25F0">
              <w:rPr>
                <w:rFonts w:ascii="Arial Narrow" w:hAnsi="Arial Narrow"/>
                <w:lang w:val="sr-Latn-CS"/>
              </w:rPr>
              <w:t>poslovno – civilne bezbjednost</w:t>
            </w:r>
            <w:r w:rsidR="004F1E9A">
              <w:rPr>
                <w:rFonts w:ascii="Arial Narrow" w:hAnsi="Arial Narrow"/>
                <w:lang w:val="sr-Latn-CS"/>
              </w:rPr>
              <w:t>i</w:t>
            </w:r>
            <w:r w:rsidR="00F94A6A">
              <w:rPr>
                <w:rFonts w:ascii="Arial Narrow" w:hAnsi="Arial Narrow"/>
                <w:lang w:val="sr-Latn-CS"/>
              </w:rPr>
              <w:t xml:space="preserve"> 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>– najmanje 240</w:t>
            </w:r>
            <w:r w:rsidR="001B5E16" w:rsidRPr="008A25F0">
              <w:rPr>
                <w:rFonts w:ascii="Arial Narrow" w:hAnsi="Arial Narrow"/>
                <w:color w:val="000000"/>
                <w:lang w:val="sr-Latn-CS"/>
              </w:rPr>
              <w:t>, odnosno 300</w:t>
            </w:r>
            <w:r w:rsidRPr="008A25F0">
              <w:rPr>
                <w:rFonts w:ascii="Arial Narrow" w:hAnsi="Arial Narrow"/>
                <w:color w:val="000000"/>
                <w:lang w:val="sr-Latn-CS"/>
              </w:rPr>
              <w:t xml:space="preserve"> CSPK-a</w:t>
            </w:r>
          </w:p>
        </w:tc>
      </w:tr>
    </w:tbl>
    <w:p w14:paraId="13FA937C" w14:textId="77777777" w:rsidR="002E6968" w:rsidRPr="008A25F0" w:rsidRDefault="002E6968">
      <w:pPr>
        <w:rPr>
          <w:rFonts w:ascii="Arial Narrow" w:hAnsi="Arial Narrow"/>
          <w:b/>
        </w:rPr>
      </w:pPr>
    </w:p>
    <w:p w14:paraId="0EF8B1C6" w14:textId="6CA6A52A" w:rsidR="002E6968" w:rsidRPr="008A25F0" w:rsidRDefault="002E6968">
      <w:pPr>
        <w:rPr>
          <w:rFonts w:ascii="Arial Narrow" w:hAnsi="Arial Narrow"/>
        </w:rPr>
      </w:pPr>
      <w:r w:rsidRPr="008A25F0">
        <w:rPr>
          <w:rFonts w:ascii="Arial Narrow" w:hAnsi="Arial Narrow"/>
          <w:b/>
        </w:rPr>
        <w:t>Napomena:</w:t>
      </w:r>
      <w:r w:rsidRPr="008A25F0">
        <w:rPr>
          <w:rFonts w:ascii="Arial Narrow" w:hAnsi="Arial Narrow"/>
        </w:rPr>
        <w:t xml:space="preserve"> Kvalifikacije u okviru istog nivoa obrazovanja ravnopravne su, bez obzira na redosljed navođenja u tabeli.</w:t>
      </w:r>
    </w:p>
    <w:sectPr w:rsidR="002E6968" w:rsidRPr="008A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11441" w14:textId="77777777" w:rsidR="00BF7973" w:rsidRDefault="00BF7973" w:rsidP="001C723C">
      <w:pPr>
        <w:spacing w:after="0" w:line="240" w:lineRule="auto"/>
      </w:pPr>
      <w:r>
        <w:separator/>
      </w:r>
    </w:p>
  </w:endnote>
  <w:endnote w:type="continuationSeparator" w:id="0">
    <w:p w14:paraId="44B2CE40" w14:textId="77777777" w:rsidR="00BF7973" w:rsidRDefault="00BF7973" w:rsidP="001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953F1" w14:textId="77777777" w:rsidR="00BF7973" w:rsidRDefault="00BF7973" w:rsidP="001C723C">
      <w:pPr>
        <w:spacing w:after="0" w:line="240" w:lineRule="auto"/>
      </w:pPr>
      <w:r>
        <w:separator/>
      </w:r>
    </w:p>
  </w:footnote>
  <w:footnote w:type="continuationSeparator" w:id="0">
    <w:p w14:paraId="655EEBDE" w14:textId="77777777" w:rsidR="00BF7973" w:rsidRDefault="00BF7973" w:rsidP="001C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479EC"/>
    <w:multiLevelType w:val="hybridMultilevel"/>
    <w:tmpl w:val="3788C2BC"/>
    <w:lvl w:ilvl="0" w:tplc="78A01894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 Narrow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E394D"/>
    <w:multiLevelType w:val="hybridMultilevel"/>
    <w:tmpl w:val="069A9FAC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3C"/>
    <w:rsid w:val="00000154"/>
    <w:rsid w:val="00001B72"/>
    <w:rsid w:val="00003189"/>
    <w:rsid w:val="0000516C"/>
    <w:rsid w:val="00067406"/>
    <w:rsid w:val="00074FCF"/>
    <w:rsid w:val="00083841"/>
    <w:rsid w:val="00093FC4"/>
    <w:rsid w:val="000964EE"/>
    <w:rsid w:val="000B5A69"/>
    <w:rsid w:val="000D3F8C"/>
    <w:rsid w:val="000E41E3"/>
    <w:rsid w:val="000E452D"/>
    <w:rsid w:val="000E6D6E"/>
    <w:rsid w:val="000F3764"/>
    <w:rsid w:val="001224ED"/>
    <w:rsid w:val="00123A29"/>
    <w:rsid w:val="00137A4D"/>
    <w:rsid w:val="0015259D"/>
    <w:rsid w:val="00164126"/>
    <w:rsid w:val="0017408B"/>
    <w:rsid w:val="001771F2"/>
    <w:rsid w:val="0017783D"/>
    <w:rsid w:val="0018317C"/>
    <w:rsid w:val="00185817"/>
    <w:rsid w:val="001B5E16"/>
    <w:rsid w:val="001B65D3"/>
    <w:rsid w:val="001C723C"/>
    <w:rsid w:val="001C7480"/>
    <w:rsid w:val="001C7B51"/>
    <w:rsid w:val="001D55CF"/>
    <w:rsid w:val="001E1ECD"/>
    <w:rsid w:val="001F1605"/>
    <w:rsid w:val="001F2D14"/>
    <w:rsid w:val="00210CD5"/>
    <w:rsid w:val="00220D30"/>
    <w:rsid w:val="00222A78"/>
    <w:rsid w:val="002332DF"/>
    <w:rsid w:val="00251EFC"/>
    <w:rsid w:val="0026403D"/>
    <w:rsid w:val="002642B6"/>
    <w:rsid w:val="00271BE7"/>
    <w:rsid w:val="0028476B"/>
    <w:rsid w:val="002A17C4"/>
    <w:rsid w:val="002A6D82"/>
    <w:rsid w:val="002B4FB4"/>
    <w:rsid w:val="002E6968"/>
    <w:rsid w:val="002E7976"/>
    <w:rsid w:val="0030166E"/>
    <w:rsid w:val="00354803"/>
    <w:rsid w:val="00372684"/>
    <w:rsid w:val="00373729"/>
    <w:rsid w:val="00373D3C"/>
    <w:rsid w:val="00375759"/>
    <w:rsid w:val="003936E1"/>
    <w:rsid w:val="003A0D3A"/>
    <w:rsid w:val="003A5F35"/>
    <w:rsid w:val="003A6FA5"/>
    <w:rsid w:val="003A79D3"/>
    <w:rsid w:val="003C43F7"/>
    <w:rsid w:val="003C5D8F"/>
    <w:rsid w:val="003D5EF0"/>
    <w:rsid w:val="003E0604"/>
    <w:rsid w:val="003F2EE4"/>
    <w:rsid w:val="00400328"/>
    <w:rsid w:val="004117B6"/>
    <w:rsid w:val="00441997"/>
    <w:rsid w:val="00444ACE"/>
    <w:rsid w:val="00451224"/>
    <w:rsid w:val="004628C5"/>
    <w:rsid w:val="004645B1"/>
    <w:rsid w:val="00477A2C"/>
    <w:rsid w:val="00482D21"/>
    <w:rsid w:val="004877FE"/>
    <w:rsid w:val="00491CDD"/>
    <w:rsid w:val="00492C28"/>
    <w:rsid w:val="00492D20"/>
    <w:rsid w:val="004A2F75"/>
    <w:rsid w:val="004B489E"/>
    <w:rsid w:val="004B4A9E"/>
    <w:rsid w:val="004B635C"/>
    <w:rsid w:val="004C265A"/>
    <w:rsid w:val="004C6BF7"/>
    <w:rsid w:val="004D04B7"/>
    <w:rsid w:val="004D2521"/>
    <w:rsid w:val="004E4B75"/>
    <w:rsid w:val="004E6D85"/>
    <w:rsid w:val="004F0417"/>
    <w:rsid w:val="004F1E9A"/>
    <w:rsid w:val="00535087"/>
    <w:rsid w:val="005366D4"/>
    <w:rsid w:val="00543622"/>
    <w:rsid w:val="00543704"/>
    <w:rsid w:val="00550A50"/>
    <w:rsid w:val="00550B06"/>
    <w:rsid w:val="005712A4"/>
    <w:rsid w:val="00573E82"/>
    <w:rsid w:val="005816CF"/>
    <w:rsid w:val="005929D4"/>
    <w:rsid w:val="005A0A04"/>
    <w:rsid w:val="005B124B"/>
    <w:rsid w:val="005B52AA"/>
    <w:rsid w:val="005C5D7F"/>
    <w:rsid w:val="005C7A88"/>
    <w:rsid w:val="005D07A7"/>
    <w:rsid w:val="00601B49"/>
    <w:rsid w:val="00611A00"/>
    <w:rsid w:val="00624DF1"/>
    <w:rsid w:val="00625940"/>
    <w:rsid w:val="006730AF"/>
    <w:rsid w:val="00676F0B"/>
    <w:rsid w:val="00681718"/>
    <w:rsid w:val="00690543"/>
    <w:rsid w:val="0069303F"/>
    <w:rsid w:val="00693726"/>
    <w:rsid w:val="006B2CA8"/>
    <w:rsid w:val="006D052F"/>
    <w:rsid w:val="006D4D24"/>
    <w:rsid w:val="006D6504"/>
    <w:rsid w:val="006E529A"/>
    <w:rsid w:val="006F2B94"/>
    <w:rsid w:val="0070725C"/>
    <w:rsid w:val="0072115E"/>
    <w:rsid w:val="00725498"/>
    <w:rsid w:val="00725DC6"/>
    <w:rsid w:val="00727DA8"/>
    <w:rsid w:val="007300B5"/>
    <w:rsid w:val="00735AF2"/>
    <w:rsid w:val="007438B8"/>
    <w:rsid w:val="00753B7D"/>
    <w:rsid w:val="00767A85"/>
    <w:rsid w:val="007704D8"/>
    <w:rsid w:val="00785848"/>
    <w:rsid w:val="0078747E"/>
    <w:rsid w:val="0079059A"/>
    <w:rsid w:val="0079163A"/>
    <w:rsid w:val="0079511A"/>
    <w:rsid w:val="007A37A1"/>
    <w:rsid w:val="007C1FBC"/>
    <w:rsid w:val="007C6CB9"/>
    <w:rsid w:val="007D01B0"/>
    <w:rsid w:val="007D042E"/>
    <w:rsid w:val="007D5A27"/>
    <w:rsid w:val="00815ACF"/>
    <w:rsid w:val="0082237D"/>
    <w:rsid w:val="00827DFB"/>
    <w:rsid w:val="00856FD8"/>
    <w:rsid w:val="00861537"/>
    <w:rsid w:val="008627CF"/>
    <w:rsid w:val="00864EB2"/>
    <w:rsid w:val="008677FC"/>
    <w:rsid w:val="00870761"/>
    <w:rsid w:val="00873C7C"/>
    <w:rsid w:val="00885AF4"/>
    <w:rsid w:val="00894929"/>
    <w:rsid w:val="0089519E"/>
    <w:rsid w:val="008A0133"/>
    <w:rsid w:val="008A13C4"/>
    <w:rsid w:val="008A25F0"/>
    <w:rsid w:val="008A78FD"/>
    <w:rsid w:val="008C337A"/>
    <w:rsid w:val="008D0D65"/>
    <w:rsid w:val="00910345"/>
    <w:rsid w:val="00920EB1"/>
    <w:rsid w:val="0092307E"/>
    <w:rsid w:val="00940E6D"/>
    <w:rsid w:val="00943672"/>
    <w:rsid w:val="00945180"/>
    <w:rsid w:val="00961C67"/>
    <w:rsid w:val="00975A95"/>
    <w:rsid w:val="00990C72"/>
    <w:rsid w:val="009A052F"/>
    <w:rsid w:val="009B38E2"/>
    <w:rsid w:val="009B76D9"/>
    <w:rsid w:val="009C768E"/>
    <w:rsid w:val="009E3328"/>
    <w:rsid w:val="00A053C0"/>
    <w:rsid w:val="00A44B8C"/>
    <w:rsid w:val="00A467BD"/>
    <w:rsid w:val="00A63194"/>
    <w:rsid w:val="00A640C9"/>
    <w:rsid w:val="00A659DA"/>
    <w:rsid w:val="00A75F4C"/>
    <w:rsid w:val="00A90988"/>
    <w:rsid w:val="00A94109"/>
    <w:rsid w:val="00A96B70"/>
    <w:rsid w:val="00A97A7C"/>
    <w:rsid w:val="00AA6106"/>
    <w:rsid w:val="00AB7713"/>
    <w:rsid w:val="00AC0575"/>
    <w:rsid w:val="00AC5C9B"/>
    <w:rsid w:val="00AC6446"/>
    <w:rsid w:val="00AD3715"/>
    <w:rsid w:val="00AE5128"/>
    <w:rsid w:val="00AE5747"/>
    <w:rsid w:val="00B00762"/>
    <w:rsid w:val="00B01A19"/>
    <w:rsid w:val="00B0433B"/>
    <w:rsid w:val="00B167B7"/>
    <w:rsid w:val="00B2296A"/>
    <w:rsid w:val="00B33F11"/>
    <w:rsid w:val="00B34AD1"/>
    <w:rsid w:val="00B35924"/>
    <w:rsid w:val="00B35EDF"/>
    <w:rsid w:val="00B5147D"/>
    <w:rsid w:val="00B637ED"/>
    <w:rsid w:val="00B71C56"/>
    <w:rsid w:val="00B9175C"/>
    <w:rsid w:val="00B97F91"/>
    <w:rsid w:val="00BA1119"/>
    <w:rsid w:val="00BA23A1"/>
    <w:rsid w:val="00BA2B33"/>
    <w:rsid w:val="00BA44CD"/>
    <w:rsid w:val="00BA6348"/>
    <w:rsid w:val="00BB08D1"/>
    <w:rsid w:val="00BD03DF"/>
    <w:rsid w:val="00BD5309"/>
    <w:rsid w:val="00BD5F29"/>
    <w:rsid w:val="00BE573E"/>
    <w:rsid w:val="00BF4B71"/>
    <w:rsid w:val="00BF7973"/>
    <w:rsid w:val="00BF7D73"/>
    <w:rsid w:val="00C03831"/>
    <w:rsid w:val="00C229BE"/>
    <w:rsid w:val="00C25F34"/>
    <w:rsid w:val="00C40C10"/>
    <w:rsid w:val="00C459B2"/>
    <w:rsid w:val="00C56F92"/>
    <w:rsid w:val="00C6629B"/>
    <w:rsid w:val="00C66FF4"/>
    <w:rsid w:val="00C76AFF"/>
    <w:rsid w:val="00C82471"/>
    <w:rsid w:val="00CA02F9"/>
    <w:rsid w:val="00CB3EB4"/>
    <w:rsid w:val="00CC6484"/>
    <w:rsid w:val="00CD6D55"/>
    <w:rsid w:val="00CE1185"/>
    <w:rsid w:val="00CE5EC6"/>
    <w:rsid w:val="00CF157D"/>
    <w:rsid w:val="00CF2008"/>
    <w:rsid w:val="00CF3C03"/>
    <w:rsid w:val="00D00B9A"/>
    <w:rsid w:val="00D10044"/>
    <w:rsid w:val="00D102EC"/>
    <w:rsid w:val="00D10D17"/>
    <w:rsid w:val="00D2160F"/>
    <w:rsid w:val="00D2504C"/>
    <w:rsid w:val="00D27D57"/>
    <w:rsid w:val="00D33642"/>
    <w:rsid w:val="00D411B8"/>
    <w:rsid w:val="00D4375D"/>
    <w:rsid w:val="00D5544A"/>
    <w:rsid w:val="00D602FC"/>
    <w:rsid w:val="00D6167D"/>
    <w:rsid w:val="00D62DCA"/>
    <w:rsid w:val="00D826D0"/>
    <w:rsid w:val="00D833AA"/>
    <w:rsid w:val="00D84111"/>
    <w:rsid w:val="00D8647F"/>
    <w:rsid w:val="00DB5187"/>
    <w:rsid w:val="00DC2E10"/>
    <w:rsid w:val="00DC6805"/>
    <w:rsid w:val="00DF09CA"/>
    <w:rsid w:val="00E0276E"/>
    <w:rsid w:val="00E21AB5"/>
    <w:rsid w:val="00E22EDE"/>
    <w:rsid w:val="00E364F8"/>
    <w:rsid w:val="00E37ED4"/>
    <w:rsid w:val="00E4119A"/>
    <w:rsid w:val="00E422D0"/>
    <w:rsid w:val="00E55308"/>
    <w:rsid w:val="00E63ADA"/>
    <w:rsid w:val="00E63ECC"/>
    <w:rsid w:val="00E6621A"/>
    <w:rsid w:val="00E66FCD"/>
    <w:rsid w:val="00E77EF9"/>
    <w:rsid w:val="00E84751"/>
    <w:rsid w:val="00E92983"/>
    <w:rsid w:val="00EA5ACB"/>
    <w:rsid w:val="00EB0848"/>
    <w:rsid w:val="00EB0F43"/>
    <w:rsid w:val="00EC306C"/>
    <w:rsid w:val="00EC36B2"/>
    <w:rsid w:val="00EC5037"/>
    <w:rsid w:val="00EE5606"/>
    <w:rsid w:val="00EE5703"/>
    <w:rsid w:val="00F00CB3"/>
    <w:rsid w:val="00F04442"/>
    <w:rsid w:val="00F14BBE"/>
    <w:rsid w:val="00F1645C"/>
    <w:rsid w:val="00F2291C"/>
    <w:rsid w:val="00F27796"/>
    <w:rsid w:val="00F35A1B"/>
    <w:rsid w:val="00F561EC"/>
    <w:rsid w:val="00F62086"/>
    <w:rsid w:val="00F750F1"/>
    <w:rsid w:val="00F818FA"/>
    <w:rsid w:val="00F823AB"/>
    <w:rsid w:val="00F94A6A"/>
    <w:rsid w:val="00FA0F11"/>
    <w:rsid w:val="00FA48C3"/>
    <w:rsid w:val="00FB3CC3"/>
    <w:rsid w:val="00FC04D9"/>
    <w:rsid w:val="00FC1ED1"/>
    <w:rsid w:val="00FD127B"/>
    <w:rsid w:val="00FD4F73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731D"/>
  <w15:docId w15:val="{8937AA8E-E736-4C7D-A715-257E63B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2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3C"/>
    <w:rPr>
      <w:rFonts w:ascii="Calibri" w:eastAsia="Calibri" w:hAnsi="Calibri" w:cs="Times New Roman"/>
    </w:rPr>
  </w:style>
  <w:style w:type="paragraph" w:styleId="ListParagraph">
    <w:name w:val="List Paragraph"/>
    <w:aliases w:val="Normal bullet 2,Bullet List,List Paragraph (numbered (a)),Use Case List Paragraph,Medium Grid 1 - Accent 21,References,NUMBERED PARAGRAPH,List Paragraph 1,ReferencesCxSpLast,lp1"/>
    <w:basedOn w:val="Normal"/>
    <w:link w:val="ListParagraphChar"/>
    <w:uiPriority w:val="1"/>
    <w:qFormat/>
    <w:rsid w:val="00CD6D55"/>
    <w:pPr>
      <w:ind w:left="720"/>
      <w:contextualSpacing/>
    </w:pPr>
  </w:style>
  <w:style w:type="character" w:customStyle="1" w:styleId="ListParagraphChar">
    <w:name w:val="List Paragraph Char"/>
    <w:aliases w:val="Normal bullet 2 Char,Bullet List Char,List Paragraph (numbered (a)) Char,Use Case List Paragraph Char,Medium Grid 1 - Accent 21 Char,References Char,NUMBERED PARAGRAPH Char,List Paragraph 1 Char,ReferencesCxSpLast Char,lp1 Char"/>
    <w:link w:val="ListParagraph"/>
    <w:uiPriority w:val="1"/>
    <w:locked/>
    <w:rsid w:val="00123A29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1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6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6C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08B5-4A64-4485-B751-603AB467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Brkanovic</dc:creator>
  <cp:lastModifiedBy>Magdalena Jovanovic</cp:lastModifiedBy>
  <cp:revision>2</cp:revision>
  <cp:lastPrinted>2026-03-19T07:28:00Z</cp:lastPrinted>
  <dcterms:created xsi:type="dcterms:W3CDTF">2026-04-27T10:47:00Z</dcterms:created>
  <dcterms:modified xsi:type="dcterms:W3CDTF">2026-04-27T10:47:00Z</dcterms:modified>
</cp:coreProperties>
</file>