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BF318" w14:textId="77777777" w:rsidR="00C20E0A" w:rsidRPr="00FC48D7" w:rsidRDefault="005324D9" w:rsidP="003A6D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429B391" w14:textId="77777777" w:rsidR="00451F6C" w:rsidRPr="00FC48D7" w:rsidRDefault="00451F6C" w:rsidP="00375D08">
      <w:pPr>
        <w:spacing w:before="0" w:after="0" w:line="240" w:lineRule="auto"/>
        <w:ind w:left="1134"/>
        <w:rPr>
          <w:rFonts w:ascii="Arial" w:hAnsi="Arial" w:cs="Arial"/>
          <w:bCs/>
        </w:rPr>
      </w:pPr>
    </w:p>
    <w:p w14:paraId="3EDA7EF8" w14:textId="185DB18D" w:rsidR="000F2BFC" w:rsidRPr="00FC48D7" w:rsidRDefault="00D23B4D" w:rsidP="0068388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0"/>
        </w:rPr>
      </w:pPr>
      <w:r w:rsidRPr="00FC48D7">
        <w:rPr>
          <w:rFonts w:ascii="Arial" w:hAnsi="Arial" w:cs="Arial"/>
          <w:bCs/>
          <w:sz w:val="20"/>
        </w:rPr>
        <w:t xml:space="preserve">Br: </w:t>
      </w:r>
      <w:r w:rsidR="00725F68">
        <w:t>07–056/25–1749</w:t>
      </w:r>
      <w:r w:rsidRPr="00FC48D7">
        <w:rPr>
          <w:rFonts w:ascii="Arial" w:hAnsi="Arial" w:cs="Arial"/>
          <w:bCs/>
          <w:sz w:val="20"/>
        </w:rPr>
        <w:t xml:space="preserve">                                                                                   </w:t>
      </w:r>
      <w:r w:rsidR="005E2CF3" w:rsidRPr="00FC48D7">
        <w:rPr>
          <w:rFonts w:ascii="Arial" w:hAnsi="Arial" w:cs="Arial"/>
          <w:bCs/>
          <w:sz w:val="20"/>
        </w:rPr>
        <w:t xml:space="preserve">                              </w:t>
      </w:r>
      <w:r w:rsidRPr="00FC48D7">
        <w:rPr>
          <w:rFonts w:ascii="Arial" w:hAnsi="Arial" w:cs="Arial"/>
          <w:bCs/>
          <w:sz w:val="20"/>
        </w:rPr>
        <w:t xml:space="preserve"> </w:t>
      </w:r>
      <w:r w:rsidR="00370754" w:rsidRPr="00FC48D7">
        <w:rPr>
          <w:rFonts w:ascii="Arial" w:hAnsi="Arial" w:cs="Arial"/>
          <w:bCs/>
          <w:sz w:val="20"/>
        </w:rPr>
        <w:tab/>
      </w:r>
      <w:r w:rsidR="00370754" w:rsidRPr="00FC48D7">
        <w:rPr>
          <w:rFonts w:ascii="Arial" w:hAnsi="Arial" w:cs="Arial"/>
          <w:bCs/>
          <w:sz w:val="20"/>
        </w:rPr>
        <w:tab/>
      </w:r>
      <w:r w:rsidR="00370754" w:rsidRPr="00FC48D7">
        <w:rPr>
          <w:rFonts w:ascii="Arial" w:hAnsi="Arial" w:cs="Arial"/>
          <w:bCs/>
          <w:sz w:val="20"/>
        </w:rPr>
        <w:tab/>
      </w:r>
      <w:r w:rsidR="00370754" w:rsidRPr="00FC48D7">
        <w:rPr>
          <w:rFonts w:ascii="Arial" w:hAnsi="Arial" w:cs="Arial"/>
          <w:bCs/>
          <w:sz w:val="20"/>
        </w:rPr>
        <w:tab/>
      </w:r>
      <w:r w:rsidR="00370754" w:rsidRPr="00FC48D7">
        <w:rPr>
          <w:rFonts w:ascii="Arial" w:hAnsi="Arial" w:cs="Arial"/>
          <w:bCs/>
          <w:sz w:val="20"/>
        </w:rPr>
        <w:tab/>
      </w:r>
      <w:r w:rsidR="00370754" w:rsidRPr="00FC48D7">
        <w:rPr>
          <w:rFonts w:ascii="Arial" w:hAnsi="Arial" w:cs="Arial"/>
          <w:bCs/>
          <w:sz w:val="20"/>
        </w:rPr>
        <w:tab/>
      </w:r>
      <w:r w:rsidR="00370754" w:rsidRPr="00FC48D7">
        <w:rPr>
          <w:rFonts w:ascii="Arial" w:hAnsi="Arial" w:cs="Arial"/>
          <w:bCs/>
          <w:sz w:val="20"/>
        </w:rPr>
        <w:tab/>
      </w:r>
      <w:r w:rsidR="00725F68">
        <w:rPr>
          <w:rFonts w:ascii="Arial" w:hAnsi="Arial" w:cs="Arial"/>
          <w:bCs/>
          <w:sz w:val="20"/>
        </w:rPr>
        <w:t xml:space="preserve">                  </w:t>
      </w:r>
      <w:bookmarkStart w:id="0" w:name="_GoBack"/>
      <w:bookmarkEnd w:id="0"/>
      <w:r w:rsidR="00725F68">
        <w:rPr>
          <w:rFonts w:ascii="Arial" w:hAnsi="Arial" w:cs="Arial"/>
          <w:bCs/>
          <w:sz w:val="20"/>
        </w:rPr>
        <w:t xml:space="preserve">29. </w:t>
      </w:r>
      <w:r w:rsidR="00C01456" w:rsidRPr="008F3C11">
        <w:rPr>
          <w:rFonts w:ascii="Arial" w:hAnsi="Arial" w:cs="Arial"/>
          <w:bCs/>
          <w:color w:val="000000" w:themeColor="text1"/>
          <w:sz w:val="20"/>
        </w:rPr>
        <w:t>jun</w:t>
      </w:r>
      <w:r w:rsidR="008263C2" w:rsidRPr="008F3C11">
        <w:rPr>
          <w:rFonts w:ascii="Arial" w:hAnsi="Arial" w:cs="Arial"/>
          <w:bCs/>
          <w:color w:val="000000" w:themeColor="text1"/>
          <w:sz w:val="20"/>
        </w:rPr>
        <w:t xml:space="preserve"> </w:t>
      </w:r>
      <w:r w:rsidR="005E2CF3" w:rsidRPr="008F3C11">
        <w:rPr>
          <w:rFonts w:ascii="Arial" w:hAnsi="Arial" w:cs="Arial"/>
          <w:bCs/>
          <w:color w:val="000000" w:themeColor="text1"/>
          <w:sz w:val="20"/>
        </w:rPr>
        <w:t>20</w:t>
      </w:r>
      <w:r w:rsidR="009F5AED" w:rsidRPr="008F3C11">
        <w:rPr>
          <w:rFonts w:ascii="Arial" w:hAnsi="Arial" w:cs="Arial"/>
          <w:bCs/>
          <w:color w:val="000000" w:themeColor="text1"/>
          <w:sz w:val="20"/>
        </w:rPr>
        <w:t>2</w:t>
      </w:r>
      <w:r w:rsidR="008F3C11">
        <w:rPr>
          <w:rFonts w:ascii="Arial" w:hAnsi="Arial" w:cs="Arial"/>
          <w:bCs/>
          <w:color w:val="000000" w:themeColor="text1"/>
          <w:sz w:val="20"/>
        </w:rPr>
        <w:t>5</w:t>
      </w:r>
      <w:r w:rsidR="009F5AED" w:rsidRPr="008F3C11">
        <w:rPr>
          <w:rFonts w:ascii="Arial" w:hAnsi="Arial" w:cs="Arial"/>
          <w:bCs/>
          <w:color w:val="000000" w:themeColor="text1"/>
          <w:sz w:val="20"/>
        </w:rPr>
        <w:t>.</w:t>
      </w:r>
      <w:r w:rsidR="00683884" w:rsidRPr="00FC48D7">
        <w:rPr>
          <w:rFonts w:ascii="Arial" w:hAnsi="Arial" w:cs="Arial"/>
          <w:bCs/>
          <w:sz w:val="20"/>
        </w:rPr>
        <w:tab/>
      </w:r>
    </w:p>
    <w:p w14:paraId="5F45B9E6" w14:textId="1A639B3A" w:rsidR="00370754" w:rsidRPr="00FC48D7" w:rsidRDefault="00370754" w:rsidP="00370754">
      <w:pPr>
        <w:jc w:val="center"/>
        <w:rPr>
          <w:rFonts w:ascii="Arial" w:hAnsi="Arial" w:cs="Arial"/>
          <w:b/>
        </w:rPr>
      </w:pPr>
      <w:r w:rsidRPr="00FC48D7">
        <w:rPr>
          <w:rFonts w:ascii="Arial" w:hAnsi="Arial" w:cs="Arial"/>
          <w:b/>
          <w:sz w:val="36"/>
          <w:szCs w:val="36"/>
        </w:rPr>
        <w:t>S E K T O R S K A   A N A L I Z A</w:t>
      </w:r>
      <w:r w:rsidRPr="00FC48D7">
        <w:rPr>
          <w:rFonts w:ascii="Arial" w:hAnsi="Arial" w:cs="Arial"/>
          <w:b/>
          <w:sz w:val="36"/>
          <w:szCs w:val="36"/>
        </w:rPr>
        <w:br/>
      </w:r>
      <w:r w:rsidRPr="00FC48D7">
        <w:rPr>
          <w:rFonts w:ascii="Arial" w:hAnsi="Arial" w:cs="Arial"/>
          <w:b/>
        </w:rPr>
        <w:t xml:space="preserve">za utvrđivanje predloga prioritetnih oblasti od javnog interesa i potrebnih sredstava </w:t>
      </w:r>
      <w:r w:rsidRPr="00FC48D7">
        <w:rPr>
          <w:rFonts w:ascii="Arial" w:hAnsi="Arial" w:cs="Arial"/>
          <w:b/>
        </w:rPr>
        <w:br/>
        <w:t>za finansiranje projekata i programa nevladinih organizaci</w:t>
      </w:r>
      <w:r w:rsidR="009F5AED" w:rsidRPr="00FC48D7">
        <w:rPr>
          <w:rFonts w:ascii="Arial" w:hAnsi="Arial" w:cs="Arial"/>
          <w:b/>
        </w:rPr>
        <w:t>ja</w:t>
      </w:r>
      <w:r w:rsidR="009F5AED" w:rsidRPr="00FC48D7">
        <w:rPr>
          <w:rFonts w:ascii="Arial" w:hAnsi="Arial" w:cs="Arial"/>
          <w:b/>
        </w:rPr>
        <w:br/>
        <w:t xml:space="preserve">iz Budžeta Crne Gore u </w:t>
      </w:r>
      <w:r w:rsidR="00F845EE" w:rsidRPr="008F3C11">
        <w:rPr>
          <w:rFonts w:ascii="Arial" w:hAnsi="Arial" w:cs="Arial"/>
          <w:b/>
        </w:rPr>
        <w:t>202</w:t>
      </w:r>
      <w:r w:rsidR="008F3C11">
        <w:rPr>
          <w:rFonts w:ascii="Arial" w:hAnsi="Arial" w:cs="Arial"/>
          <w:b/>
        </w:rPr>
        <w:t>6</w:t>
      </w:r>
      <w:r w:rsidR="00F845EE" w:rsidRPr="008F3C11">
        <w:rPr>
          <w:rFonts w:ascii="Arial" w:hAnsi="Arial" w:cs="Arial"/>
          <w:b/>
        </w:rPr>
        <w:t>.</w:t>
      </w:r>
      <w:r w:rsidRPr="008F3C11">
        <w:rPr>
          <w:rFonts w:ascii="Arial" w:hAnsi="Arial" w:cs="Arial"/>
          <w:b/>
        </w:rPr>
        <w:t xml:space="preserve"> godini</w:t>
      </w:r>
    </w:p>
    <w:tbl>
      <w:tblPr>
        <w:tblStyle w:val="TableGrid"/>
        <w:tblW w:w="0" w:type="auto"/>
        <w:tblInd w:w="600" w:type="dxa"/>
        <w:tblLook w:val="04A0" w:firstRow="1" w:lastRow="0" w:firstColumn="1" w:lastColumn="0" w:noHBand="0" w:noVBand="1"/>
      </w:tblPr>
      <w:tblGrid>
        <w:gridCol w:w="14385"/>
      </w:tblGrid>
      <w:tr w:rsidR="00370754" w:rsidRPr="00FC48D7" w14:paraId="4F2A07EC" w14:textId="77777777" w:rsidTr="005A6AD9">
        <w:tc>
          <w:tcPr>
            <w:tcW w:w="14538" w:type="dxa"/>
            <w:tcBorders>
              <w:bottom w:val="single" w:sz="18" w:space="0" w:color="auto"/>
            </w:tcBorders>
            <w:tcMar>
              <w:top w:w="57" w:type="dxa"/>
              <w:bottom w:w="57" w:type="dxa"/>
            </w:tcMar>
          </w:tcPr>
          <w:p w14:paraId="10F9832D" w14:textId="77777777" w:rsidR="00370754" w:rsidRPr="00FC48D7" w:rsidRDefault="00370754" w:rsidP="000A502D">
            <w:pPr>
              <w:rPr>
                <w:rFonts w:ascii="Arial" w:hAnsi="Arial" w:cs="Arial"/>
                <w:i/>
                <w:lang w:val="sr-Latn-ME"/>
              </w:rPr>
            </w:pPr>
            <w:r w:rsidRPr="00FC48D7">
              <w:rPr>
                <w:rFonts w:ascii="Arial" w:hAnsi="Arial" w:cs="Arial"/>
                <w:i/>
                <w:lang w:val="sr-Latn-ME"/>
              </w:rPr>
              <w:t>Sektorska analiza se sačinjava na osnovu strateških i planskih dokumenata odnosno propisa u odgovarajućoj oblasti od javnog interesa uz konsultacije sa zainteresovanim nevladinim organizacijama, i predstavlja osnov za utvrđivanje prioritetnih oblasti i potrebnih sredstava za finansiranje projekata i programa nevladinih organizacija iz državnog budžeta u narednoj godini, u skladu sa Zakonom o nevladinim organizacijama. Sektorska analiza se priprema u tekućoj za narednu kalendarsku godinu radi blagovremenog planiranja visine sredstava koja će biti opredijeljena na pozicijama ministarstava nadležnih za oblasti koje Vlada utvrdi kao prioritetne za finansiranje projekata i programa nevladinih organizacija. Analiza će poslužiti i za pripremu javnih konkursa za raspodjelu sredstava za finansiranje projekata i programa nevladinih organizacija u oblasti koja će biti utvrđena kao prioritetna.</w:t>
            </w:r>
          </w:p>
        </w:tc>
      </w:tr>
    </w:tbl>
    <w:p w14:paraId="1A7ED9E1" w14:textId="77777777" w:rsidR="00A640F0" w:rsidRPr="00FC48D7" w:rsidRDefault="00A640F0" w:rsidP="00370754">
      <w:pPr>
        <w:rPr>
          <w:rFonts w:ascii="Arial" w:hAnsi="Arial" w:cs="Arial"/>
        </w:rPr>
      </w:pPr>
    </w:p>
    <w:p w14:paraId="0F794ADB" w14:textId="77777777" w:rsidR="00107D7D" w:rsidRPr="00FC48D7" w:rsidRDefault="00107D7D" w:rsidP="00370754">
      <w:pPr>
        <w:rPr>
          <w:rFonts w:ascii="Arial" w:hAnsi="Arial" w:cs="Arial"/>
        </w:rPr>
      </w:pPr>
    </w:p>
    <w:p w14:paraId="3B397D4A" w14:textId="77777777" w:rsidR="00107D7D" w:rsidRPr="00FC48D7" w:rsidRDefault="00107D7D" w:rsidP="00370754">
      <w:pPr>
        <w:rPr>
          <w:rFonts w:ascii="Arial" w:hAnsi="Arial" w:cs="Arial"/>
        </w:rPr>
      </w:pPr>
    </w:p>
    <w:p w14:paraId="27884F89" w14:textId="77777777" w:rsidR="00107D7D" w:rsidRPr="00FC48D7" w:rsidRDefault="00107D7D" w:rsidP="00370754">
      <w:pPr>
        <w:rPr>
          <w:rFonts w:ascii="Arial" w:hAnsi="Arial" w:cs="Arial"/>
        </w:rPr>
      </w:pPr>
    </w:p>
    <w:p w14:paraId="335FF178" w14:textId="77777777" w:rsidR="00370754" w:rsidRPr="00FC48D7" w:rsidRDefault="00370754" w:rsidP="00A640F0">
      <w:pPr>
        <w:pStyle w:val="ListParagraph"/>
        <w:numPr>
          <w:ilvl w:val="0"/>
          <w:numId w:val="5"/>
        </w:numPr>
        <w:rPr>
          <w:rFonts w:ascii="Arial" w:hAnsi="Arial" w:cs="Arial"/>
          <w:b/>
          <w:u w:val="single"/>
          <w:lang w:val="sr-Latn-ME"/>
        </w:rPr>
      </w:pPr>
      <w:r w:rsidRPr="00FC48D7">
        <w:rPr>
          <w:rFonts w:ascii="Arial" w:hAnsi="Arial" w:cs="Arial"/>
          <w:b/>
          <w:u w:val="single"/>
          <w:lang w:val="sr-Latn-ME"/>
        </w:rPr>
        <w:t>OBLASTI OD JAVNOG INTERESA U KOJIMA SE PLANIRA FINANSIJSKA PODRŠKA ZA PROJEKTE I PROGRAME NVO</w:t>
      </w:r>
    </w:p>
    <w:p w14:paraId="02BF5300" w14:textId="77777777" w:rsidR="00370754" w:rsidRPr="00FC48D7" w:rsidRDefault="00A640F0" w:rsidP="00370754">
      <w:pPr>
        <w:pStyle w:val="ListParagraph"/>
        <w:rPr>
          <w:rFonts w:ascii="Arial" w:hAnsi="Arial" w:cs="Arial"/>
          <w:lang w:val="sr-Latn-ME"/>
        </w:rPr>
      </w:pPr>
      <w:r w:rsidRPr="00FC48D7">
        <w:rPr>
          <w:rFonts w:ascii="Arial" w:hAnsi="Arial" w:cs="Arial"/>
          <w:lang w:val="sr-Latn-ME"/>
        </w:rPr>
        <w:lastRenderedPageBreak/>
        <w:t>1.1.</w:t>
      </w:r>
      <w:r w:rsidR="00370754" w:rsidRPr="00FC48D7">
        <w:rPr>
          <w:rFonts w:ascii="Arial" w:hAnsi="Arial" w:cs="Arial"/>
          <w:lang w:val="sr-Latn-ME"/>
        </w:rPr>
        <w:t>Navesti u kojim oblastima od javnog interesa (iz člana 32 Zakona o NVO) iz nadležnosti ministarstva planirate finansijsku podršku iz budžeta za projekte i programe NVO:</w:t>
      </w:r>
    </w:p>
    <w:tbl>
      <w:tblPr>
        <w:tblW w:w="14476" w:type="dxa"/>
        <w:tblInd w:w="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96"/>
        <w:gridCol w:w="4118"/>
        <w:gridCol w:w="568"/>
        <w:gridCol w:w="4402"/>
        <w:gridCol w:w="568"/>
        <w:gridCol w:w="4324"/>
      </w:tblGrid>
      <w:tr w:rsidR="00370754" w:rsidRPr="00FC48D7" w14:paraId="0A7F9E06" w14:textId="77777777" w:rsidTr="0068793B">
        <w:trPr>
          <w:cantSplit/>
        </w:trPr>
        <w:tc>
          <w:tcPr>
            <w:tcW w:w="496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14:paraId="00DFE8A4" w14:textId="77777777" w:rsidR="00370754" w:rsidRPr="00FC48D7" w:rsidRDefault="00370754" w:rsidP="000A502D">
            <w:pPr>
              <w:rPr>
                <w:rFonts w:ascii="Arial" w:hAnsi="Arial" w:cs="Arial"/>
                <w:sz w:val="16"/>
                <w:szCs w:val="16"/>
              </w:rPr>
            </w:pPr>
            <w:r w:rsidRPr="00FC48D7">
              <w:rPr>
                <w:rFonts w:ascii="Arial" w:hAnsi="Arial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28EC938E" w14:textId="77777777" w:rsidR="00370754" w:rsidRPr="00FC48D7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FC48D7">
              <w:rPr>
                <w:rFonts w:ascii="Arial" w:hAnsi="Arial" w:cs="Arial"/>
                <w:sz w:val="20"/>
                <w:szCs w:val="20"/>
              </w:rPr>
              <w:t>socijalna i zdravstvena zaštita</w:t>
            </w:r>
          </w:p>
        </w:tc>
        <w:tc>
          <w:tcPr>
            <w:tcW w:w="568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14:paraId="16E56D00" w14:textId="77777777" w:rsidR="00370754" w:rsidRPr="00FC48D7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FC48D7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402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7A934518" w14:textId="77777777" w:rsidR="00370754" w:rsidRPr="00FC48D7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FC48D7">
              <w:rPr>
                <w:rFonts w:ascii="Arial" w:hAnsi="Arial" w:cs="Arial"/>
                <w:sz w:val="20"/>
                <w:szCs w:val="20"/>
              </w:rPr>
              <w:t>razvoj civilnog društva i volonterizma</w:t>
            </w:r>
          </w:p>
        </w:tc>
        <w:tc>
          <w:tcPr>
            <w:tcW w:w="568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14:paraId="7ECE92BA" w14:textId="77777777" w:rsidR="00370754" w:rsidRPr="00FC48D7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FC48D7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324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55DFEC78" w14:textId="77777777" w:rsidR="00370754" w:rsidRPr="00FC48D7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FC48D7">
              <w:rPr>
                <w:rFonts w:ascii="Arial" w:hAnsi="Arial" w:cs="Arial"/>
                <w:sz w:val="20"/>
                <w:szCs w:val="20"/>
              </w:rPr>
              <w:t>zaštita životne sredine</w:t>
            </w:r>
          </w:p>
        </w:tc>
      </w:tr>
      <w:tr w:rsidR="00370754" w:rsidRPr="00FC48D7" w14:paraId="4358417C" w14:textId="77777777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5CDE0B45" w14:textId="77777777" w:rsidR="00370754" w:rsidRPr="00FC48D7" w:rsidRDefault="00370754" w:rsidP="000A502D">
            <w:pPr>
              <w:rPr>
                <w:rFonts w:ascii="Arial" w:hAnsi="Arial" w:cs="Arial"/>
                <w:sz w:val="16"/>
                <w:szCs w:val="16"/>
              </w:rPr>
            </w:pPr>
            <w:r w:rsidRPr="00FC48D7">
              <w:rPr>
                <w:rFonts w:ascii="Arial" w:hAnsi="Arial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4D632DA8" w14:textId="77777777" w:rsidR="00370754" w:rsidRPr="00FC48D7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FC48D7">
              <w:rPr>
                <w:rFonts w:ascii="Arial" w:hAnsi="Arial" w:cs="Arial"/>
                <w:sz w:val="20"/>
                <w:szCs w:val="20"/>
              </w:rPr>
              <w:t>smanjenje siromaštva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70DB6CD5" w14:textId="77777777" w:rsidR="00370754" w:rsidRPr="00FC48D7" w:rsidRDefault="003E56D2" w:rsidP="000A50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C48D7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2CEB0950" w14:textId="77777777" w:rsidR="00370754" w:rsidRPr="00FC48D7" w:rsidRDefault="00370754" w:rsidP="000A50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C48D7">
              <w:rPr>
                <w:rFonts w:ascii="Arial" w:hAnsi="Arial" w:cs="Arial"/>
                <w:b/>
                <w:sz w:val="20"/>
                <w:szCs w:val="20"/>
              </w:rPr>
              <w:t>evroatlantske i evropske integracije Crne Gore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4FD1051F" w14:textId="77777777" w:rsidR="00370754" w:rsidRPr="00FC48D7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FC48D7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20BE65E8" w14:textId="77777777" w:rsidR="00370754" w:rsidRPr="00FC48D7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FC48D7">
              <w:rPr>
                <w:rFonts w:ascii="Arial" w:hAnsi="Arial" w:cs="Arial"/>
                <w:sz w:val="20"/>
                <w:szCs w:val="20"/>
              </w:rPr>
              <w:t>poljoprivreda i ruralni razvoj</w:t>
            </w:r>
          </w:p>
        </w:tc>
      </w:tr>
      <w:tr w:rsidR="00370754" w:rsidRPr="00FC48D7" w14:paraId="383AB5D6" w14:textId="77777777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2BD50179" w14:textId="77777777" w:rsidR="00370754" w:rsidRPr="00FC48D7" w:rsidRDefault="00370754" w:rsidP="000A502D">
            <w:pPr>
              <w:rPr>
                <w:rFonts w:ascii="Arial" w:hAnsi="Arial" w:cs="Arial"/>
                <w:sz w:val="16"/>
                <w:szCs w:val="16"/>
              </w:rPr>
            </w:pPr>
            <w:r w:rsidRPr="00FC48D7">
              <w:rPr>
                <w:rFonts w:ascii="Arial" w:hAnsi="Arial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25A6471D" w14:textId="77777777" w:rsidR="00370754" w:rsidRPr="00FC48D7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FC48D7">
              <w:rPr>
                <w:rFonts w:ascii="Arial" w:hAnsi="Arial" w:cs="Arial"/>
                <w:sz w:val="20"/>
                <w:szCs w:val="20"/>
              </w:rPr>
              <w:t>zaštita lica sa invaliditetom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7702FA4D" w14:textId="77777777" w:rsidR="00370754" w:rsidRPr="00FC48D7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FC48D7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484942D9" w14:textId="77777777" w:rsidR="00370754" w:rsidRPr="00FC48D7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FC48D7">
              <w:rPr>
                <w:rFonts w:ascii="Arial" w:hAnsi="Arial" w:cs="Arial"/>
                <w:sz w:val="20"/>
                <w:szCs w:val="20"/>
              </w:rPr>
              <w:t>institucionalno i vaninstitucionalno obrazovanje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3D9667CF" w14:textId="77777777" w:rsidR="00370754" w:rsidRPr="00FC48D7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FC48D7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4E193608" w14:textId="77777777" w:rsidR="00370754" w:rsidRPr="00FC48D7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FC48D7">
              <w:rPr>
                <w:rFonts w:ascii="Arial" w:hAnsi="Arial" w:cs="Arial"/>
                <w:sz w:val="20"/>
                <w:szCs w:val="20"/>
              </w:rPr>
              <w:t>održivi razvoj</w:t>
            </w:r>
          </w:p>
        </w:tc>
      </w:tr>
      <w:tr w:rsidR="00370754" w:rsidRPr="00FC48D7" w14:paraId="6D0118B1" w14:textId="77777777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3F5E9FEB" w14:textId="77777777" w:rsidR="00370754" w:rsidRPr="00FC48D7" w:rsidRDefault="00370754" w:rsidP="000A502D">
            <w:pPr>
              <w:rPr>
                <w:rFonts w:ascii="Arial" w:hAnsi="Arial" w:cs="Arial"/>
                <w:sz w:val="16"/>
                <w:szCs w:val="16"/>
              </w:rPr>
            </w:pPr>
            <w:r w:rsidRPr="00FC48D7">
              <w:rPr>
                <w:rFonts w:ascii="Arial" w:hAnsi="Arial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2C29D7A9" w14:textId="77777777" w:rsidR="00370754" w:rsidRPr="00FC48D7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FC48D7">
              <w:rPr>
                <w:rFonts w:ascii="Arial" w:hAnsi="Arial" w:cs="Arial"/>
                <w:sz w:val="20"/>
                <w:szCs w:val="20"/>
              </w:rPr>
              <w:t>društvena briga o djeci i mladima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5C432757" w14:textId="77777777" w:rsidR="00370754" w:rsidRPr="00FC48D7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FC48D7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1749103F" w14:textId="77777777" w:rsidR="00370754" w:rsidRPr="00FC48D7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FC48D7">
              <w:rPr>
                <w:rFonts w:ascii="Arial" w:hAnsi="Arial" w:cs="Arial"/>
                <w:sz w:val="20"/>
                <w:szCs w:val="20"/>
              </w:rPr>
              <w:t>nauka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6900F9FB" w14:textId="77777777" w:rsidR="00370754" w:rsidRPr="00FC48D7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FC48D7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6582FBC1" w14:textId="77777777" w:rsidR="00370754" w:rsidRPr="00FC48D7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FC48D7">
              <w:rPr>
                <w:rFonts w:ascii="Arial" w:hAnsi="Arial" w:cs="Arial"/>
                <w:sz w:val="20"/>
                <w:szCs w:val="20"/>
              </w:rPr>
              <w:t>zaštita potrošača</w:t>
            </w:r>
          </w:p>
        </w:tc>
      </w:tr>
      <w:tr w:rsidR="00370754" w:rsidRPr="00FC48D7" w14:paraId="493708A6" w14:textId="77777777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5E1D289F" w14:textId="77777777" w:rsidR="00370754" w:rsidRPr="00FC48D7" w:rsidRDefault="00370754" w:rsidP="000A502D">
            <w:pPr>
              <w:rPr>
                <w:rFonts w:ascii="Arial" w:hAnsi="Arial" w:cs="Arial"/>
                <w:sz w:val="16"/>
                <w:szCs w:val="16"/>
              </w:rPr>
            </w:pPr>
            <w:r w:rsidRPr="00FC48D7">
              <w:rPr>
                <w:rFonts w:ascii="Arial" w:hAnsi="Arial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1FAC5260" w14:textId="77777777" w:rsidR="00370754" w:rsidRPr="00FC48D7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FC48D7">
              <w:rPr>
                <w:rFonts w:ascii="Arial" w:hAnsi="Arial" w:cs="Arial"/>
                <w:sz w:val="20"/>
                <w:szCs w:val="20"/>
              </w:rPr>
              <w:t>pomoć starijim licima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30E0F4F5" w14:textId="77777777" w:rsidR="00370754" w:rsidRPr="00FC48D7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FC48D7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41222ACE" w14:textId="77777777" w:rsidR="00370754" w:rsidRPr="00FC48D7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FC48D7">
              <w:rPr>
                <w:rFonts w:ascii="Arial" w:hAnsi="Arial" w:cs="Arial"/>
                <w:sz w:val="20"/>
                <w:szCs w:val="20"/>
              </w:rPr>
              <w:t>umjetnost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56D0E578" w14:textId="77777777" w:rsidR="00370754" w:rsidRPr="00FC48D7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FC48D7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2700151F" w14:textId="77777777" w:rsidR="00370754" w:rsidRPr="00FC48D7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FC48D7">
              <w:rPr>
                <w:rFonts w:ascii="Arial" w:hAnsi="Arial" w:cs="Arial"/>
                <w:sz w:val="20"/>
                <w:szCs w:val="20"/>
              </w:rPr>
              <w:t>rodna ravnopravnost</w:t>
            </w:r>
          </w:p>
        </w:tc>
      </w:tr>
      <w:tr w:rsidR="00370754" w:rsidRPr="00FC48D7" w14:paraId="2BC31C43" w14:textId="77777777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5F539F98" w14:textId="77777777" w:rsidR="00370754" w:rsidRPr="00FC48D7" w:rsidRDefault="00370754" w:rsidP="000A502D">
            <w:pPr>
              <w:rPr>
                <w:rFonts w:ascii="Arial" w:hAnsi="Arial" w:cs="Arial"/>
                <w:sz w:val="16"/>
                <w:szCs w:val="16"/>
              </w:rPr>
            </w:pPr>
            <w:r w:rsidRPr="00FC48D7">
              <w:rPr>
                <w:rFonts w:ascii="Arial" w:hAnsi="Arial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261E7B83" w14:textId="77777777" w:rsidR="00370754" w:rsidRPr="00FC48D7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FC48D7">
              <w:rPr>
                <w:rFonts w:ascii="Arial" w:hAnsi="Arial" w:cs="Arial"/>
                <w:sz w:val="20"/>
                <w:szCs w:val="20"/>
              </w:rPr>
              <w:t>zaštita i promovisanje ljudskih i manjinskih  prava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7A751CA4" w14:textId="77777777" w:rsidR="00370754" w:rsidRPr="00FC48D7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FC48D7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79D8A76D" w14:textId="77777777" w:rsidR="00370754" w:rsidRPr="00FC48D7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FC48D7">
              <w:rPr>
                <w:rFonts w:ascii="Arial" w:hAnsi="Arial" w:cs="Arial"/>
                <w:sz w:val="20"/>
                <w:szCs w:val="20"/>
              </w:rPr>
              <w:t>kultura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079BF783" w14:textId="77777777" w:rsidR="00370754" w:rsidRPr="00FC48D7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FC48D7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05731A42" w14:textId="77777777" w:rsidR="00370754" w:rsidRPr="00FC48D7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FC48D7">
              <w:rPr>
                <w:rFonts w:ascii="Arial" w:hAnsi="Arial" w:cs="Arial"/>
                <w:sz w:val="20"/>
                <w:szCs w:val="20"/>
              </w:rPr>
              <w:t>borba protiv korupcije i organizovanog kriminala</w:t>
            </w:r>
          </w:p>
        </w:tc>
      </w:tr>
      <w:tr w:rsidR="00370754" w:rsidRPr="00FC48D7" w14:paraId="07394BA0" w14:textId="77777777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771FF859" w14:textId="77777777" w:rsidR="00370754" w:rsidRPr="00FC48D7" w:rsidRDefault="00370754" w:rsidP="000A502D">
            <w:pPr>
              <w:rPr>
                <w:rFonts w:ascii="Arial" w:hAnsi="Arial" w:cs="Arial"/>
                <w:sz w:val="16"/>
                <w:szCs w:val="16"/>
              </w:rPr>
            </w:pPr>
            <w:r w:rsidRPr="00FC48D7">
              <w:rPr>
                <w:rFonts w:ascii="Arial" w:hAnsi="Arial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20876F83" w14:textId="77777777" w:rsidR="00370754" w:rsidRPr="00FC48D7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FC48D7">
              <w:rPr>
                <w:rFonts w:ascii="Arial" w:hAnsi="Arial" w:cs="Arial"/>
                <w:sz w:val="20"/>
                <w:szCs w:val="20"/>
              </w:rPr>
              <w:t>vladavina  prava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06CDADC4" w14:textId="77777777" w:rsidR="00370754" w:rsidRPr="00FC48D7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FC48D7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1B8FDC05" w14:textId="77777777" w:rsidR="00370754" w:rsidRPr="00FC48D7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FC48D7">
              <w:rPr>
                <w:rFonts w:ascii="Arial" w:hAnsi="Arial" w:cs="Arial"/>
                <w:sz w:val="20"/>
                <w:szCs w:val="20"/>
              </w:rPr>
              <w:t>tehnička kultura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78F87EE9" w14:textId="77777777" w:rsidR="00370754" w:rsidRPr="00FC48D7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FC48D7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70299B57" w14:textId="77777777" w:rsidR="00370754" w:rsidRPr="00FC48D7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FC48D7">
              <w:rPr>
                <w:rFonts w:ascii="Arial" w:hAnsi="Arial" w:cs="Arial"/>
                <w:sz w:val="20"/>
                <w:szCs w:val="20"/>
              </w:rPr>
              <w:t>borba  protiv  bolesti  zavisnosti</w:t>
            </w:r>
          </w:p>
        </w:tc>
      </w:tr>
      <w:tr w:rsidR="00370754" w:rsidRPr="00FC48D7" w14:paraId="5819F5D9" w14:textId="77777777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3C16E5B5" w14:textId="77777777" w:rsidR="00370754" w:rsidRPr="00FC48D7" w:rsidRDefault="00370754" w:rsidP="000A502D">
            <w:pPr>
              <w:rPr>
                <w:rFonts w:ascii="Arial" w:hAnsi="Arial" w:cs="Arial"/>
                <w:sz w:val="16"/>
                <w:szCs w:val="16"/>
              </w:rPr>
            </w:pPr>
            <w:r w:rsidRPr="00FC48D7">
              <w:rPr>
                <w:rFonts w:ascii="Arial" w:hAnsi="Arial" w:cs="Arial"/>
                <w:sz w:val="16"/>
                <w:szCs w:val="16"/>
              </w:rPr>
              <w:t></w:t>
            </w:r>
          </w:p>
        </w:tc>
        <w:tc>
          <w:tcPr>
            <w:tcW w:w="13980" w:type="dxa"/>
            <w:gridSpan w:val="5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55772D84" w14:textId="77777777" w:rsidR="00370754" w:rsidRPr="00FC48D7" w:rsidRDefault="00370754" w:rsidP="0037075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FC48D7">
              <w:rPr>
                <w:rFonts w:ascii="Arial" w:hAnsi="Arial" w:cs="Arial"/>
                <w:sz w:val="20"/>
                <w:szCs w:val="20"/>
              </w:rPr>
              <w:t>druge  oblasti  od  javnog  interesa  utvrđene posebnim zakonom (navesti koje):  ____________________________________________________________________________________________________________</w:t>
            </w:r>
          </w:p>
        </w:tc>
      </w:tr>
    </w:tbl>
    <w:p w14:paraId="76F957F3" w14:textId="77777777" w:rsidR="00370754" w:rsidRPr="00FC48D7" w:rsidRDefault="00370754" w:rsidP="00370754">
      <w:pPr>
        <w:pStyle w:val="ListParagraph"/>
        <w:rPr>
          <w:rFonts w:ascii="Arial" w:hAnsi="Arial" w:cs="Arial"/>
          <w:b/>
          <w:lang w:val="sr-Latn-ME"/>
        </w:rPr>
      </w:pPr>
    </w:p>
    <w:p w14:paraId="56B0087A" w14:textId="2ADB414A" w:rsidR="00370754" w:rsidRPr="00FC48D7" w:rsidRDefault="00370754" w:rsidP="00AD29CE">
      <w:pPr>
        <w:pStyle w:val="ListParagraph"/>
        <w:numPr>
          <w:ilvl w:val="0"/>
          <w:numId w:val="5"/>
        </w:numPr>
        <w:rPr>
          <w:rFonts w:ascii="Arial" w:hAnsi="Arial" w:cs="Arial"/>
          <w:b/>
          <w:lang w:val="sr-Latn-ME"/>
        </w:rPr>
      </w:pPr>
      <w:r w:rsidRPr="00FC48D7">
        <w:rPr>
          <w:rFonts w:ascii="Arial" w:hAnsi="Arial" w:cs="Arial"/>
          <w:b/>
          <w:lang w:val="sr-Latn-ME"/>
        </w:rPr>
        <w:t>PRIORITETNI PROBLEMI I POTR</w:t>
      </w:r>
      <w:r w:rsidR="00FA208A" w:rsidRPr="00FC48D7">
        <w:rPr>
          <w:rFonts w:ascii="Arial" w:hAnsi="Arial" w:cs="Arial"/>
          <w:b/>
          <w:lang w:val="sr-Latn-ME"/>
        </w:rPr>
        <w:t xml:space="preserve">EBE KOJE TREBA RIJEŠITI U </w:t>
      </w:r>
      <w:r w:rsidR="003E56D2" w:rsidRPr="008F3C11">
        <w:rPr>
          <w:rFonts w:ascii="Arial" w:hAnsi="Arial" w:cs="Arial"/>
          <w:b/>
          <w:lang w:val="sr-Latn-ME"/>
        </w:rPr>
        <w:t>202</w:t>
      </w:r>
      <w:r w:rsidR="008F3C11">
        <w:rPr>
          <w:rFonts w:ascii="Arial" w:hAnsi="Arial" w:cs="Arial"/>
          <w:b/>
          <w:lang w:val="sr-Latn-ME"/>
        </w:rPr>
        <w:t>6</w:t>
      </w:r>
      <w:r w:rsidR="003E56D2" w:rsidRPr="008F3C11">
        <w:rPr>
          <w:rFonts w:ascii="Arial" w:hAnsi="Arial" w:cs="Arial"/>
          <w:b/>
          <w:lang w:val="sr-Latn-ME"/>
        </w:rPr>
        <w:t>.</w:t>
      </w:r>
      <w:r w:rsidRPr="00FC48D7">
        <w:rPr>
          <w:rFonts w:ascii="Arial" w:hAnsi="Arial" w:cs="Arial"/>
          <w:b/>
          <w:lang w:val="sr-Latn-ME"/>
        </w:rPr>
        <w:t xml:space="preserve"> GODINI FINANSIRANJEM PROJEKATA I</w:t>
      </w:r>
      <w:r w:rsidR="00A640F0" w:rsidRPr="00FC48D7">
        <w:rPr>
          <w:rFonts w:ascii="Arial" w:hAnsi="Arial" w:cs="Arial"/>
          <w:b/>
          <w:lang w:val="sr-Latn-ME"/>
        </w:rPr>
        <w:t xml:space="preserve"> </w:t>
      </w:r>
      <w:r w:rsidRPr="00FC48D7">
        <w:rPr>
          <w:rFonts w:ascii="Arial" w:hAnsi="Arial" w:cs="Arial"/>
          <w:b/>
          <w:lang w:val="sr-Latn-ME"/>
        </w:rPr>
        <w:t>PROGRAMA NVO</w:t>
      </w:r>
    </w:p>
    <w:p w14:paraId="3A420C42" w14:textId="77777777" w:rsidR="00370754" w:rsidRPr="00FC48D7" w:rsidRDefault="00A640F0" w:rsidP="00AD29CE">
      <w:pPr>
        <w:pStyle w:val="ListParagraph"/>
        <w:jc w:val="both"/>
        <w:rPr>
          <w:rFonts w:ascii="Arial" w:hAnsi="Arial" w:cs="Arial"/>
          <w:lang w:val="sr-Latn-ME"/>
        </w:rPr>
      </w:pPr>
      <w:r w:rsidRPr="00FC48D7">
        <w:rPr>
          <w:rFonts w:ascii="Arial" w:hAnsi="Arial" w:cs="Arial"/>
          <w:lang w:val="sr-Latn-ME"/>
        </w:rPr>
        <w:t xml:space="preserve">2.1. </w:t>
      </w:r>
      <w:r w:rsidR="00370754" w:rsidRPr="00FC48D7">
        <w:rPr>
          <w:rFonts w:ascii="Arial" w:hAnsi="Arial" w:cs="Arial"/>
          <w:lang w:val="sr-Latn-ME"/>
        </w:rPr>
        <w:t>Navesti prioritetne probleme u oblasti(ma) iz nadležnosti ministarstva koji se planiraju rješavati finansiranjem projekata i programa nevladinih organizacija. Opis problema obrazložiti koristeći konkretne mjerljive pokazatelje trenutnog stanja i željenog stanja odnosno rješenja, navodeći izvor u kojem su takvi podaci dostupni. Pokazatelji mogu biti informacije iz uporednih analiza, izvještaja, rezultata istraživanja, studija, i drugi dostupni statistički podaci.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84"/>
        <w:gridCol w:w="6862"/>
      </w:tblGrid>
      <w:tr w:rsidR="00370754" w:rsidRPr="00FC48D7" w14:paraId="46796101" w14:textId="77777777" w:rsidTr="000A502D">
        <w:tc>
          <w:tcPr>
            <w:tcW w:w="13746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12DD14F3" w14:textId="77777777" w:rsidR="00370754" w:rsidRPr="00FC48D7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FC48D7">
              <w:rPr>
                <w:rFonts w:ascii="Arial" w:hAnsi="Arial" w:cs="Arial"/>
                <w:lang w:val="sr-Latn-ME"/>
              </w:rPr>
              <w:lastRenderedPageBreak/>
              <w:t>Opis problema:</w:t>
            </w:r>
          </w:p>
        </w:tc>
      </w:tr>
      <w:tr w:rsidR="00370754" w:rsidRPr="00FC48D7" w14:paraId="098CE429" w14:textId="77777777" w:rsidTr="000A502D">
        <w:tc>
          <w:tcPr>
            <w:tcW w:w="13746" w:type="dxa"/>
            <w:gridSpan w:val="2"/>
            <w:tcMar>
              <w:top w:w="57" w:type="dxa"/>
              <w:bottom w:w="57" w:type="dxa"/>
            </w:tcMar>
          </w:tcPr>
          <w:p w14:paraId="398B3C14" w14:textId="5016AF5A" w:rsidR="00F845EE" w:rsidRPr="00FC48D7" w:rsidRDefault="00F845EE" w:rsidP="00F845EE">
            <w:pPr>
              <w:rPr>
                <w:rFonts w:ascii="Arial" w:hAnsi="Arial" w:cs="Arial"/>
                <w:lang w:val="sr-Latn-ME"/>
              </w:rPr>
            </w:pPr>
            <w:r w:rsidRPr="00FC48D7">
              <w:rPr>
                <w:rFonts w:ascii="Arial" w:hAnsi="Arial" w:cs="Arial"/>
                <w:lang w:val="sr-Latn-ME"/>
              </w:rPr>
              <w:t xml:space="preserve">Crna Gora je država kandidat za članstvo u EU, </w:t>
            </w:r>
            <w:r w:rsidR="00B2380B" w:rsidRPr="00FC48D7">
              <w:rPr>
                <w:rFonts w:ascii="Arial" w:hAnsi="Arial" w:cs="Arial"/>
                <w:lang w:val="sr-Latn-ME"/>
              </w:rPr>
              <w:t xml:space="preserve">nakon što je </w:t>
            </w:r>
            <w:r w:rsidRPr="00FC48D7">
              <w:rPr>
                <w:rFonts w:ascii="Arial" w:hAnsi="Arial" w:cs="Arial"/>
                <w:lang w:val="sr-Latn-ME"/>
              </w:rPr>
              <w:t>2008.</w:t>
            </w:r>
            <w:r w:rsidR="00B2380B" w:rsidRPr="00FC48D7">
              <w:rPr>
                <w:rFonts w:ascii="Arial" w:hAnsi="Arial" w:cs="Arial"/>
                <w:lang w:val="sr-Latn-ME"/>
              </w:rPr>
              <w:t xml:space="preserve"> </w:t>
            </w:r>
            <w:r w:rsidRPr="00FC48D7">
              <w:rPr>
                <w:rFonts w:ascii="Arial" w:hAnsi="Arial" w:cs="Arial"/>
                <w:lang w:val="sr-Latn-ME"/>
              </w:rPr>
              <w:t xml:space="preserve">godine </w:t>
            </w:r>
            <w:r w:rsidR="00B2380B" w:rsidRPr="00FC48D7">
              <w:rPr>
                <w:rFonts w:ascii="Arial" w:hAnsi="Arial" w:cs="Arial"/>
                <w:lang w:val="sr-Latn-ME"/>
              </w:rPr>
              <w:t xml:space="preserve">podnijela zahtjev </w:t>
            </w:r>
            <w:r w:rsidRPr="00FC48D7">
              <w:rPr>
                <w:rFonts w:ascii="Arial" w:hAnsi="Arial" w:cs="Arial"/>
                <w:lang w:val="sr-Latn-ME"/>
              </w:rPr>
              <w:t xml:space="preserve">za članstvo. Komisija je 2010. </w:t>
            </w:r>
            <w:r w:rsidR="00CF22A5" w:rsidRPr="00FC48D7">
              <w:rPr>
                <w:rFonts w:ascii="Arial" w:hAnsi="Arial" w:cs="Arial"/>
                <w:lang w:val="sr-Latn-ME"/>
              </w:rPr>
              <w:t xml:space="preserve">godine </w:t>
            </w:r>
            <w:r w:rsidRPr="00FC48D7">
              <w:rPr>
                <w:rFonts w:ascii="Arial" w:hAnsi="Arial" w:cs="Arial"/>
                <w:lang w:val="sr-Latn-ME"/>
              </w:rPr>
              <w:t xml:space="preserve">dala </w:t>
            </w:r>
            <w:r w:rsidR="00B2380B" w:rsidRPr="00FC48D7">
              <w:rPr>
                <w:rFonts w:ascii="Arial" w:hAnsi="Arial" w:cs="Arial"/>
                <w:lang w:val="sr-Latn-ME"/>
              </w:rPr>
              <w:t xml:space="preserve">pozitivno </w:t>
            </w:r>
            <w:r w:rsidRPr="00FC48D7">
              <w:rPr>
                <w:rFonts w:ascii="Arial" w:hAnsi="Arial" w:cs="Arial"/>
                <w:lang w:val="sr-Latn-ME"/>
              </w:rPr>
              <w:t xml:space="preserve">mišljenje o </w:t>
            </w:r>
            <w:r w:rsidR="00B2380B" w:rsidRPr="00FC48D7">
              <w:rPr>
                <w:rFonts w:ascii="Arial" w:hAnsi="Arial" w:cs="Arial"/>
                <w:lang w:val="sr-Latn-ME"/>
              </w:rPr>
              <w:t xml:space="preserve">kandidaturi </w:t>
            </w:r>
            <w:r w:rsidRPr="00FC48D7">
              <w:rPr>
                <w:rFonts w:ascii="Arial" w:hAnsi="Arial" w:cs="Arial"/>
                <w:lang w:val="sr-Latn-ME"/>
              </w:rPr>
              <w:t xml:space="preserve">Crne Gore, </w:t>
            </w:r>
            <w:r w:rsidR="00B2380B" w:rsidRPr="00FC48D7">
              <w:rPr>
                <w:rFonts w:ascii="Arial" w:hAnsi="Arial" w:cs="Arial"/>
                <w:lang w:val="sr-Latn-ME"/>
              </w:rPr>
              <w:t xml:space="preserve">prepoznajući </w:t>
            </w:r>
            <w:r w:rsidRPr="00FC48D7">
              <w:rPr>
                <w:rFonts w:ascii="Arial" w:hAnsi="Arial" w:cs="Arial"/>
                <w:lang w:val="sr-Latn-ME"/>
              </w:rPr>
              <w:t>7 ključnih prioriteta. U decembru 2011</w:t>
            </w:r>
            <w:r w:rsidR="00B2380B" w:rsidRPr="00FC48D7">
              <w:rPr>
                <w:rFonts w:ascii="Arial" w:hAnsi="Arial" w:cs="Arial"/>
                <w:lang w:val="sr-Latn-ME"/>
              </w:rPr>
              <w:t>. godine</w:t>
            </w:r>
            <w:r w:rsidRPr="00FC48D7">
              <w:rPr>
                <w:rFonts w:ascii="Arial" w:hAnsi="Arial" w:cs="Arial"/>
                <w:lang w:val="sr-Latn-ME"/>
              </w:rPr>
              <w:t>, Savjet je pokrenuo proces pristupanja</w:t>
            </w:r>
            <w:r w:rsidR="00B2380B" w:rsidRPr="00FC48D7">
              <w:rPr>
                <w:rFonts w:ascii="Arial" w:hAnsi="Arial" w:cs="Arial"/>
                <w:lang w:val="sr-Latn-ME"/>
              </w:rPr>
              <w:t>, a p</w:t>
            </w:r>
            <w:r w:rsidRPr="00FC48D7">
              <w:rPr>
                <w:rFonts w:ascii="Arial" w:hAnsi="Arial" w:cs="Arial"/>
                <w:lang w:val="sr-Latn-ME"/>
              </w:rPr>
              <w:t xml:space="preserve">ristupni pregovori sa Crnom Gorom započeli su 29. juna 2012. </w:t>
            </w:r>
            <w:r w:rsidR="00B2380B" w:rsidRPr="00FC48D7">
              <w:rPr>
                <w:rFonts w:ascii="Arial" w:hAnsi="Arial" w:cs="Arial"/>
                <w:lang w:val="sr-Latn-ME"/>
              </w:rPr>
              <w:t>godine. Od tada su o</w:t>
            </w:r>
            <w:r w:rsidRPr="00FC48D7">
              <w:rPr>
                <w:rFonts w:ascii="Arial" w:hAnsi="Arial" w:cs="Arial"/>
                <w:lang w:val="sr-Latn-ME"/>
              </w:rPr>
              <w:t xml:space="preserve">tvorena sva 33 </w:t>
            </w:r>
            <w:r w:rsidR="00B2380B" w:rsidRPr="00FC48D7">
              <w:rPr>
                <w:rFonts w:ascii="Arial" w:hAnsi="Arial" w:cs="Arial"/>
                <w:lang w:val="sr-Latn-ME"/>
              </w:rPr>
              <w:t xml:space="preserve">pregovaračka </w:t>
            </w:r>
            <w:r w:rsidRPr="00FC48D7">
              <w:rPr>
                <w:rFonts w:ascii="Arial" w:hAnsi="Arial" w:cs="Arial"/>
                <w:lang w:val="sr-Latn-ME"/>
              </w:rPr>
              <w:t xml:space="preserve">poglavlja, od kojih </w:t>
            </w:r>
            <w:r w:rsidRPr="008F3C11">
              <w:rPr>
                <w:rFonts w:ascii="Arial" w:hAnsi="Arial" w:cs="Arial"/>
                <w:lang w:val="sr-Latn-ME"/>
              </w:rPr>
              <w:t xml:space="preserve">su </w:t>
            </w:r>
            <w:r w:rsidR="008F3C11">
              <w:rPr>
                <w:rFonts w:ascii="Arial" w:hAnsi="Arial" w:cs="Arial"/>
                <w:lang w:val="sr-Latn-ME"/>
              </w:rPr>
              <w:t>6</w:t>
            </w:r>
            <w:r w:rsidRPr="008F3C11">
              <w:rPr>
                <w:rFonts w:ascii="Arial" w:hAnsi="Arial" w:cs="Arial"/>
                <w:lang w:val="sr-Latn-ME"/>
              </w:rPr>
              <w:t xml:space="preserve"> privremeno i zatvorena.</w:t>
            </w:r>
            <w:r w:rsidR="00B2380B" w:rsidRPr="00FC48D7">
              <w:rPr>
                <w:rFonts w:ascii="Arial" w:hAnsi="Arial" w:cs="Arial"/>
                <w:lang w:val="sr-Latn-ME"/>
              </w:rPr>
              <w:t xml:space="preserve"> </w:t>
            </w:r>
          </w:p>
          <w:p w14:paraId="2D8CA781" w14:textId="77777777" w:rsidR="00F845EE" w:rsidRPr="00FC48D7" w:rsidRDefault="00F845EE" w:rsidP="00F845EE">
            <w:pPr>
              <w:rPr>
                <w:rFonts w:ascii="Arial" w:hAnsi="Arial" w:cs="Arial"/>
                <w:lang w:val="sr-Latn-ME"/>
              </w:rPr>
            </w:pPr>
            <w:r w:rsidRPr="00FC48D7">
              <w:rPr>
                <w:rFonts w:ascii="Arial" w:hAnsi="Arial" w:cs="Arial"/>
                <w:lang w:val="sr-Latn-ME"/>
              </w:rPr>
              <w:t>Integracij</w:t>
            </w:r>
            <w:r w:rsidR="00B2380B" w:rsidRPr="00FC48D7">
              <w:rPr>
                <w:rFonts w:ascii="Arial" w:hAnsi="Arial" w:cs="Arial"/>
                <w:lang w:val="sr-Latn-ME"/>
              </w:rPr>
              <w:t>a</w:t>
            </w:r>
            <w:r w:rsidRPr="00FC48D7">
              <w:rPr>
                <w:rFonts w:ascii="Arial" w:hAnsi="Arial" w:cs="Arial"/>
                <w:lang w:val="sr-Latn-ME"/>
              </w:rPr>
              <w:t xml:space="preserve"> u EU predstavlja najvažniji vanjskopolitički prioritet Crne Gore, a</w:t>
            </w:r>
            <w:r w:rsidR="00B2380B" w:rsidRPr="00FC48D7">
              <w:rPr>
                <w:rFonts w:ascii="Arial" w:hAnsi="Arial" w:cs="Arial"/>
                <w:lang w:val="sr-Latn-ME"/>
              </w:rPr>
              <w:t xml:space="preserve"> ovaj proces</w:t>
            </w:r>
            <w:r w:rsidRPr="00FC48D7">
              <w:rPr>
                <w:rFonts w:ascii="Arial" w:hAnsi="Arial" w:cs="Arial"/>
                <w:lang w:val="sr-Latn-ME"/>
              </w:rPr>
              <w:t xml:space="preserve"> ujedno</w:t>
            </w:r>
            <w:r w:rsidR="00B2380B" w:rsidRPr="00FC48D7">
              <w:rPr>
                <w:rFonts w:ascii="Arial" w:hAnsi="Arial" w:cs="Arial"/>
                <w:lang w:val="sr-Latn-ME"/>
              </w:rPr>
              <w:t xml:space="preserve"> podrazumijeva</w:t>
            </w:r>
            <w:r w:rsidRPr="00FC48D7">
              <w:rPr>
                <w:rFonts w:ascii="Arial" w:hAnsi="Arial" w:cs="Arial"/>
                <w:lang w:val="sr-Latn-ME"/>
              </w:rPr>
              <w:t xml:space="preserve"> i sveobuhvatan proces reformi, kroz koji se prožimaju svi aspekti života, od bezbjednosti, zaštite ljudskih prava, do </w:t>
            </w:r>
            <w:r w:rsidR="00B2380B" w:rsidRPr="00FC48D7">
              <w:rPr>
                <w:rFonts w:ascii="Arial" w:hAnsi="Arial" w:cs="Arial"/>
                <w:lang w:val="sr-Latn-ME"/>
              </w:rPr>
              <w:t>ekonomskog razvoja</w:t>
            </w:r>
            <w:r w:rsidRPr="00FC48D7">
              <w:rPr>
                <w:rFonts w:ascii="Arial" w:hAnsi="Arial" w:cs="Arial"/>
                <w:lang w:val="sr-Latn-ME"/>
              </w:rPr>
              <w:t xml:space="preserve"> i </w:t>
            </w:r>
            <w:r w:rsidR="00B2380B" w:rsidRPr="00FC48D7">
              <w:rPr>
                <w:rFonts w:ascii="Arial" w:hAnsi="Arial" w:cs="Arial"/>
                <w:lang w:val="sr-Latn-ME"/>
              </w:rPr>
              <w:t>zaštite životne sredine</w:t>
            </w:r>
            <w:r w:rsidR="000C7038" w:rsidRPr="00FC48D7">
              <w:rPr>
                <w:rFonts w:ascii="Arial" w:hAnsi="Arial" w:cs="Arial"/>
                <w:lang w:val="sr-Latn-ME"/>
              </w:rPr>
              <w:t>.</w:t>
            </w:r>
          </w:p>
          <w:p w14:paraId="0802CA59" w14:textId="77777777" w:rsidR="004B1C1C" w:rsidRPr="00FC48D7" w:rsidRDefault="004B1C1C" w:rsidP="00F845EE">
            <w:pPr>
              <w:rPr>
                <w:rFonts w:ascii="Arial" w:hAnsi="Arial" w:cs="Arial"/>
                <w:lang w:val="sr-Latn-ME"/>
              </w:rPr>
            </w:pPr>
            <w:r w:rsidRPr="00FC48D7">
              <w:rPr>
                <w:rFonts w:ascii="Arial" w:hAnsi="Arial" w:cs="Arial"/>
                <w:lang w:val="sr-Latn-ME"/>
              </w:rPr>
              <w:t>Osim usvajanja i primjene evropskih propisa i standarda i postepenog preuzimanja obaveza i odgovornosti koje proističu iz članstva, uspješno ostvarivanje evropske integracije podrazumijeva i punu informisanost građana Crne Gore, njihovo aktivno učešće i podršku procesu.</w:t>
            </w:r>
          </w:p>
          <w:p w14:paraId="6E195A92" w14:textId="77777777" w:rsidR="00CA29A6" w:rsidRPr="00FC48D7" w:rsidRDefault="00CA29A6" w:rsidP="00CA29A6">
            <w:pPr>
              <w:rPr>
                <w:rFonts w:ascii="Arial" w:hAnsi="Arial" w:cs="Arial"/>
                <w:lang w:val="sr-Latn-ME"/>
              </w:rPr>
            </w:pPr>
            <w:r w:rsidRPr="00FC48D7">
              <w:rPr>
                <w:rFonts w:ascii="Arial" w:hAnsi="Arial" w:cs="Arial"/>
                <w:lang w:val="sr-Latn-ME"/>
              </w:rPr>
              <w:t xml:space="preserve">Potreba da se građanima pruži više informacija o pravima i obavezama koje prističu iz članstva, kao i prednostima, nedostacima, koristima i troškovima članstva u EU, iznjedrila je kreiranje </w:t>
            </w:r>
            <w:r w:rsidR="005515DD" w:rsidRPr="00FC48D7">
              <w:rPr>
                <w:rFonts w:ascii="Arial" w:hAnsi="Arial" w:cs="Arial"/>
                <w:lang w:val="sr-Latn-ME"/>
              </w:rPr>
              <w:t xml:space="preserve">strateškog </w:t>
            </w:r>
            <w:r w:rsidRPr="00FC48D7">
              <w:rPr>
                <w:rFonts w:ascii="Arial" w:hAnsi="Arial" w:cs="Arial"/>
                <w:lang w:val="sr-Latn-ME"/>
              </w:rPr>
              <w:t xml:space="preserve">pristupa u informisanju javnosti o evropskoj integraciji </w:t>
            </w:r>
            <w:r w:rsidR="004B1C1C" w:rsidRPr="00FC48D7">
              <w:rPr>
                <w:rFonts w:ascii="Arial" w:hAnsi="Arial" w:cs="Arial"/>
                <w:lang w:val="sr-Latn-ME"/>
              </w:rPr>
              <w:t>s</w:t>
            </w:r>
            <w:r w:rsidR="00497985" w:rsidRPr="00FC48D7">
              <w:rPr>
                <w:rFonts w:ascii="Arial" w:hAnsi="Arial" w:cs="Arial"/>
                <w:lang w:val="sr-Latn-ME"/>
              </w:rPr>
              <w:t>a</w:t>
            </w:r>
            <w:r w:rsidR="004B1C1C" w:rsidRPr="00FC48D7">
              <w:rPr>
                <w:rFonts w:ascii="Arial" w:hAnsi="Arial" w:cs="Arial"/>
                <w:lang w:val="sr-Latn-ME"/>
              </w:rPr>
              <w:t xml:space="preserve"> ciljem obezbjeđenja </w:t>
            </w:r>
            <w:r w:rsidRPr="00FC48D7">
              <w:rPr>
                <w:rFonts w:ascii="Arial" w:hAnsi="Arial" w:cs="Arial"/>
                <w:lang w:val="sr-Latn-ME"/>
              </w:rPr>
              <w:t xml:space="preserve">boljeg razumijevanja procesa integracije i snaženja podrške članstvu Crne Gore EU.  </w:t>
            </w:r>
          </w:p>
          <w:p w14:paraId="5DB4939D" w14:textId="16911D7E" w:rsidR="00CA29A6" w:rsidRDefault="00CA29A6" w:rsidP="00CA29A6">
            <w:pPr>
              <w:rPr>
                <w:rFonts w:ascii="Arial" w:hAnsi="Arial" w:cs="Arial"/>
                <w:b/>
                <w:lang w:val="sr-Latn-ME"/>
              </w:rPr>
            </w:pPr>
            <w:r w:rsidRPr="00FC48D7">
              <w:rPr>
                <w:rFonts w:ascii="Arial" w:hAnsi="Arial" w:cs="Arial"/>
                <w:lang w:val="sr-Latn-ME"/>
              </w:rPr>
              <w:t>Iako u Crnoj Gori postoji visok stepen podrške</w:t>
            </w:r>
            <w:r w:rsidR="00DC3C67">
              <w:rPr>
                <w:rFonts w:ascii="Arial" w:hAnsi="Arial" w:cs="Arial"/>
                <w:lang w:val="sr-Latn-ME"/>
              </w:rPr>
              <w:t xml:space="preserve"> </w:t>
            </w:r>
            <w:r w:rsidRPr="00FC48D7">
              <w:rPr>
                <w:rFonts w:ascii="Arial" w:hAnsi="Arial" w:cs="Arial"/>
                <w:lang w:val="sr-Latn-ME"/>
              </w:rPr>
              <w:t xml:space="preserve">i politički konsenzus u vezi sa članstvom u Evropskoj uniji, rezultati brojnih istraživanja javnog mnjenja </w:t>
            </w:r>
            <w:r w:rsidRPr="00F43C1D">
              <w:rPr>
                <w:rFonts w:ascii="Arial" w:hAnsi="Arial" w:cs="Arial"/>
                <w:b/>
                <w:lang w:val="sr-Latn-ME"/>
              </w:rPr>
              <w:t>su pokazali da veliki broj građana ne posjeduje dovoljno znanja o Evropskoj uniji, procesu integracije i poziciji Crne Gore u tom procesu.</w:t>
            </w:r>
          </w:p>
          <w:p w14:paraId="71F30001" w14:textId="118559DC" w:rsidR="00F43C1D" w:rsidRPr="008F3C11" w:rsidRDefault="00DC3C67" w:rsidP="00CA29A6">
            <w:pPr>
              <w:rPr>
                <w:rFonts w:ascii="Arial" w:hAnsi="Arial" w:cs="Arial"/>
                <w:color w:val="000000" w:themeColor="text1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R</w:t>
            </w:r>
            <w:r w:rsidR="00F43C1D" w:rsidRPr="008F3C11">
              <w:rPr>
                <w:rFonts w:ascii="Arial" w:hAnsi="Arial" w:cs="Arial"/>
                <w:lang w:val="sr-Latn-ME"/>
              </w:rPr>
              <w:t xml:space="preserve">ezultati </w:t>
            </w:r>
            <w:r>
              <w:rPr>
                <w:rFonts w:ascii="Arial" w:hAnsi="Arial" w:cs="Arial"/>
                <w:lang w:val="sr-Latn-ME"/>
              </w:rPr>
              <w:t xml:space="preserve">istraživanja </w:t>
            </w:r>
            <w:r w:rsidR="00F43C1D" w:rsidRPr="008F3C11">
              <w:rPr>
                <w:rFonts w:ascii="Arial" w:hAnsi="Arial" w:cs="Arial"/>
                <w:lang w:val="sr-Latn-ME"/>
              </w:rPr>
              <w:t>pokazuju diskrepancu između stepena podrške članstvu Crne Gore u EU i nivoa informisanosti i razumijevanja procesa od strane građana/ki o navedenom procesu. Imajući u vidu da, u metodološkom smislu, postoji pozitivna korelacija između nivoa informisanosti i stepena podrške, potrebno je u narednom periodu raditi na unapređenju informisanosti građana i građanki o ovoj temi</w:t>
            </w:r>
            <w:r w:rsidR="00F43C1D" w:rsidRPr="008F3C11">
              <w:rPr>
                <w:rFonts w:ascii="Arial" w:hAnsi="Arial" w:cs="Arial"/>
                <w:color w:val="000000" w:themeColor="text1"/>
                <w:lang w:val="sr-Latn-ME"/>
              </w:rPr>
              <w:t>.</w:t>
            </w:r>
          </w:p>
          <w:p w14:paraId="12541CFA" w14:textId="77777777" w:rsidR="00CA29A6" w:rsidRPr="00FC48D7" w:rsidRDefault="00F43C1D" w:rsidP="00CA29A6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S tim u vezi</w:t>
            </w:r>
            <w:r w:rsidR="00CA29A6" w:rsidRPr="00FC48D7">
              <w:rPr>
                <w:rFonts w:ascii="Arial" w:hAnsi="Arial" w:cs="Arial"/>
                <w:lang w:val="sr-Latn-ME"/>
              </w:rPr>
              <w:t xml:space="preserve">, važno je, u okviru sprovođenja Strategije informisanja </w:t>
            </w:r>
            <w:r w:rsidR="004B1C1C" w:rsidRPr="00FC48D7">
              <w:rPr>
                <w:rFonts w:ascii="Arial" w:hAnsi="Arial" w:cs="Arial"/>
                <w:lang w:val="sr-Latn-ME"/>
              </w:rPr>
              <w:t>javnosti o pristu</w:t>
            </w:r>
            <w:r w:rsidR="00497985" w:rsidRPr="00FC48D7">
              <w:rPr>
                <w:rFonts w:ascii="Arial" w:hAnsi="Arial" w:cs="Arial"/>
                <w:lang w:val="sr-Latn-ME"/>
              </w:rPr>
              <w:t>p</w:t>
            </w:r>
            <w:r w:rsidR="004B1C1C" w:rsidRPr="00FC48D7">
              <w:rPr>
                <w:rFonts w:ascii="Arial" w:hAnsi="Arial" w:cs="Arial"/>
                <w:lang w:val="sr-Latn-ME"/>
              </w:rPr>
              <w:t>anju Crne Gore EU 2023</w:t>
            </w:r>
            <w:r w:rsidR="00497985" w:rsidRPr="00FC48D7">
              <w:rPr>
                <w:rFonts w:ascii="Arial" w:hAnsi="Arial" w:cs="Arial"/>
                <w:lang w:val="sr-Latn-ME"/>
              </w:rPr>
              <w:t>-</w:t>
            </w:r>
            <w:r w:rsidR="004B1C1C" w:rsidRPr="00FC48D7">
              <w:rPr>
                <w:rFonts w:ascii="Arial" w:hAnsi="Arial" w:cs="Arial"/>
                <w:lang w:val="sr-Latn-ME"/>
              </w:rPr>
              <w:t xml:space="preserve">2026, </w:t>
            </w:r>
            <w:r w:rsidR="00CA29A6" w:rsidRPr="00FC48D7">
              <w:rPr>
                <w:rFonts w:ascii="Arial" w:hAnsi="Arial" w:cs="Arial"/>
                <w:lang w:val="sr-Latn-ME"/>
              </w:rPr>
              <w:t xml:space="preserve">da u narednom periodu realizujemo aktivnosti koje će doprinijeti većoj informisanosti, zainteresovanosti građana, ali i ostvarenju </w:t>
            </w:r>
            <w:r w:rsidR="00CA29A6" w:rsidRPr="00FC48D7">
              <w:rPr>
                <w:rFonts w:ascii="Arial" w:hAnsi="Arial" w:cs="Arial"/>
                <w:lang w:val="sr-Latn-ME"/>
              </w:rPr>
              <w:lastRenderedPageBreak/>
              <w:t>opšteg cilja ‒ boljem razumijevanju procesa evropske integracije kod građana, kroz programe edukacije, i obezbjeđenju podrške procesu pristupanja Crne Gore EU.</w:t>
            </w:r>
          </w:p>
          <w:p w14:paraId="3FE86AFA" w14:textId="77777777" w:rsidR="00A33A0A" w:rsidRDefault="00F43C1D" w:rsidP="00CA29A6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Nadalje</w:t>
            </w:r>
            <w:r w:rsidR="00497985" w:rsidRPr="00FC48D7">
              <w:rPr>
                <w:rFonts w:ascii="Arial" w:hAnsi="Arial" w:cs="Arial"/>
                <w:lang w:val="sr-Latn-ME"/>
              </w:rPr>
              <w:t xml:space="preserve">, </w:t>
            </w:r>
            <w:r w:rsidR="00A33A0A">
              <w:rPr>
                <w:rFonts w:ascii="Arial" w:hAnsi="Arial" w:cs="Arial"/>
                <w:lang w:val="sr-Latn-ME"/>
              </w:rPr>
              <w:t xml:space="preserve">a posebno imajući u vidu strateško opredjeljenje Vlade da tehnički dio pristupnih pregovora završi do kraja 2026. godine, </w:t>
            </w:r>
            <w:r w:rsidR="00CA29A6" w:rsidRPr="00FC48D7">
              <w:rPr>
                <w:rFonts w:ascii="Arial" w:hAnsi="Arial" w:cs="Arial"/>
                <w:lang w:val="sr-Latn-ME"/>
              </w:rPr>
              <w:t xml:space="preserve">potrebno </w:t>
            </w:r>
            <w:r w:rsidR="00497985" w:rsidRPr="00FC48D7">
              <w:rPr>
                <w:rFonts w:ascii="Arial" w:hAnsi="Arial" w:cs="Arial"/>
                <w:lang w:val="sr-Latn-ME"/>
              </w:rPr>
              <w:t xml:space="preserve">je </w:t>
            </w:r>
            <w:r w:rsidR="00CA29A6" w:rsidRPr="00FC48D7">
              <w:rPr>
                <w:rFonts w:ascii="Arial" w:hAnsi="Arial" w:cs="Arial"/>
                <w:lang w:val="sr-Latn-ME"/>
              </w:rPr>
              <w:t xml:space="preserve">informisati građane o konkretnim prednostima i obavezama koje proističu iz članstva, smanjiti nerealna očekivanja, informisati </w:t>
            </w:r>
            <w:r w:rsidR="00497985" w:rsidRPr="00FC48D7">
              <w:rPr>
                <w:rFonts w:ascii="Arial" w:hAnsi="Arial" w:cs="Arial"/>
                <w:lang w:val="sr-Latn-ME"/>
              </w:rPr>
              <w:t xml:space="preserve">ih </w:t>
            </w:r>
            <w:r w:rsidR="00CA29A6" w:rsidRPr="00FC48D7">
              <w:rPr>
                <w:rFonts w:ascii="Arial" w:hAnsi="Arial" w:cs="Arial"/>
                <w:lang w:val="sr-Latn-ME"/>
              </w:rPr>
              <w:t xml:space="preserve">o programima EU podrške, </w:t>
            </w:r>
            <w:r w:rsidR="00497985" w:rsidRPr="00FC48D7">
              <w:rPr>
                <w:rFonts w:ascii="Arial" w:hAnsi="Arial" w:cs="Arial"/>
                <w:lang w:val="sr-Latn-ME"/>
              </w:rPr>
              <w:t xml:space="preserve">te </w:t>
            </w:r>
            <w:r w:rsidR="00CA29A6" w:rsidRPr="00FC48D7">
              <w:rPr>
                <w:rFonts w:ascii="Arial" w:hAnsi="Arial" w:cs="Arial"/>
                <w:lang w:val="sr-Latn-ME"/>
              </w:rPr>
              <w:t xml:space="preserve">osigurati da terminologija u komuniciranju procesa pristupanja bude jasna i da informacije budu dostupne svim ciljnim javnostima. </w:t>
            </w:r>
          </w:p>
          <w:p w14:paraId="525CCF96" w14:textId="601DEC81" w:rsidR="00CA29A6" w:rsidRPr="00FC48D7" w:rsidRDefault="00CA29A6" w:rsidP="00CA29A6">
            <w:pPr>
              <w:rPr>
                <w:rFonts w:ascii="Arial" w:hAnsi="Arial" w:cs="Arial"/>
                <w:lang w:val="sr-Latn-ME"/>
              </w:rPr>
            </w:pPr>
            <w:r w:rsidRPr="00FC48D7">
              <w:rPr>
                <w:rFonts w:ascii="Arial" w:hAnsi="Arial" w:cs="Arial"/>
                <w:lang w:val="sr-Latn-ME"/>
              </w:rPr>
              <w:t>Posebno važan dio procesa pristupanja obuhvata podršku koju EU, kroz Instrument pretpristupne podrške</w:t>
            </w:r>
            <w:r w:rsidR="00497985" w:rsidRPr="00FC48D7">
              <w:rPr>
                <w:rFonts w:ascii="Arial" w:hAnsi="Arial" w:cs="Arial"/>
                <w:lang w:val="sr-Latn-ME"/>
              </w:rPr>
              <w:t xml:space="preserve"> (IPA)</w:t>
            </w:r>
            <w:r w:rsidRPr="00FC48D7">
              <w:rPr>
                <w:rFonts w:ascii="Arial" w:hAnsi="Arial" w:cs="Arial"/>
                <w:lang w:val="sr-Latn-ME"/>
              </w:rPr>
              <w:t>, pruža državama kandidatima i potencijalnim kandidatima za članstvo, kako u oblasti finansijske podrške</w:t>
            </w:r>
            <w:r w:rsidR="00497985" w:rsidRPr="00FC48D7">
              <w:rPr>
                <w:rFonts w:ascii="Arial" w:hAnsi="Arial" w:cs="Arial"/>
                <w:lang w:val="sr-Latn-ME"/>
              </w:rPr>
              <w:t xml:space="preserve"> </w:t>
            </w:r>
            <w:r w:rsidRPr="00FC48D7">
              <w:rPr>
                <w:rFonts w:ascii="Arial" w:hAnsi="Arial" w:cs="Arial"/>
                <w:lang w:val="sr-Latn-ME"/>
              </w:rPr>
              <w:t>tako i u oblasti tehničke i ekspertske podrške reformama</w:t>
            </w:r>
            <w:r w:rsidR="00497985" w:rsidRPr="00FC48D7">
              <w:rPr>
                <w:rFonts w:ascii="Arial" w:hAnsi="Arial" w:cs="Arial"/>
                <w:lang w:val="sr-Latn-ME"/>
              </w:rPr>
              <w:t xml:space="preserve"> </w:t>
            </w:r>
            <w:r w:rsidRPr="00FC48D7">
              <w:rPr>
                <w:rFonts w:ascii="Arial" w:hAnsi="Arial" w:cs="Arial"/>
                <w:lang w:val="sr-Latn-ME"/>
              </w:rPr>
              <w:t>koje se sprovode u zemlji.</w:t>
            </w:r>
            <w:r w:rsidR="00A33A0A">
              <w:rPr>
                <w:rFonts w:ascii="Arial" w:hAnsi="Arial" w:cs="Arial"/>
                <w:lang w:val="sr-Latn-ME"/>
              </w:rPr>
              <w:t xml:space="preserve"> </w:t>
            </w:r>
            <w:r w:rsidR="008A1A8A">
              <w:rPr>
                <w:rFonts w:ascii="Arial" w:hAnsi="Arial" w:cs="Arial"/>
                <w:lang w:val="sr-Latn-ME"/>
              </w:rPr>
              <w:t xml:space="preserve">Uz navedeno, neophodno je, na kvalitetan i sveobuhvatan način informisati </w:t>
            </w:r>
            <w:r w:rsidR="008A1A8A" w:rsidRPr="00E318F5">
              <w:rPr>
                <w:rFonts w:ascii="Arial" w:hAnsi="Arial" w:cs="Arial"/>
                <w:lang w:val="sr-Latn-ME"/>
              </w:rPr>
              <w:t>građane/ke sa sprovođenjem Reformske agende</w:t>
            </w:r>
            <w:r w:rsidR="008A1A8A">
              <w:rPr>
                <w:rFonts w:ascii="Arial" w:hAnsi="Arial" w:cs="Arial"/>
                <w:lang w:val="sr-Latn-ME"/>
              </w:rPr>
              <w:t xml:space="preserve"> Crne Gore za</w:t>
            </w:r>
            <w:r w:rsidR="008A1A8A" w:rsidRPr="00E318F5">
              <w:rPr>
                <w:rFonts w:ascii="Arial" w:hAnsi="Arial" w:cs="Arial"/>
                <w:lang w:val="sr-Latn-ME"/>
              </w:rPr>
              <w:t xml:space="preserve"> EU Plan rasta za Zapadni Balkan</w:t>
            </w:r>
            <w:r w:rsidR="008A1A8A">
              <w:rPr>
                <w:rFonts w:ascii="Arial" w:hAnsi="Arial" w:cs="Arial"/>
                <w:lang w:val="sr-Latn-ME"/>
              </w:rPr>
              <w:t xml:space="preserve"> i koristima koje EU Plan rasta za Zapadni Balkan donosi Crnoj Gori.</w:t>
            </w:r>
          </w:p>
          <w:p w14:paraId="4D94945E" w14:textId="200F353E" w:rsidR="00CA29A6" w:rsidRDefault="00CA29A6" w:rsidP="00CA29A6">
            <w:pPr>
              <w:rPr>
                <w:rFonts w:ascii="Arial" w:hAnsi="Arial" w:cs="Arial"/>
                <w:lang w:val="sr-Latn-ME"/>
              </w:rPr>
            </w:pPr>
            <w:r w:rsidRPr="00FC48D7">
              <w:rPr>
                <w:rFonts w:ascii="Arial" w:hAnsi="Arial" w:cs="Arial"/>
                <w:lang w:val="sr-Latn-ME"/>
              </w:rPr>
              <w:t>Imajući u vidu da istraživanj</w:t>
            </w:r>
            <w:r w:rsidR="005477AE">
              <w:rPr>
                <w:rFonts w:ascii="Arial" w:hAnsi="Arial" w:cs="Arial"/>
                <w:lang w:val="sr-Latn-ME"/>
              </w:rPr>
              <w:t xml:space="preserve">a </w:t>
            </w:r>
            <w:r w:rsidRPr="00FC48D7">
              <w:rPr>
                <w:rFonts w:ascii="Arial" w:hAnsi="Arial" w:cs="Arial"/>
                <w:lang w:val="sr-Latn-ME"/>
              </w:rPr>
              <w:t>pokazuj</w:t>
            </w:r>
            <w:r w:rsidR="005477AE">
              <w:rPr>
                <w:rFonts w:ascii="Arial" w:hAnsi="Arial" w:cs="Arial"/>
                <w:lang w:val="sr-Latn-ME"/>
              </w:rPr>
              <w:t>u</w:t>
            </w:r>
            <w:r w:rsidRPr="00FC48D7">
              <w:rPr>
                <w:rFonts w:ascii="Arial" w:hAnsi="Arial" w:cs="Arial"/>
                <w:lang w:val="sr-Latn-ME"/>
              </w:rPr>
              <w:t xml:space="preserve"> da </w:t>
            </w:r>
            <w:r w:rsidR="005477AE">
              <w:rPr>
                <w:rFonts w:ascii="Arial" w:hAnsi="Arial" w:cs="Arial"/>
                <w:lang w:val="sr-Latn-ME"/>
              </w:rPr>
              <w:t xml:space="preserve">je oko </w:t>
            </w:r>
            <w:r w:rsidR="00A33A0A">
              <w:rPr>
                <w:rFonts w:ascii="Arial" w:hAnsi="Arial" w:cs="Arial"/>
                <w:lang w:val="sr-Latn-ME"/>
              </w:rPr>
              <w:t>2</w:t>
            </w:r>
            <w:r w:rsidR="005477AE">
              <w:rPr>
                <w:rFonts w:ascii="Arial" w:hAnsi="Arial" w:cs="Arial"/>
                <w:lang w:val="sr-Latn-ME"/>
              </w:rPr>
              <w:t>5</w:t>
            </w:r>
            <w:r w:rsidR="004B1C1C" w:rsidRPr="00FC48D7">
              <w:rPr>
                <w:rFonts w:ascii="Arial" w:hAnsi="Arial" w:cs="Arial"/>
                <w:lang w:val="sr-Latn-ME"/>
              </w:rPr>
              <w:t>% građana/ki čul</w:t>
            </w:r>
            <w:r w:rsidR="005477AE">
              <w:rPr>
                <w:rFonts w:ascii="Arial" w:hAnsi="Arial" w:cs="Arial"/>
                <w:lang w:val="sr-Latn-ME"/>
              </w:rPr>
              <w:t>o</w:t>
            </w:r>
            <w:r w:rsidR="004B1C1C" w:rsidRPr="00FC48D7">
              <w:rPr>
                <w:rFonts w:ascii="Arial" w:hAnsi="Arial" w:cs="Arial"/>
                <w:lang w:val="sr-Latn-ME"/>
              </w:rPr>
              <w:t xml:space="preserve"> i znaju šta je IPA i EU fondovi, važno je u narednom periodu</w:t>
            </w:r>
            <w:r w:rsidRPr="00FC48D7">
              <w:rPr>
                <w:rFonts w:ascii="Arial" w:hAnsi="Arial" w:cs="Arial"/>
                <w:lang w:val="sr-Latn-ME"/>
              </w:rPr>
              <w:t xml:space="preserve"> više raditi na promovisanju ovog instrumenta EU i mogućnosti koje on pruža crnogorskim građanima</w:t>
            </w:r>
            <w:r w:rsidR="004B1C1C" w:rsidRPr="00FC48D7">
              <w:rPr>
                <w:rFonts w:ascii="Arial" w:hAnsi="Arial" w:cs="Arial"/>
                <w:lang w:val="sr-Latn-ME"/>
              </w:rPr>
              <w:t>/kama</w:t>
            </w:r>
            <w:r w:rsidRPr="00FC48D7">
              <w:rPr>
                <w:rFonts w:ascii="Arial" w:hAnsi="Arial" w:cs="Arial"/>
                <w:lang w:val="sr-Latn-ME"/>
              </w:rPr>
              <w:t xml:space="preserve">. Osim informisanja ciljnih javnosti o raspoloživim programima i fondovima EU, veoma je važno sprovesti edukaciju, posebno u </w:t>
            </w:r>
            <w:r w:rsidR="00497985" w:rsidRPr="00FC48D7">
              <w:rPr>
                <w:rFonts w:ascii="Arial" w:hAnsi="Arial" w:cs="Arial"/>
                <w:lang w:val="sr-Latn-ME"/>
              </w:rPr>
              <w:t xml:space="preserve">pogledu konkurisanja </w:t>
            </w:r>
            <w:r w:rsidRPr="00FC48D7">
              <w:rPr>
                <w:rFonts w:ascii="Arial" w:hAnsi="Arial" w:cs="Arial"/>
                <w:lang w:val="sr-Latn-ME"/>
              </w:rPr>
              <w:t>za sredstva i programe, odnosno u pripremi projekata. Pored toga, potrebno je sprovesti evaluaciju koriš</w:t>
            </w:r>
            <w:r w:rsidR="00497985" w:rsidRPr="00FC48D7">
              <w:rPr>
                <w:rFonts w:ascii="Arial" w:hAnsi="Arial" w:cs="Arial"/>
                <w:lang w:val="sr-Latn-ME"/>
              </w:rPr>
              <w:t>ć</w:t>
            </w:r>
            <w:r w:rsidRPr="00FC48D7">
              <w:rPr>
                <w:rFonts w:ascii="Arial" w:hAnsi="Arial" w:cs="Arial"/>
                <w:lang w:val="sr-Latn-ME"/>
              </w:rPr>
              <w:t xml:space="preserve">enja </w:t>
            </w:r>
            <w:r w:rsidR="00497985" w:rsidRPr="00FC48D7">
              <w:rPr>
                <w:rFonts w:ascii="Arial" w:hAnsi="Arial" w:cs="Arial"/>
                <w:lang w:val="sr-Latn-ME"/>
              </w:rPr>
              <w:t xml:space="preserve">IPA </w:t>
            </w:r>
            <w:r w:rsidRPr="00FC48D7">
              <w:rPr>
                <w:rFonts w:ascii="Arial" w:hAnsi="Arial" w:cs="Arial"/>
                <w:lang w:val="sr-Latn-ME"/>
              </w:rPr>
              <w:t>fondova u Crnoj Gori.</w:t>
            </w:r>
            <w:r w:rsidR="009867CC">
              <w:rPr>
                <w:rFonts w:ascii="Arial" w:hAnsi="Arial" w:cs="Arial"/>
                <w:lang w:val="sr-Latn-ME"/>
              </w:rPr>
              <w:t xml:space="preserve"> </w:t>
            </w:r>
          </w:p>
          <w:p w14:paraId="7CA38896" w14:textId="6918194E" w:rsidR="00CA29A6" w:rsidRPr="00FC48D7" w:rsidRDefault="00CA29A6" w:rsidP="00CA29A6">
            <w:pPr>
              <w:rPr>
                <w:rFonts w:ascii="Arial" w:hAnsi="Arial" w:cs="Arial"/>
                <w:lang w:val="sr-Latn-ME"/>
              </w:rPr>
            </w:pPr>
            <w:r w:rsidRPr="00FC48D7">
              <w:rPr>
                <w:rFonts w:ascii="Arial" w:hAnsi="Arial" w:cs="Arial"/>
                <w:lang w:val="sr-Latn-ME"/>
              </w:rPr>
              <w:t>Dalje, kada je riječ o pristupnim pregovorima s</w:t>
            </w:r>
            <w:r w:rsidR="00497985" w:rsidRPr="00FC48D7">
              <w:rPr>
                <w:rFonts w:ascii="Arial" w:hAnsi="Arial" w:cs="Arial"/>
                <w:lang w:val="sr-Latn-ME"/>
              </w:rPr>
              <w:t>a</w:t>
            </w:r>
            <w:r w:rsidRPr="00FC48D7">
              <w:rPr>
                <w:rFonts w:ascii="Arial" w:hAnsi="Arial" w:cs="Arial"/>
                <w:lang w:val="sr-Latn-ME"/>
              </w:rPr>
              <w:t xml:space="preserve"> EU, evidentno je odsustvo kvalitetnih analiza, studija i istraživanja o pregovaračkom procesu, njegovoj</w:t>
            </w:r>
            <w:r w:rsidR="008A1A8A">
              <w:rPr>
                <w:rFonts w:ascii="Arial" w:hAnsi="Arial" w:cs="Arial"/>
                <w:lang w:val="sr-Latn-ME"/>
              </w:rPr>
              <w:t xml:space="preserve"> transparentnosti,</w:t>
            </w:r>
            <w:r w:rsidRPr="00FC48D7">
              <w:rPr>
                <w:rFonts w:ascii="Arial" w:hAnsi="Arial" w:cs="Arial"/>
                <w:lang w:val="sr-Latn-ME"/>
              </w:rPr>
              <w:t xml:space="preserve"> koordinaciji i ispunjenosti mjerila u pregovaračkim poglavljima, sprovođenju </w:t>
            </w:r>
            <w:r w:rsidR="00497985" w:rsidRPr="00FC48D7">
              <w:rPr>
                <w:rFonts w:ascii="Arial" w:hAnsi="Arial" w:cs="Arial"/>
                <w:lang w:val="sr-Latn-ME"/>
              </w:rPr>
              <w:t xml:space="preserve">strateških </w:t>
            </w:r>
            <w:r w:rsidRPr="00FC48D7">
              <w:rPr>
                <w:rFonts w:ascii="Arial" w:hAnsi="Arial" w:cs="Arial"/>
                <w:lang w:val="sr-Latn-ME"/>
              </w:rPr>
              <w:t>dokumenata, kao i uporednih istraživanja s</w:t>
            </w:r>
            <w:r w:rsidR="00497985" w:rsidRPr="00FC48D7">
              <w:rPr>
                <w:rFonts w:ascii="Arial" w:hAnsi="Arial" w:cs="Arial"/>
                <w:lang w:val="sr-Latn-ME"/>
              </w:rPr>
              <w:t>a</w:t>
            </w:r>
            <w:r w:rsidRPr="00FC48D7">
              <w:rPr>
                <w:rFonts w:ascii="Arial" w:hAnsi="Arial" w:cs="Arial"/>
                <w:lang w:val="sr-Latn-ME"/>
              </w:rPr>
              <w:t xml:space="preserve"> ostalim državama iz procesa pristupanja, te istraživanja javnog mnjenja. Izrada pomenutih dokumenata doprinijela </w:t>
            </w:r>
            <w:r w:rsidR="00497985" w:rsidRPr="00FC48D7">
              <w:rPr>
                <w:rFonts w:ascii="Arial" w:hAnsi="Arial" w:cs="Arial"/>
                <w:lang w:val="sr-Latn-ME"/>
              </w:rPr>
              <w:t xml:space="preserve">bi </w:t>
            </w:r>
            <w:r w:rsidRPr="00FC48D7">
              <w:rPr>
                <w:rFonts w:ascii="Arial" w:hAnsi="Arial" w:cs="Arial"/>
                <w:lang w:val="sr-Latn-ME"/>
              </w:rPr>
              <w:t>jasnijem sagledavanju stanja u vođenju pristupnih pregovora, dubljem i sveobuhvatnijem uočavanju nedostataka i iznalaženju kvalitetnog i održivog modela za njihovo prevazilaženje.</w:t>
            </w:r>
          </w:p>
          <w:p w14:paraId="28BBCB8B" w14:textId="77777777" w:rsidR="004B1C1C" w:rsidRPr="00FC48D7" w:rsidRDefault="004B1C1C" w:rsidP="004B1C1C">
            <w:pPr>
              <w:rPr>
                <w:rFonts w:ascii="Arial" w:hAnsi="Arial" w:cs="Arial"/>
                <w:lang w:val="sr-Latn-ME"/>
              </w:rPr>
            </w:pPr>
            <w:r w:rsidRPr="00FC48D7">
              <w:rPr>
                <w:rFonts w:ascii="Arial" w:hAnsi="Arial" w:cs="Arial"/>
                <w:lang w:val="sr-Latn-ME"/>
              </w:rPr>
              <w:t>Finansiranjem projekta/programa NVO očekuje se da kroz projekte aktivnosti doprinesu promovisanju procesa EU integracija, informisanje građana o EU i njenoj pretpristupnoj podršci, povećanje stepena razumijevanja i znanja građana o procesu pristupanja, prednostima članstva i funkcionisanja EU, kreiranje kvalitetnih analiza, studija i istraživanja o pregovaračkom procesu, sprovođenje strateških dokumenata, istraživanje javnog mnjenja i drugo.</w:t>
            </w:r>
          </w:p>
          <w:p w14:paraId="477C6073" w14:textId="5C8FAB76" w:rsidR="00370754" w:rsidRPr="00FC48D7" w:rsidRDefault="004B1C1C" w:rsidP="00CA29A6">
            <w:pPr>
              <w:rPr>
                <w:rFonts w:ascii="Arial" w:hAnsi="Arial" w:cs="Arial"/>
                <w:lang w:val="sr-Latn-ME"/>
              </w:rPr>
            </w:pPr>
            <w:r w:rsidRPr="00FC48D7">
              <w:rPr>
                <w:rFonts w:ascii="Arial" w:hAnsi="Arial" w:cs="Arial"/>
                <w:lang w:val="sr-Latn-ME"/>
              </w:rPr>
              <w:t xml:space="preserve">Takođe neke od aktivnosti mogu biti usmjerene na dijeljenje iskustva i znanja u vezi sa sprovođenjem projekata/programa podržanih iz IPA fondova, mogućnostima IPA fondova, kako i na koji način razviti svoje kapacitete za apliciranje i upravljanje </w:t>
            </w:r>
            <w:r w:rsidRPr="00FC48D7">
              <w:rPr>
                <w:rFonts w:ascii="Arial" w:hAnsi="Arial" w:cs="Arial"/>
                <w:lang w:val="sr-Latn-ME"/>
              </w:rPr>
              <w:lastRenderedPageBreak/>
              <w:t xml:space="preserve">projektima i programima EU, (programi prekogranične i transnacionalne saradnje su </w:t>
            </w:r>
            <w:r w:rsidR="00497985" w:rsidRPr="00FC48D7">
              <w:rPr>
                <w:rFonts w:ascii="Arial" w:hAnsi="Arial" w:cs="Arial"/>
                <w:lang w:val="sr-Latn-ME"/>
              </w:rPr>
              <w:t xml:space="preserve">dominantno </w:t>
            </w:r>
            <w:r w:rsidRPr="00FC48D7">
              <w:rPr>
                <w:rFonts w:ascii="Arial" w:hAnsi="Arial" w:cs="Arial"/>
                <w:lang w:val="sr-Latn-ME"/>
              </w:rPr>
              <w:t>otvoreni za</w:t>
            </w:r>
            <w:r w:rsidR="00497985" w:rsidRPr="00FC48D7">
              <w:rPr>
                <w:rFonts w:ascii="Arial" w:hAnsi="Arial" w:cs="Arial"/>
                <w:lang w:val="sr-Latn-ME"/>
              </w:rPr>
              <w:t xml:space="preserve"> organe državne uprave,</w:t>
            </w:r>
            <w:r w:rsidRPr="00FC48D7">
              <w:rPr>
                <w:rFonts w:ascii="Arial" w:hAnsi="Arial" w:cs="Arial"/>
                <w:lang w:val="sr-Latn-ME"/>
              </w:rPr>
              <w:t xml:space="preserve"> lokalne samouprave, </w:t>
            </w:r>
            <w:r w:rsidR="00497985" w:rsidRPr="00FC48D7">
              <w:rPr>
                <w:rFonts w:ascii="Arial" w:hAnsi="Arial" w:cs="Arial"/>
                <w:lang w:val="sr-Latn-ME"/>
              </w:rPr>
              <w:t>javne ustanove</w:t>
            </w:r>
            <w:r w:rsidR="008A1A8A">
              <w:rPr>
                <w:rFonts w:ascii="Arial" w:hAnsi="Arial" w:cs="Arial"/>
                <w:lang w:val="sr-Latn-ME"/>
              </w:rPr>
              <w:t>,</w:t>
            </w:r>
            <w:r w:rsidR="00497985" w:rsidRPr="00FC48D7">
              <w:rPr>
                <w:rFonts w:ascii="Arial" w:hAnsi="Arial" w:cs="Arial"/>
                <w:lang w:val="sr-Latn-ME"/>
              </w:rPr>
              <w:t xml:space="preserve"> </w:t>
            </w:r>
            <w:r w:rsidRPr="00FC48D7">
              <w:rPr>
                <w:rFonts w:ascii="Arial" w:hAnsi="Arial" w:cs="Arial"/>
                <w:lang w:val="sr-Latn-ME"/>
              </w:rPr>
              <w:t>civilni sektor i</w:t>
            </w:r>
            <w:r w:rsidR="00497985" w:rsidRPr="00FC48D7">
              <w:rPr>
                <w:rFonts w:ascii="Arial" w:hAnsi="Arial" w:cs="Arial"/>
                <w:lang w:val="sr-Latn-ME"/>
              </w:rPr>
              <w:t xml:space="preserve"> druge neprofitne subjekte</w:t>
            </w:r>
            <w:r w:rsidRPr="00FC48D7">
              <w:rPr>
                <w:rFonts w:ascii="Arial" w:hAnsi="Arial" w:cs="Arial"/>
                <w:lang w:val="sr-Latn-ME"/>
              </w:rPr>
              <w:t>, koji imaju priliku da sprovode vrijedne projekte u saradnji sa partnerima iz susjednih država</w:t>
            </w:r>
            <w:r w:rsidR="00497985" w:rsidRPr="00FC48D7">
              <w:rPr>
                <w:rFonts w:ascii="Arial" w:hAnsi="Arial" w:cs="Arial"/>
                <w:lang w:val="sr-Latn-ME"/>
              </w:rPr>
              <w:t>,</w:t>
            </w:r>
            <w:r w:rsidRPr="00FC48D7">
              <w:rPr>
                <w:rFonts w:ascii="Arial" w:hAnsi="Arial" w:cs="Arial"/>
                <w:lang w:val="sr-Latn-ME"/>
              </w:rPr>
              <w:t xml:space="preserve"> ali i šire).</w:t>
            </w:r>
          </w:p>
        </w:tc>
      </w:tr>
      <w:tr w:rsidR="00370754" w:rsidRPr="00FC48D7" w14:paraId="7E967870" w14:textId="77777777" w:rsidTr="000A502D">
        <w:tc>
          <w:tcPr>
            <w:tcW w:w="6884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7D19BE33" w14:textId="77777777" w:rsidR="00370754" w:rsidRPr="00FC48D7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FC48D7">
              <w:rPr>
                <w:rFonts w:ascii="Arial" w:hAnsi="Arial" w:cs="Arial"/>
                <w:lang w:val="sr-Latn-ME"/>
              </w:rPr>
              <w:lastRenderedPageBreak/>
              <w:t>Podaci (analize, studije, statistički izvještaji, itd.) koji pojašnjavaju navedeni problem</w:t>
            </w:r>
          </w:p>
        </w:tc>
        <w:tc>
          <w:tcPr>
            <w:tcW w:w="6862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5FA2AB67" w14:textId="77777777" w:rsidR="00370754" w:rsidRPr="00FC48D7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FC48D7">
              <w:rPr>
                <w:rFonts w:ascii="Arial" w:hAnsi="Arial" w:cs="Arial"/>
                <w:lang w:val="sr-Latn-ME"/>
              </w:rPr>
              <w:t>Izvor(i) podataka</w:t>
            </w:r>
          </w:p>
        </w:tc>
      </w:tr>
      <w:tr w:rsidR="00370754" w:rsidRPr="00FC48D7" w14:paraId="3BBE6456" w14:textId="77777777" w:rsidTr="000A502D">
        <w:tc>
          <w:tcPr>
            <w:tcW w:w="6884" w:type="dxa"/>
            <w:tcMar>
              <w:top w:w="57" w:type="dxa"/>
              <w:bottom w:w="57" w:type="dxa"/>
            </w:tcMar>
          </w:tcPr>
          <w:p w14:paraId="638C7B3A" w14:textId="5ADDCF9B" w:rsidR="00FA208A" w:rsidRDefault="00FA208A" w:rsidP="00FA208A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rPr>
                <w:rFonts w:ascii="Arial" w:eastAsia="Calibri" w:hAnsi="Arial" w:cs="Arial"/>
                <w:lang w:val="sr-Latn-ME"/>
              </w:rPr>
            </w:pPr>
            <w:r w:rsidRPr="00A57ECF">
              <w:rPr>
                <w:rFonts w:ascii="Arial" w:eastAsia="Calibri" w:hAnsi="Arial" w:cs="Arial"/>
                <w:lang w:val="sr-Latn-ME"/>
              </w:rPr>
              <w:t>Program pristupanja</w:t>
            </w:r>
            <w:r w:rsidR="00A57ECF" w:rsidRPr="00A57ECF">
              <w:rPr>
                <w:rFonts w:ascii="Arial" w:eastAsia="Calibri" w:hAnsi="Arial" w:cs="Arial"/>
                <w:lang w:val="sr-Latn-ME"/>
              </w:rPr>
              <w:t xml:space="preserve">  Crne Gore Evropskoj uniji 2024</w:t>
            </w:r>
            <w:r w:rsidRPr="00A57ECF">
              <w:rPr>
                <w:rFonts w:ascii="Arial" w:eastAsia="Calibri" w:hAnsi="Arial" w:cs="Arial"/>
                <w:lang w:val="sr-Latn-ME"/>
              </w:rPr>
              <w:t xml:space="preserve">-2027 </w:t>
            </w:r>
          </w:p>
          <w:p w14:paraId="0A725FA7" w14:textId="334F2EDD" w:rsidR="00AB3903" w:rsidRPr="00A57ECF" w:rsidRDefault="00AB3903" w:rsidP="00FA208A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rPr>
                <w:rFonts w:ascii="Arial" w:eastAsia="Calibri" w:hAnsi="Arial" w:cs="Arial"/>
                <w:lang w:val="sr-Latn-ME"/>
              </w:rPr>
            </w:pPr>
            <w:r w:rsidRPr="00AB3903">
              <w:rPr>
                <w:rFonts w:ascii="Arial" w:eastAsia="Calibri" w:hAnsi="Arial" w:cs="Arial"/>
                <w:lang w:val="sr-Latn-ME"/>
              </w:rPr>
              <w:t>Program pristupanja Crne Gore Evropskoj uniji 2025- 202</w:t>
            </w:r>
            <w:r>
              <w:rPr>
                <w:rFonts w:ascii="Arial" w:eastAsia="Calibri" w:hAnsi="Arial" w:cs="Arial"/>
                <w:lang w:val="sr-Latn-ME"/>
              </w:rPr>
              <w:t>6</w:t>
            </w:r>
            <w:r w:rsidRPr="00AB3903">
              <w:rPr>
                <w:rFonts w:ascii="Arial" w:eastAsia="Calibri" w:hAnsi="Arial" w:cs="Arial"/>
                <w:lang w:val="sr-Latn-ME"/>
              </w:rPr>
              <w:t>. godina</w:t>
            </w:r>
          </w:p>
          <w:p w14:paraId="1F604081" w14:textId="77777777" w:rsidR="00527143" w:rsidRPr="00FC48D7" w:rsidRDefault="00F845EE" w:rsidP="003F1088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rPr>
                <w:rFonts w:ascii="Arial" w:eastAsia="Calibri" w:hAnsi="Arial" w:cs="Arial"/>
                <w:lang w:val="sr-Latn-ME"/>
              </w:rPr>
            </w:pPr>
            <w:r w:rsidRPr="00FC48D7">
              <w:rPr>
                <w:rFonts w:ascii="Arial" w:eastAsia="Calibri" w:hAnsi="Arial" w:cs="Arial"/>
                <w:lang w:val="sr-Latn-ME"/>
              </w:rPr>
              <w:t xml:space="preserve">Odluka o </w:t>
            </w:r>
            <w:r w:rsidR="004B1C1C" w:rsidRPr="00FC48D7">
              <w:rPr>
                <w:rFonts w:ascii="Arial" w:eastAsia="Calibri" w:hAnsi="Arial" w:cs="Arial"/>
                <w:lang w:val="sr-Latn-ME"/>
              </w:rPr>
              <w:t xml:space="preserve">uspostavljanju </w:t>
            </w:r>
            <w:r w:rsidR="00527143" w:rsidRPr="00FC48D7">
              <w:rPr>
                <w:rFonts w:ascii="Arial" w:eastAsia="Calibri" w:hAnsi="Arial" w:cs="Arial"/>
                <w:lang w:val="sr-Latn-ME"/>
              </w:rPr>
              <w:t>strukture za pregovora o pristupanju Crne Gore Evropskoj uniji</w:t>
            </w:r>
          </w:p>
          <w:p w14:paraId="4A9765EF" w14:textId="77777777" w:rsidR="00F845EE" w:rsidRPr="00FC48D7" w:rsidRDefault="00F845EE" w:rsidP="003F1088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rPr>
                <w:rFonts w:ascii="Arial" w:eastAsia="Calibri" w:hAnsi="Arial" w:cs="Arial"/>
                <w:lang w:val="sr-Latn-ME"/>
              </w:rPr>
            </w:pPr>
            <w:r w:rsidRPr="00FC48D7">
              <w:rPr>
                <w:rFonts w:ascii="Arial" w:eastAsia="Calibri" w:hAnsi="Arial" w:cs="Arial"/>
                <w:lang w:val="sr-Latn-ME"/>
              </w:rPr>
              <w:t>Sporazum o stabilizaciji i pridruživanju između Evropskih zajednica i njihovih država članica, jedne strane, i Crne Gore s druge strane;</w:t>
            </w:r>
          </w:p>
          <w:p w14:paraId="2D2E7032" w14:textId="77777777" w:rsidR="00F845EE" w:rsidRPr="00FC48D7" w:rsidRDefault="00F845EE" w:rsidP="00497985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rPr>
                <w:rFonts w:ascii="Arial" w:eastAsia="Calibri" w:hAnsi="Arial" w:cs="Arial"/>
                <w:lang w:val="sr-Latn-ME"/>
              </w:rPr>
            </w:pPr>
            <w:r w:rsidRPr="00FC48D7">
              <w:rPr>
                <w:rFonts w:ascii="Arial" w:eastAsia="Calibri" w:hAnsi="Arial" w:cs="Arial"/>
                <w:lang w:val="sr-Latn-ME"/>
              </w:rPr>
              <w:t>Upustvo o instrumentima za usklađivanje propisa s pravnom tekovinom Evropske unije;</w:t>
            </w:r>
          </w:p>
          <w:p w14:paraId="6992F6FE" w14:textId="77777777" w:rsidR="00E13097" w:rsidRPr="00FC48D7" w:rsidRDefault="00E13097" w:rsidP="008263C2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rPr>
                <w:rFonts w:ascii="Arial" w:eastAsia="Calibri" w:hAnsi="Arial" w:cs="Arial"/>
                <w:lang w:val="sr-Latn-ME"/>
              </w:rPr>
            </w:pPr>
            <w:r w:rsidRPr="00FC48D7">
              <w:rPr>
                <w:rFonts w:ascii="Arial" w:eastAsia="Calibri" w:hAnsi="Arial" w:cs="Arial"/>
                <w:lang w:val="sr-Latn-ME"/>
              </w:rPr>
              <w:t>Zakon o potvrđivanju Okvirnog finansijskog sporazuma o partnerstvu između Evropske komisije i Crne Gore koju predstavlja Vlada Crne Gore o modelima</w:t>
            </w:r>
            <w:r w:rsidR="00CF22A5" w:rsidRPr="00FC48D7">
              <w:rPr>
                <w:rFonts w:ascii="Arial" w:eastAsia="Calibri" w:hAnsi="Arial" w:cs="Arial"/>
                <w:lang w:val="sr-Latn-ME"/>
              </w:rPr>
              <w:t xml:space="preserve">; </w:t>
            </w:r>
            <w:r w:rsidRPr="00FC48D7">
              <w:rPr>
                <w:rFonts w:ascii="Arial" w:eastAsia="Calibri" w:hAnsi="Arial" w:cs="Arial"/>
                <w:lang w:val="sr-Latn-ME"/>
              </w:rPr>
              <w:t>sprovođenja finansijske podrške EU Crnoj Gori u okviru Instrumenta pretpristupne podrške (IPA III)</w:t>
            </w:r>
            <w:r w:rsidR="00CF22A5" w:rsidRPr="00FC48D7">
              <w:rPr>
                <w:rFonts w:ascii="Arial" w:eastAsia="Calibri" w:hAnsi="Arial" w:cs="Arial"/>
                <w:lang w:val="sr-Latn-ME"/>
              </w:rPr>
              <w:t>;</w:t>
            </w:r>
          </w:p>
          <w:p w14:paraId="461A5D64" w14:textId="77777777" w:rsidR="00F845EE" w:rsidRPr="00FC48D7" w:rsidRDefault="00F845EE" w:rsidP="008263C2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rPr>
                <w:rFonts w:ascii="Arial" w:eastAsia="Calibri" w:hAnsi="Arial" w:cs="Arial"/>
                <w:lang w:val="sr-Latn-ME"/>
              </w:rPr>
            </w:pPr>
            <w:r w:rsidRPr="00FC48D7">
              <w:rPr>
                <w:rFonts w:ascii="Arial" w:eastAsia="Calibri" w:hAnsi="Arial" w:cs="Arial"/>
                <w:lang w:val="sr-Latn-ME"/>
              </w:rPr>
              <w:t>Informacija o programima podrške EU u Crnoj Gori za 2022.godinu;</w:t>
            </w:r>
          </w:p>
          <w:p w14:paraId="7C7DAD7A" w14:textId="77777777" w:rsidR="00370754" w:rsidRDefault="00F845EE" w:rsidP="008263C2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rPr>
                <w:rFonts w:ascii="Arial" w:eastAsia="Calibri" w:hAnsi="Arial" w:cs="Arial"/>
                <w:lang w:val="sr-Latn-ME"/>
              </w:rPr>
            </w:pPr>
            <w:r w:rsidRPr="00FC48D7">
              <w:rPr>
                <w:rFonts w:ascii="Arial" w:eastAsia="Calibri" w:hAnsi="Arial" w:cs="Arial"/>
                <w:lang w:val="sr-Latn-ME"/>
              </w:rPr>
              <w:t>Strategija informisanja javnosti o pristupanju Crne Gore Evropskoj uniji 20</w:t>
            </w:r>
            <w:r w:rsidR="004B1C1C" w:rsidRPr="00FC48D7">
              <w:rPr>
                <w:rFonts w:ascii="Arial" w:eastAsia="Calibri" w:hAnsi="Arial" w:cs="Arial"/>
                <w:lang w:val="sr-Latn-ME"/>
              </w:rPr>
              <w:t>23</w:t>
            </w:r>
            <w:r w:rsidRPr="00FC48D7">
              <w:rPr>
                <w:rFonts w:ascii="Arial" w:eastAsia="Calibri" w:hAnsi="Arial" w:cs="Arial"/>
                <w:lang w:val="sr-Latn-ME"/>
              </w:rPr>
              <w:t>-202</w:t>
            </w:r>
            <w:r w:rsidR="004B1C1C" w:rsidRPr="00FC48D7">
              <w:rPr>
                <w:rFonts w:ascii="Arial" w:eastAsia="Calibri" w:hAnsi="Arial" w:cs="Arial"/>
                <w:lang w:val="sr-Latn-ME"/>
              </w:rPr>
              <w:t>6</w:t>
            </w:r>
            <w:r w:rsidR="003D769D" w:rsidRPr="00FC48D7">
              <w:rPr>
                <w:rFonts w:ascii="Arial" w:eastAsia="Calibri" w:hAnsi="Arial" w:cs="Arial"/>
                <w:lang w:val="sr-Latn-ME"/>
              </w:rPr>
              <w:t>.</w:t>
            </w:r>
          </w:p>
          <w:p w14:paraId="66CBA27F" w14:textId="77777777" w:rsidR="004216E4" w:rsidRDefault="00511BE3" w:rsidP="00511BE3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rPr>
                <w:rFonts w:ascii="Arial" w:eastAsia="Calibri" w:hAnsi="Arial" w:cs="Arial"/>
                <w:lang w:val="sr-Latn-ME"/>
              </w:rPr>
            </w:pPr>
            <w:r>
              <w:rPr>
                <w:rFonts w:ascii="Arial" w:eastAsia="Calibri" w:hAnsi="Arial" w:cs="Arial"/>
                <w:lang w:val="sr-Latn-ME"/>
              </w:rPr>
              <w:lastRenderedPageBreak/>
              <w:t>R</w:t>
            </w:r>
            <w:r w:rsidRPr="00511BE3">
              <w:rPr>
                <w:rFonts w:ascii="Arial" w:eastAsia="Calibri" w:hAnsi="Arial" w:cs="Arial"/>
                <w:lang w:val="sr-Latn-ME"/>
              </w:rPr>
              <w:t xml:space="preserve">eformska </w:t>
            </w:r>
            <w:r w:rsidRPr="00511BE3">
              <w:rPr>
                <w:rFonts w:ascii="Arial" w:eastAsia="Calibri" w:hAnsi="Arial" w:cs="Arial"/>
                <w:szCs w:val="20"/>
              </w:rPr>
              <w:t xml:space="preserve">agenda </w:t>
            </w:r>
            <w:r>
              <w:rPr>
                <w:rFonts w:ascii="Arial" w:eastAsia="Calibri" w:hAnsi="Arial" w:cs="Arial"/>
              </w:rPr>
              <w:t>C</w:t>
            </w:r>
            <w:r w:rsidRPr="00511BE3">
              <w:rPr>
                <w:rFonts w:ascii="Arial" w:eastAsia="Calibri" w:hAnsi="Arial" w:cs="Arial"/>
                <w:lang w:val="sr-Latn-ME"/>
              </w:rPr>
              <w:t xml:space="preserve">rne </w:t>
            </w:r>
            <w:r>
              <w:rPr>
                <w:rFonts w:ascii="Arial" w:eastAsia="Calibri" w:hAnsi="Arial" w:cs="Arial"/>
                <w:lang w:val="sr-Latn-ME"/>
              </w:rPr>
              <w:t>G</w:t>
            </w:r>
            <w:r w:rsidRPr="00511BE3">
              <w:rPr>
                <w:rFonts w:ascii="Arial" w:eastAsia="Calibri" w:hAnsi="Arial" w:cs="Arial"/>
                <w:lang w:val="sr-Latn-ME"/>
              </w:rPr>
              <w:t>ore</w:t>
            </w:r>
            <w:r>
              <w:rPr>
                <w:rFonts w:ascii="Arial" w:eastAsia="Calibri" w:hAnsi="Arial" w:cs="Arial"/>
                <w:lang w:val="sr-Latn-ME"/>
              </w:rPr>
              <w:t xml:space="preserve"> </w:t>
            </w:r>
            <w:r w:rsidRPr="00511BE3">
              <w:rPr>
                <w:rFonts w:ascii="Arial" w:eastAsia="Calibri" w:hAnsi="Arial" w:cs="Arial"/>
                <w:lang w:val="sr-Latn-ME"/>
              </w:rPr>
              <w:t>za Instrument EU</w:t>
            </w:r>
            <w:r>
              <w:rPr>
                <w:rFonts w:ascii="Arial" w:eastAsia="Calibri" w:hAnsi="Arial" w:cs="Arial"/>
                <w:lang w:val="sr-Latn-ME"/>
              </w:rPr>
              <w:t xml:space="preserve"> </w:t>
            </w:r>
            <w:r w:rsidRPr="00511BE3">
              <w:rPr>
                <w:rFonts w:ascii="Arial" w:eastAsia="Calibri" w:hAnsi="Arial" w:cs="Arial"/>
                <w:lang w:val="sr-Latn-ME"/>
              </w:rPr>
              <w:t>za reforme i rast</w:t>
            </w:r>
          </w:p>
          <w:p w14:paraId="7C750D97" w14:textId="644DE9EF" w:rsidR="00511BE3" w:rsidRPr="00511BE3" w:rsidRDefault="00511BE3" w:rsidP="00511BE3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rPr>
                <w:rFonts w:ascii="Arial" w:eastAsia="Calibri" w:hAnsi="Arial" w:cs="Arial"/>
                <w:lang w:val="sr-Latn-ME"/>
              </w:rPr>
            </w:pPr>
            <w:r>
              <w:rPr>
                <w:rFonts w:ascii="Arial" w:eastAsia="Calibri" w:hAnsi="Arial" w:cs="Arial"/>
                <w:lang w:val="sr-Latn-ME"/>
              </w:rPr>
              <w:t>K</w:t>
            </w:r>
            <w:r w:rsidRPr="00511BE3">
              <w:rPr>
                <w:rFonts w:ascii="Arial" w:eastAsia="Calibri" w:hAnsi="Arial" w:cs="Arial"/>
                <w:lang w:val="sr-Latn-ME"/>
              </w:rPr>
              <w:t xml:space="preserve">omunikacioni plan </w:t>
            </w:r>
            <w:r w:rsidRPr="00511BE3">
              <w:rPr>
                <w:rFonts w:ascii="Arial" w:eastAsia="Calibri" w:hAnsi="Arial" w:cs="Arial"/>
                <w:szCs w:val="20"/>
              </w:rPr>
              <w:t xml:space="preserve">za </w:t>
            </w:r>
            <w:proofErr w:type="spellStart"/>
            <w:r>
              <w:rPr>
                <w:rFonts w:ascii="Arial" w:eastAsia="Calibri" w:hAnsi="Arial" w:cs="Arial"/>
                <w:szCs w:val="20"/>
              </w:rPr>
              <w:t>R</w:t>
            </w:r>
            <w:r w:rsidRPr="00511BE3">
              <w:rPr>
                <w:rFonts w:ascii="Arial" w:eastAsia="Calibri" w:hAnsi="Arial" w:cs="Arial"/>
                <w:szCs w:val="20"/>
              </w:rPr>
              <w:t>eformsku</w:t>
            </w:r>
            <w:proofErr w:type="spellEnd"/>
            <w:r w:rsidRPr="00511BE3">
              <w:rPr>
                <w:rFonts w:ascii="Arial" w:eastAsia="Calibri" w:hAnsi="Arial" w:cs="Arial"/>
                <w:szCs w:val="20"/>
              </w:rPr>
              <w:t xml:space="preserve"> </w:t>
            </w:r>
            <w:proofErr w:type="spellStart"/>
            <w:r w:rsidRPr="00511BE3">
              <w:rPr>
                <w:rFonts w:ascii="Arial" w:eastAsia="Calibri" w:hAnsi="Arial" w:cs="Arial"/>
                <w:szCs w:val="20"/>
              </w:rPr>
              <w:t>agendu</w:t>
            </w:r>
            <w:proofErr w:type="spellEnd"/>
            <w:r w:rsidRPr="00511BE3">
              <w:rPr>
                <w:rFonts w:ascii="Arial" w:eastAsia="Calibri" w:hAnsi="Arial" w:cs="Arial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Cs w:val="20"/>
              </w:rPr>
              <w:t>C</w:t>
            </w:r>
            <w:r w:rsidRPr="00511BE3">
              <w:rPr>
                <w:rFonts w:ascii="Arial" w:eastAsia="Calibri" w:hAnsi="Arial" w:cs="Arial"/>
                <w:szCs w:val="20"/>
              </w:rPr>
              <w:t xml:space="preserve">rne </w:t>
            </w:r>
            <w:r>
              <w:rPr>
                <w:rFonts w:ascii="Arial" w:eastAsia="Calibri" w:hAnsi="Arial" w:cs="Arial"/>
                <w:szCs w:val="20"/>
              </w:rPr>
              <w:t>G</w:t>
            </w:r>
            <w:r w:rsidRPr="00511BE3">
              <w:rPr>
                <w:rFonts w:ascii="Arial" w:eastAsia="Calibri" w:hAnsi="Arial" w:cs="Arial"/>
                <w:szCs w:val="20"/>
              </w:rPr>
              <w:t>ore</w:t>
            </w: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14:paraId="319745D4" w14:textId="77777777" w:rsidR="00071566" w:rsidRPr="00FC48D7" w:rsidRDefault="00E13097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Arial" w:eastAsia="Calibri" w:hAnsi="Arial" w:cs="Arial"/>
                <w:lang w:val="sr-Latn-ME"/>
              </w:rPr>
            </w:pPr>
            <w:r w:rsidRPr="00FC48D7">
              <w:rPr>
                <w:rFonts w:ascii="Arial" w:eastAsia="Calibri" w:hAnsi="Arial" w:cs="Arial"/>
                <w:lang w:val="sr-Latn-ME"/>
              </w:rPr>
              <w:lastRenderedPageBreak/>
              <w:t xml:space="preserve">Internet stranica Vlade Crne Gore </w:t>
            </w:r>
            <w:r w:rsidR="00BD3545">
              <w:fldChar w:fldCharType="begin"/>
            </w:r>
            <w:r w:rsidR="00BD3545">
              <w:instrText xml:space="preserve"> HYPERLINK "http://www.gov.me" </w:instrText>
            </w:r>
            <w:r w:rsidR="00BD3545">
              <w:fldChar w:fldCharType="separate"/>
            </w:r>
            <w:r w:rsidRPr="00FC48D7">
              <w:rPr>
                <w:rStyle w:val="Hyperlink"/>
                <w:rFonts w:ascii="Arial" w:eastAsia="Calibri" w:hAnsi="Arial" w:cs="Arial"/>
                <w:lang w:val="sr-Latn-ME"/>
              </w:rPr>
              <w:t>www.gov.me</w:t>
            </w:r>
            <w:r w:rsidR="00BD3545">
              <w:rPr>
                <w:rStyle w:val="Hyperlink"/>
                <w:rFonts w:ascii="Arial" w:eastAsia="Calibri" w:hAnsi="Arial" w:cs="Arial"/>
                <w:lang w:val="sr-Latn-ME"/>
              </w:rPr>
              <w:fldChar w:fldCharType="end"/>
            </w:r>
            <w:r w:rsidRPr="00FC48D7">
              <w:rPr>
                <w:rFonts w:ascii="Arial" w:eastAsia="Calibri" w:hAnsi="Arial" w:cs="Arial"/>
                <w:lang w:val="sr-Latn-ME"/>
              </w:rPr>
              <w:t xml:space="preserve"> </w:t>
            </w:r>
          </w:p>
          <w:p w14:paraId="135EA61E" w14:textId="77777777" w:rsidR="00071566" w:rsidRPr="00FC48D7" w:rsidRDefault="00071566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rPr>
                <w:rFonts w:ascii="Arial" w:eastAsia="Calibri" w:hAnsi="Arial" w:cs="Arial"/>
                <w:lang w:val="sr-Latn-ME"/>
              </w:rPr>
            </w:pPr>
            <w:r w:rsidRPr="00FC48D7">
              <w:rPr>
                <w:rFonts w:ascii="Arial" w:eastAsia="Calibri" w:hAnsi="Arial" w:cs="Arial"/>
                <w:lang w:val="sr-Latn-ME"/>
              </w:rPr>
              <w:t xml:space="preserve">Internet stranica </w:t>
            </w:r>
            <w:r w:rsidRPr="00FC48D7">
              <w:rPr>
                <w:rFonts w:ascii="Arial" w:eastAsia="Calibri" w:hAnsi="Arial" w:cs="Arial"/>
                <w:color w:val="548DD4" w:themeColor="text2" w:themeTint="99"/>
                <w:u w:val="single"/>
                <w:lang w:val="sr-Latn-ME"/>
              </w:rPr>
              <w:t>eu.me</w:t>
            </w:r>
          </w:p>
          <w:p w14:paraId="3117870B" w14:textId="44EB202C" w:rsidR="004B1C1C" w:rsidRPr="00FC48D7" w:rsidRDefault="004B1C1C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rPr>
                <w:rFonts w:ascii="Arial" w:eastAsia="Calibri" w:hAnsi="Arial" w:cs="Arial"/>
                <w:lang w:val="sr-Latn-ME"/>
              </w:rPr>
            </w:pPr>
            <w:r w:rsidRPr="00FC48D7">
              <w:rPr>
                <w:rFonts w:ascii="Arial" w:eastAsia="Calibri" w:hAnsi="Arial" w:cs="Arial"/>
                <w:lang w:val="sr-Latn-ME"/>
              </w:rPr>
              <w:t xml:space="preserve">Izvještaj EK za </w:t>
            </w:r>
            <w:r w:rsidRPr="00E318F5">
              <w:rPr>
                <w:rFonts w:ascii="Arial" w:eastAsia="Calibri" w:hAnsi="Arial" w:cs="Arial"/>
                <w:lang w:val="sr-Latn-ME"/>
              </w:rPr>
              <w:t>202</w:t>
            </w:r>
            <w:r w:rsidR="00511BE3">
              <w:rPr>
                <w:rFonts w:ascii="Arial" w:eastAsia="Calibri" w:hAnsi="Arial" w:cs="Arial"/>
                <w:lang w:val="sr-Latn-ME"/>
              </w:rPr>
              <w:t>4</w:t>
            </w:r>
            <w:r w:rsidRPr="00FC48D7">
              <w:rPr>
                <w:rFonts w:ascii="Arial" w:eastAsia="Calibri" w:hAnsi="Arial" w:cs="Arial"/>
                <w:lang w:val="sr-Latn-ME"/>
              </w:rPr>
              <w:t>. za Crnu Goru</w:t>
            </w:r>
          </w:p>
          <w:p w14:paraId="6EA48909" w14:textId="77777777" w:rsidR="004B1C1C" w:rsidRPr="00FC48D7" w:rsidRDefault="003D769D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rPr>
                <w:rFonts w:ascii="Arial" w:eastAsia="Calibri" w:hAnsi="Arial" w:cs="Arial"/>
                <w:lang w:val="sr-Latn-ME"/>
              </w:rPr>
            </w:pPr>
            <w:r w:rsidRPr="00FC48D7">
              <w:rPr>
                <w:rFonts w:ascii="Arial" w:eastAsia="Calibri" w:hAnsi="Arial" w:cs="Arial"/>
                <w:lang w:val="sr-Latn-ME"/>
              </w:rPr>
              <w:t xml:space="preserve">Internet stranica Evropske kuće </w:t>
            </w:r>
            <w:r w:rsidR="00BD3545">
              <w:fldChar w:fldCharType="begin"/>
            </w:r>
            <w:r w:rsidR="00BD3545">
              <w:instrText xml:space="preserve"> HYPERLINK "http://www.evropskakuca.me" </w:instrText>
            </w:r>
            <w:r w:rsidR="00BD3545">
              <w:fldChar w:fldCharType="separate"/>
            </w:r>
            <w:r w:rsidRPr="00FC48D7">
              <w:rPr>
                <w:rStyle w:val="Hyperlink"/>
                <w:rFonts w:ascii="Arial" w:eastAsia="Calibri" w:hAnsi="Arial" w:cs="Arial"/>
                <w:lang w:val="sr-Latn-ME"/>
              </w:rPr>
              <w:t>www.evropskakuca.me</w:t>
            </w:r>
            <w:r w:rsidR="00BD3545">
              <w:rPr>
                <w:rStyle w:val="Hyperlink"/>
                <w:rFonts w:ascii="Arial" w:eastAsia="Calibri" w:hAnsi="Arial" w:cs="Arial"/>
                <w:lang w:val="sr-Latn-ME"/>
              </w:rPr>
              <w:fldChar w:fldCharType="end"/>
            </w:r>
            <w:r w:rsidRPr="00FC48D7">
              <w:rPr>
                <w:rFonts w:ascii="Arial" w:eastAsia="Calibri" w:hAnsi="Arial" w:cs="Arial"/>
                <w:lang w:val="sr-Latn-ME"/>
              </w:rPr>
              <w:t xml:space="preserve"> </w:t>
            </w:r>
          </w:p>
          <w:p w14:paraId="392A0885" w14:textId="77777777" w:rsidR="00071566" w:rsidRPr="00FC48D7" w:rsidRDefault="00CA29A6" w:rsidP="008263C2">
            <w:pPr>
              <w:jc w:val="left"/>
              <w:rPr>
                <w:rFonts w:ascii="Arial" w:hAnsi="Arial" w:cs="Arial"/>
                <w:lang w:val="sr-Latn-ME"/>
              </w:rPr>
            </w:pPr>
            <w:r w:rsidRPr="00FC48D7">
              <w:rPr>
                <w:rFonts w:ascii="Arial" w:hAnsi="Arial" w:cs="Arial"/>
                <w:lang w:val="sr-Latn-ME"/>
              </w:rPr>
              <w:tab/>
            </w:r>
          </w:p>
          <w:p w14:paraId="1C959FAC" w14:textId="77777777" w:rsidR="00071566" w:rsidRPr="00FC48D7" w:rsidRDefault="00071566" w:rsidP="008263C2">
            <w:pPr>
              <w:jc w:val="left"/>
              <w:rPr>
                <w:rFonts w:ascii="Arial" w:hAnsi="Arial" w:cs="Arial"/>
                <w:lang w:val="sr-Latn-ME"/>
              </w:rPr>
            </w:pPr>
          </w:p>
          <w:p w14:paraId="331B5CA8" w14:textId="77777777" w:rsidR="00370754" w:rsidRPr="00FC48D7" w:rsidRDefault="00370754" w:rsidP="008263C2">
            <w:pPr>
              <w:jc w:val="left"/>
              <w:rPr>
                <w:rFonts w:ascii="Arial" w:hAnsi="Arial" w:cs="Arial"/>
                <w:lang w:val="sr-Latn-ME"/>
              </w:rPr>
            </w:pPr>
          </w:p>
        </w:tc>
      </w:tr>
    </w:tbl>
    <w:p w14:paraId="121BFFC7" w14:textId="77777777" w:rsidR="00370754" w:rsidRPr="00FC48D7" w:rsidRDefault="00370754" w:rsidP="00370754">
      <w:pPr>
        <w:rPr>
          <w:rFonts w:ascii="Arial" w:hAnsi="Arial" w:cs="Arial"/>
        </w:rPr>
      </w:pPr>
    </w:p>
    <w:p w14:paraId="5730222D" w14:textId="77777777" w:rsidR="00370754" w:rsidRPr="00FC48D7" w:rsidRDefault="00A640F0" w:rsidP="00AD29CE">
      <w:pPr>
        <w:pStyle w:val="ListParagraph"/>
        <w:jc w:val="both"/>
        <w:rPr>
          <w:rFonts w:ascii="Arial" w:hAnsi="Arial" w:cs="Arial"/>
          <w:lang w:val="sr-Latn-ME"/>
        </w:rPr>
      </w:pPr>
      <w:r w:rsidRPr="00FC48D7">
        <w:rPr>
          <w:rFonts w:ascii="Arial" w:hAnsi="Arial" w:cs="Arial"/>
          <w:lang w:val="sr-Latn-ME"/>
        </w:rPr>
        <w:t>2.2.</w:t>
      </w:r>
      <w:r w:rsidR="00370754" w:rsidRPr="00FC48D7">
        <w:rPr>
          <w:rFonts w:ascii="Arial" w:hAnsi="Arial" w:cs="Arial"/>
          <w:lang w:val="sr-Latn-ME"/>
        </w:rPr>
        <w:t>Navesti ključne strateško-planske dokumente odnosno propise koji prepoznaju važnost problema identifikovanih pod tačkom 2.1., kao i specifične mjere/djelove tih dokumenata koji su u vezi sa identifikovanim problemima.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84"/>
        <w:gridCol w:w="6862"/>
      </w:tblGrid>
      <w:tr w:rsidR="00370754" w:rsidRPr="00FC48D7" w14:paraId="5E1B5DAE" w14:textId="77777777" w:rsidTr="000A502D">
        <w:tc>
          <w:tcPr>
            <w:tcW w:w="6884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6C9BEA9E" w14:textId="77777777" w:rsidR="00370754" w:rsidRPr="00FC48D7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FC48D7">
              <w:rPr>
                <w:rFonts w:ascii="Arial" w:hAnsi="Arial" w:cs="Arial"/>
                <w:lang w:val="sr-Latn-ME"/>
              </w:rPr>
              <w:t>Naziv strateškog/planskog dokumenta/propisa</w:t>
            </w:r>
          </w:p>
        </w:tc>
        <w:tc>
          <w:tcPr>
            <w:tcW w:w="686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34849A2C" w14:textId="77777777" w:rsidR="00370754" w:rsidRPr="00FC48D7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FC48D7">
              <w:rPr>
                <w:rFonts w:ascii="Arial" w:hAnsi="Arial" w:cs="Arial"/>
                <w:lang w:val="sr-Latn-ME"/>
              </w:rPr>
              <w:t>Naziv poglavlja/ mjere/ aktivnosti</w:t>
            </w:r>
          </w:p>
        </w:tc>
      </w:tr>
      <w:tr w:rsidR="00370754" w:rsidRPr="00FC48D7" w14:paraId="3A29E59D" w14:textId="77777777" w:rsidTr="000A502D">
        <w:tc>
          <w:tcPr>
            <w:tcW w:w="6884" w:type="dxa"/>
            <w:tcMar>
              <w:top w:w="57" w:type="dxa"/>
              <w:bottom w:w="57" w:type="dxa"/>
            </w:tcMar>
          </w:tcPr>
          <w:p w14:paraId="5AE5B1ED" w14:textId="77777777" w:rsidR="001D6A63" w:rsidRPr="00FC48D7" w:rsidRDefault="001D6A63" w:rsidP="001D6A63">
            <w:pPr>
              <w:pStyle w:val="ListParagraph"/>
              <w:spacing w:line="276" w:lineRule="auto"/>
              <w:rPr>
                <w:rFonts w:ascii="Arial" w:eastAsia="Calibri" w:hAnsi="Arial" w:cs="Arial"/>
                <w:lang w:val="sr-Latn-ME"/>
              </w:rPr>
            </w:pPr>
          </w:p>
          <w:p w14:paraId="38E7C982" w14:textId="77777777" w:rsidR="00520A40" w:rsidRPr="00FC48D7" w:rsidRDefault="003D769D" w:rsidP="001D6A63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Arial" w:eastAsia="Calibri" w:hAnsi="Arial" w:cs="Arial"/>
                <w:lang w:val="sr-Latn-ME"/>
              </w:rPr>
            </w:pPr>
            <w:r w:rsidRPr="00FC48D7">
              <w:rPr>
                <w:rFonts w:ascii="Arial" w:eastAsia="Calibri" w:hAnsi="Arial" w:cs="Arial"/>
                <w:lang w:val="sr-Latn-ME"/>
              </w:rPr>
              <w:t>Strategija informisanja javnosti o pristupanju Crne Gore Evropskoj uniji 2023-2026.</w:t>
            </w:r>
          </w:p>
          <w:p w14:paraId="2F2A5619" w14:textId="77777777" w:rsidR="00520A40" w:rsidRDefault="00520A40" w:rsidP="001D6A63">
            <w:pPr>
              <w:spacing w:line="276" w:lineRule="auto"/>
              <w:rPr>
                <w:szCs w:val="24"/>
                <w:lang w:val="sr-Latn-ME" w:eastAsia="zh-CN"/>
              </w:rPr>
            </w:pPr>
          </w:p>
          <w:p w14:paraId="0635B6B5" w14:textId="77777777" w:rsidR="00A57ECF" w:rsidRDefault="00A57ECF" w:rsidP="001D6A63">
            <w:pPr>
              <w:spacing w:line="276" w:lineRule="auto"/>
              <w:rPr>
                <w:szCs w:val="24"/>
                <w:lang w:val="sr-Latn-ME" w:eastAsia="zh-CN"/>
              </w:rPr>
            </w:pPr>
          </w:p>
          <w:p w14:paraId="55AEE504" w14:textId="77777777" w:rsidR="00A57ECF" w:rsidRDefault="00A57ECF" w:rsidP="001D6A63">
            <w:pPr>
              <w:spacing w:line="276" w:lineRule="auto"/>
              <w:rPr>
                <w:szCs w:val="24"/>
                <w:lang w:val="sr-Latn-ME" w:eastAsia="zh-CN"/>
              </w:rPr>
            </w:pPr>
          </w:p>
          <w:p w14:paraId="3194AB30" w14:textId="77777777" w:rsidR="00A57ECF" w:rsidRDefault="00A57ECF" w:rsidP="001D6A63">
            <w:pPr>
              <w:spacing w:line="276" w:lineRule="auto"/>
              <w:rPr>
                <w:szCs w:val="24"/>
                <w:lang w:val="sr-Latn-ME" w:eastAsia="zh-CN"/>
              </w:rPr>
            </w:pPr>
          </w:p>
          <w:p w14:paraId="2F781705" w14:textId="77777777" w:rsidR="00A57ECF" w:rsidRDefault="00A57ECF" w:rsidP="001D6A63">
            <w:pPr>
              <w:spacing w:line="276" w:lineRule="auto"/>
              <w:rPr>
                <w:szCs w:val="24"/>
                <w:lang w:val="sr-Latn-ME" w:eastAsia="zh-CN"/>
              </w:rPr>
            </w:pPr>
          </w:p>
          <w:p w14:paraId="2D17F8B4" w14:textId="77777777" w:rsidR="00A57ECF" w:rsidRDefault="00A57ECF" w:rsidP="001D6A63">
            <w:pPr>
              <w:spacing w:line="276" w:lineRule="auto"/>
              <w:rPr>
                <w:szCs w:val="24"/>
                <w:lang w:val="sr-Latn-ME" w:eastAsia="zh-CN"/>
              </w:rPr>
            </w:pPr>
          </w:p>
          <w:p w14:paraId="0BACDBB9" w14:textId="77777777" w:rsidR="009867CC" w:rsidRDefault="009867CC" w:rsidP="001D6A63">
            <w:pPr>
              <w:spacing w:line="276" w:lineRule="auto"/>
              <w:rPr>
                <w:szCs w:val="24"/>
                <w:lang w:val="sr-Latn-ME" w:eastAsia="zh-CN"/>
              </w:rPr>
            </w:pPr>
          </w:p>
          <w:p w14:paraId="017602E1" w14:textId="77777777" w:rsidR="009867CC" w:rsidRDefault="009867CC" w:rsidP="001D6A63">
            <w:pPr>
              <w:spacing w:line="276" w:lineRule="auto"/>
              <w:rPr>
                <w:szCs w:val="24"/>
                <w:lang w:val="sr-Latn-ME" w:eastAsia="zh-CN"/>
              </w:rPr>
            </w:pPr>
          </w:p>
          <w:p w14:paraId="27592DD5" w14:textId="77777777" w:rsidR="009867CC" w:rsidRDefault="009867CC" w:rsidP="001D6A63">
            <w:pPr>
              <w:spacing w:line="276" w:lineRule="auto"/>
              <w:rPr>
                <w:szCs w:val="24"/>
                <w:lang w:val="sr-Latn-ME" w:eastAsia="zh-CN"/>
              </w:rPr>
            </w:pPr>
          </w:p>
          <w:p w14:paraId="234011C8" w14:textId="77777777" w:rsidR="009867CC" w:rsidRDefault="009867CC" w:rsidP="001D6A63">
            <w:pPr>
              <w:spacing w:line="276" w:lineRule="auto"/>
              <w:rPr>
                <w:szCs w:val="24"/>
                <w:lang w:val="sr-Latn-ME" w:eastAsia="zh-CN"/>
              </w:rPr>
            </w:pPr>
          </w:p>
          <w:p w14:paraId="6BF6FCFC" w14:textId="77777777" w:rsidR="009867CC" w:rsidRDefault="009867CC" w:rsidP="001D6A63">
            <w:pPr>
              <w:spacing w:line="276" w:lineRule="auto"/>
              <w:rPr>
                <w:szCs w:val="24"/>
                <w:lang w:val="sr-Latn-ME" w:eastAsia="zh-CN"/>
              </w:rPr>
            </w:pPr>
          </w:p>
          <w:p w14:paraId="7D543123" w14:textId="77777777" w:rsidR="009867CC" w:rsidRDefault="009867CC" w:rsidP="001D6A63">
            <w:pPr>
              <w:spacing w:line="276" w:lineRule="auto"/>
              <w:rPr>
                <w:szCs w:val="24"/>
                <w:lang w:val="sr-Latn-ME" w:eastAsia="zh-CN"/>
              </w:rPr>
            </w:pPr>
          </w:p>
          <w:p w14:paraId="21EE0F5E" w14:textId="77777777" w:rsidR="009867CC" w:rsidRDefault="009867CC" w:rsidP="001D6A63">
            <w:pPr>
              <w:spacing w:line="276" w:lineRule="auto"/>
              <w:rPr>
                <w:szCs w:val="24"/>
                <w:lang w:val="sr-Latn-ME" w:eastAsia="zh-CN"/>
              </w:rPr>
            </w:pPr>
          </w:p>
          <w:p w14:paraId="44D0422B" w14:textId="77777777" w:rsidR="009867CC" w:rsidRDefault="009867CC" w:rsidP="001D6A63">
            <w:pPr>
              <w:spacing w:line="276" w:lineRule="auto"/>
              <w:rPr>
                <w:szCs w:val="24"/>
                <w:lang w:val="sr-Latn-ME" w:eastAsia="zh-CN"/>
              </w:rPr>
            </w:pPr>
          </w:p>
          <w:p w14:paraId="04874E3B" w14:textId="77777777" w:rsidR="009867CC" w:rsidRDefault="009867CC" w:rsidP="001D6A63">
            <w:pPr>
              <w:spacing w:line="276" w:lineRule="auto"/>
              <w:rPr>
                <w:szCs w:val="24"/>
                <w:lang w:val="sr-Latn-ME" w:eastAsia="zh-CN"/>
              </w:rPr>
            </w:pPr>
          </w:p>
          <w:p w14:paraId="55D0E268" w14:textId="77777777" w:rsidR="009867CC" w:rsidRDefault="009867CC" w:rsidP="001D6A63">
            <w:pPr>
              <w:spacing w:line="276" w:lineRule="auto"/>
              <w:rPr>
                <w:szCs w:val="24"/>
                <w:lang w:val="sr-Latn-ME" w:eastAsia="zh-CN"/>
              </w:rPr>
            </w:pPr>
          </w:p>
          <w:p w14:paraId="498A99BB" w14:textId="77777777" w:rsidR="009867CC" w:rsidRDefault="009867CC" w:rsidP="001D6A63">
            <w:pPr>
              <w:spacing w:line="276" w:lineRule="auto"/>
              <w:rPr>
                <w:szCs w:val="24"/>
                <w:lang w:val="sr-Latn-ME" w:eastAsia="zh-CN"/>
              </w:rPr>
            </w:pPr>
          </w:p>
          <w:p w14:paraId="65386EA0" w14:textId="77777777" w:rsidR="009867CC" w:rsidRDefault="009867CC" w:rsidP="001D6A63">
            <w:pPr>
              <w:spacing w:line="276" w:lineRule="auto"/>
              <w:rPr>
                <w:szCs w:val="24"/>
                <w:lang w:val="sr-Latn-ME" w:eastAsia="zh-CN"/>
              </w:rPr>
            </w:pPr>
          </w:p>
          <w:p w14:paraId="40F8EC35" w14:textId="77777777" w:rsidR="009867CC" w:rsidRDefault="009867CC" w:rsidP="001D6A63">
            <w:pPr>
              <w:spacing w:line="276" w:lineRule="auto"/>
              <w:rPr>
                <w:szCs w:val="24"/>
                <w:lang w:val="sr-Latn-ME" w:eastAsia="zh-CN"/>
              </w:rPr>
            </w:pPr>
          </w:p>
          <w:p w14:paraId="288A7F4D" w14:textId="77777777" w:rsidR="009867CC" w:rsidRDefault="009867CC" w:rsidP="001D6A63">
            <w:pPr>
              <w:spacing w:line="276" w:lineRule="auto"/>
              <w:rPr>
                <w:szCs w:val="24"/>
                <w:lang w:val="sr-Latn-ME" w:eastAsia="zh-CN"/>
              </w:rPr>
            </w:pPr>
          </w:p>
          <w:p w14:paraId="644282D7" w14:textId="77777777" w:rsidR="009867CC" w:rsidRPr="00FC48D7" w:rsidRDefault="009867CC" w:rsidP="001D6A63">
            <w:pPr>
              <w:spacing w:line="276" w:lineRule="auto"/>
              <w:rPr>
                <w:szCs w:val="24"/>
                <w:lang w:val="sr-Latn-ME" w:eastAsia="zh-CN"/>
              </w:rPr>
            </w:pPr>
          </w:p>
          <w:p w14:paraId="66A25216" w14:textId="7FC5A4E8" w:rsidR="00071566" w:rsidRDefault="008A1344" w:rsidP="001D6A63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rPr>
                <w:rFonts w:ascii="Arial" w:eastAsia="Calibri" w:hAnsi="Arial" w:cs="Arial"/>
                <w:lang w:val="sr-Latn-ME" w:eastAsia="zh-CN"/>
              </w:rPr>
            </w:pPr>
            <w:r w:rsidRPr="00FC48D7">
              <w:rPr>
                <w:rFonts w:ascii="Arial" w:eastAsia="Calibri" w:hAnsi="Arial" w:cs="Arial"/>
                <w:lang w:val="sr-Latn-ME" w:eastAsia="zh-CN"/>
              </w:rPr>
              <w:t>Program pristupanj</w:t>
            </w:r>
            <w:r w:rsidR="00A57ECF">
              <w:rPr>
                <w:rFonts w:ascii="Arial" w:eastAsia="Calibri" w:hAnsi="Arial" w:cs="Arial"/>
                <w:lang w:val="sr-Latn-ME" w:eastAsia="zh-CN"/>
              </w:rPr>
              <w:t>a Crne Gore Evropskoj uniji 2024</w:t>
            </w:r>
            <w:r w:rsidRPr="00FC48D7">
              <w:rPr>
                <w:rFonts w:ascii="Arial" w:eastAsia="Calibri" w:hAnsi="Arial" w:cs="Arial"/>
                <w:lang w:val="sr-Latn-ME" w:eastAsia="zh-CN"/>
              </w:rPr>
              <w:t>- 202</w:t>
            </w:r>
            <w:r w:rsidR="00520A40" w:rsidRPr="00FC48D7">
              <w:rPr>
                <w:rFonts w:ascii="Arial" w:eastAsia="Calibri" w:hAnsi="Arial" w:cs="Arial"/>
                <w:lang w:val="sr-Latn-ME" w:eastAsia="zh-CN"/>
              </w:rPr>
              <w:t>7</w:t>
            </w:r>
            <w:r w:rsidRPr="00FC48D7">
              <w:rPr>
                <w:rFonts w:ascii="Arial" w:eastAsia="Calibri" w:hAnsi="Arial" w:cs="Arial"/>
                <w:lang w:val="sr-Latn-ME" w:eastAsia="zh-CN"/>
              </w:rPr>
              <w:t xml:space="preserve">. godina </w:t>
            </w:r>
          </w:p>
          <w:p w14:paraId="5C544334" w14:textId="1FBE586E" w:rsidR="00AB3903" w:rsidRPr="00FC48D7" w:rsidRDefault="00AB3903" w:rsidP="001D6A63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rPr>
                <w:rFonts w:ascii="Arial" w:eastAsia="Calibri" w:hAnsi="Arial" w:cs="Arial"/>
                <w:lang w:val="sr-Latn-ME" w:eastAsia="zh-CN"/>
              </w:rPr>
            </w:pPr>
            <w:r w:rsidRPr="00AB3903">
              <w:rPr>
                <w:rFonts w:ascii="Arial" w:eastAsia="Calibri" w:hAnsi="Arial" w:cs="Arial"/>
                <w:lang w:val="sr-Latn-ME" w:eastAsia="zh-CN"/>
              </w:rPr>
              <w:t>Program pristupanja Crne Gore Evropskoj uniji 2025- 202</w:t>
            </w:r>
            <w:r>
              <w:rPr>
                <w:rFonts w:ascii="Arial" w:eastAsia="Calibri" w:hAnsi="Arial" w:cs="Arial"/>
                <w:lang w:val="sr-Latn-ME" w:eastAsia="zh-CN"/>
              </w:rPr>
              <w:t>6</w:t>
            </w:r>
            <w:r w:rsidRPr="00AB3903">
              <w:rPr>
                <w:rFonts w:ascii="Arial" w:eastAsia="Calibri" w:hAnsi="Arial" w:cs="Arial"/>
                <w:lang w:val="sr-Latn-ME" w:eastAsia="zh-CN"/>
              </w:rPr>
              <w:t>. godina</w:t>
            </w:r>
          </w:p>
          <w:p w14:paraId="7C3409FA" w14:textId="77777777" w:rsidR="00520A40" w:rsidRDefault="00520A40" w:rsidP="001D6A63">
            <w:pPr>
              <w:spacing w:after="0" w:line="276" w:lineRule="auto"/>
              <w:rPr>
                <w:rFonts w:ascii="Arial" w:eastAsia="Calibri" w:hAnsi="Arial" w:cs="Arial"/>
                <w:szCs w:val="24"/>
                <w:lang w:val="sr-Latn-ME" w:eastAsia="zh-CN"/>
              </w:rPr>
            </w:pPr>
          </w:p>
          <w:p w14:paraId="736FC2EA" w14:textId="77777777" w:rsidR="009867CC" w:rsidRDefault="009867CC" w:rsidP="001D6A63">
            <w:pPr>
              <w:spacing w:after="0" w:line="276" w:lineRule="auto"/>
              <w:rPr>
                <w:rFonts w:ascii="Arial" w:eastAsia="Calibri" w:hAnsi="Arial" w:cs="Arial"/>
                <w:szCs w:val="24"/>
                <w:lang w:val="sr-Latn-ME" w:eastAsia="zh-CN"/>
              </w:rPr>
            </w:pPr>
          </w:p>
          <w:p w14:paraId="21957808" w14:textId="77777777" w:rsidR="009867CC" w:rsidRDefault="009867CC" w:rsidP="001D6A63">
            <w:pPr>
              <w:spacing w:after="0" w:line="276" w:lineRule="auto"/>
              <w:rPr>
                <w:rFonts w:ascii="Arial" w:eastAsia="Calibri" w:hAnsi="Arial" w:cs="Arial"/>
                <w:szCs w:val="24"/>
                <w:lang w:val="sr-Latn-ME" w:eastAsia="zh-CN"/>
              </w:rPr>
            </w:pPr>
          </w:p>
          <w:p w14:paraId="7E2A8978" w14:textId="77777777" w:rsidR="009867CC" w:rsidRDefault="009867CC" w:rsidP="001D6A63">
            <w:pPr>
              <w:spacing w:after="0" w:line="276" w:lineRule="auto"/>
              <w:rPr>
                <w:rFonts w:ascii="Arial" w:eastAsia="Calibri" w:hAnsi="Arial" w:cs="Arial"/>
                <w:szCs w:val="24"/>
                <w:lang w:val="sr-Latn-ME" w:eastAsia="zh-CN"/>
              </w:rPr>
            </w:pPr>
          </w:p>
          <w:p w14:paraId="40E8B422" w14:textId="77777777" w:rsidR="008B1F75" w:rsidRDefault="008B1F75" w:rsidP="001D6A63">
            <w:pPr>
              <w:spacing w:after="0" w:line="276" w:lineRule="auto"/>
              <w:rPr>
                <w:rFonts w:ascii="Arial" w:eastAsia="Calibri" w:hAnsi="Arial" w:cs="Arial"/>
                <w:szCs w:val="24"/>
                <w:lang w:val="sr-Latn-ME" w:eastAsia="zh-CN"/>
              </w:rPr>
            </w:pPr>
          </w:p>
          <w:p w14:paraId="3A5359CA" w14:textId="77777777" w:rsidR="008B1F75" w:rsidRDefault="008B1F75" w:rsidP="001D6A63">
            <w:pPr>
              <w:spacing w:after="0" w:line="276" w:lineRule="auto"/>
              <w:rPr>
                <w:rFonts w:ascii="Arial" w:eastAsia="Calibri" w:hAnsi="Arial" w:cs="Arial"/>
                <w:szCs w:val="24"/>
                <w:lang w:val="sr-Latn-ME" w:eastAsia="zh-CN"/>
              </w:rPr>
            </w:pPr>
          </w:p>
          <w:p w14:paraId="2AA86144" w14:textId="77777777" w:rsidR="008B1F75" w:rsidRDefault="008B1F75" w:rsidP="001D6A63">
            <w:pPr>
              <w:spacing w:after="0" w:line="276" w:lineRule="auto"/>
              <w:rPr>
                <w:rFonts w:ascii="Arial" w:eastAsia="Calibri" w:hAnsi="Arial" w:cs="Arial"/>
                <w:szCs w:val="24"/>
                <w:lang w:val="sr-Latn-ME" w:eastAsia="zh-CN"/>
              </w:rPr>
            </w:pPr>
          </w:p>
          <w:p w14:paraId="18A8411A" w14:textId="77777777" w:rsidR="008B1F75" w:rsidRDefault="008B1F75" w:rsidP="001D6A63">
            <w:pPr>
              <w:spacing w:after="0" w:line="276" w:lineRule="auto"/>
              <w:rPr>
                <w:rFonts w:ascii="Arial" w:eastAsia="Calibri" w:hAnsi="Arial" w:cs="Arial"/>
                <w:szCs w:val="24"/>
                <w:lang w:val="sr-Latn-ME" w:eastAsia="zh-CN"/>
              </w:rPr>
            </w:pPr>
          </w:p>
          <w:p w14:paraId="09D63C4B" w14:textId="77777777" w:rsidR="008B1F75" w:rsidRDefault="008B1F75" w:rsidP="001D6A63">
            <w:pPr>
              <w:spacing w:after="0" w:line="276" w:lineRule="auto"/>
              <w:rPr>
                <w:rFonts w:ascii="Arial" w:eastAsia="Calibri" w:hAnsi="Arial" w:cs="Arial"/>
                <w:szCs w:val="24"/>
                <w:lang w:val="sr-Latn-ME" w:eastAsia="zh-CN"/>
              </w:rPr>
            </w:pPr>
          </w:p>
          <w:p w14:paraId="1CF4D4EE" w14:textId="77777777" w:rsidR="00AB3903" w:rsidRDefault="00AB3903" w:rsidP="001D6A63">
            <w:pPr>
              <w:spacing w:after="0" w:line="276" w:lineRule="auto"/>
              <w:rPr>
                <w:rFonts w:ascii="Arial" w:eastAsia="Calibri" w:hAnsi="Arial" w:cs="Arial"/>
                <w:szCs w:val="24"/>
                <w:lang w:val="sr-Latn-ME" w:eastAsia="zh-CN"/>
              </w:rPr>
            </w:pPr>
          </w:p>
          <w:p w14:paraId="7B574A97" w14:textId="5D374E46" w:rsidR="009867CC" w:rsidRDefault="009867CC" w:rsidP="001D6A63">
            <w:pPr>
              <w:spacing w:after="0" w:line="276" w:lineRule="auto"/>
              <w:rPr>
                <w:rFonts w:ascii="Arial" w:eastAsia="Calibri" w:hAnsi="Arial" w:cs="Arial"/>
                <w:szCs w:val="24"/>
                <w:lang w:val="sr-Latn-ME" w:eastAsia="zh-CN"/>
              </w:rPr>
            </w:pPr>
          </w:p>
          <w:p w14:paraId="2DC2ADF2" w14:textId="2097EC0A" w:rsidR="00515F0E" w:rsidRDefault="00515F0E" w:rsidP="001D6A63">
            <w:pPr>
              <w:spacing w:after="0" w:line="276" w:lineRule="auto"/>
              <w:rPr>
                <w:rFonts w:ascii="Arial" w:eastAsia="Calibri" w:hAnsi="Arial" w:cs="Arial"/>
                <w:szCs w:val="24"/>
                <w:lang w:val="sr-Latn-ME" w:eastAsia="zh-CN"/>
              </w:rPr>
            </w:pPr>
          </w:p>
          <w:p w14:paraId="7F470E46" w14:textId="63FBA10B" w:rsidR="00515F0E" w:rsidRDefault="00515F0E" w:rsidP="001D6A63">
            <w:pPr>
              <w:spacing w:after="0" w:line="276" w:lineRule="auto"/>
              <w:rPr>
                <w:rFonts w:ascii="Arial" w:eastAsia="Calibri" w:hAnsi="Arial" w:cs="Arial"/>
                <w:szCs w:val="24"/>
                <w:lang w:val="sr-Latn-ME" w:eastAsia="zh-CN"/>
              </w:rPr>
            </w:pPr>
          </w:p>
          <w:p w14:paraId="475E0886" w14:textId="7D79DB3C" w:rsidR="00515F0E" w:rsidRDefault="00515F0E" w:rsidP="001D6A63">
            <w:pPr>
              <w:spacing w:after="0" w:line="276" w:lineRule="auto"/>
              <w:rPr>
                <w:rFonts w:ascii="Arial" w:eastAsia="Calibri" w:hAnsi="Arial" w:cs="Arial"/>
                <w:szCs w:val="24"/>
                <w:lang w:val="sr-Latn-ME" w:eastAsia="zh-CN"/>
              </w:rPr>
            </w:pPr>
          </w:p>
          <w:p w14:paraId="46DC95D7" w14:textId="176D3B7D" w:rsidR="00515F0E" w:rsidRDefault="00515F0E" w:rsidP="001D6A63">
            <w:pPr>
              <w:spacing w:after="0" w:line="276" w:lineRule="auto"/>
              <w:rPr>
                <w:rFonts w:ascii="Arial" w:eastAsia="Calibri" w:hAnsi="Arial" w:cs="Arial"/>
                <w:szCs w:val="24"/>
                <w:lang w:val="sr-Latn-ME" w:eastAsia="zh-CN"/>
              </w:rPr>
            </w:pPr>
          </w:p>
          <w:p w14:paraId="688E0171" w14:textId="77777777" w:rsidR="00515F0E" w:rsidRPr="00FC48D7" w:rsidRDefault="00515F0E" w:rsidP="001D6A63">
            <w:pPr>
              <w:spacing w:after="0" w:line="276" w:lineRule="auto"/>
              <w:rPr>
                <w:rFonts w:ascii="Arial" w:eastAsia="Calibri" w:hAnsi="Arial" w:cs="Arial"/>
                <w:szCs w:val="24"/>
                <w:lang w:val="sr-Latn-ME" w:eastAsia="zh-CN"/>
              </w:rPr>
            </w:pPr>
          </w:p>
          <w:p w14:paraId="5ED58A79" w14:textId="39F731EC" w:rsidR="00071566" w:rsidRPr="00A12B0E" w:rsidRDefault="00071566" w:rsidP="001D6A63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lang w:val="sr-Latn-ME" w:eastAsia="en-US"/>
              </w:rPr>
            </w:pPr>
            <w:r w:rsidRPr="00FC48D7"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val="sr-Latn-ME" w:eastAsia="en-US"/>
              </w:rPr>
              <w:t>Zakon o potvrđivanju Okvirnog sporazuma između Crne Gore koju zastupa Vlada Crne Gore i Evropske komisije o pravilima za sprovođenje finansijke pomoći Unije Crnoj Gori u okviru Instrumenta pretpristupne podrške (IPA, II)</w:t>
            </w:r>
          </w:p>
          <w:p w14:paraId="5B42FB0E" w14:textId="33A63D80" w:rsidR="00A12B0E" w:rsidRDefault="00A12B0E" w:rsidP="00A12B0E">
            <w:pPr>
              <w:pStyle w:val="ListParagraph"/>
              <w:shd w:val="clear" w:color="auto" w:fill="FFFFFF"/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lang w:val="sr-Latn-ME" w:eastAsia="en-US"/>
              </w:rPr>
            </w:pPr>
          </w:p>
          <w:p w14:paraId="0B92232E" w14:textId="77777777" w:rsidR="00A12B0E" w:rsidRPr="00FC48D7" w:rsidRDefault="00A12B0E" w:rsidP="00A12B0E">
            <w:pPr>
              <w:pStyle w:val="ListParagraph"/>
              <w:shd w:val="clear" w:color="auto" w:fill="FFFFFF"/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lang w:val="sr-Latn-ME" w:eastAsia="en-US"/>
              </w:rPr>
            </w:pPr>
          </w:p>
          <w:p w14:paraId="412E3B78" w14:textId="77777777" w:rsidR="00071566" w:rsidRPr="004216E4" w:rsidRDefault="00071566" w:rsidP="001D6A63">
            <w:pPr>
              <w:numPr>
                <w:ilvl w:val="0"/>
                <w:numId w:val="9"/>
              </w:numPr>
              <w:shd w:val="clear" w:color="auto" w:fill="FFFFFF"/>
              <w:spacing w:before="0" w:after="0" w:line="276" w:lineRule="auto"/>
              <w:rPr>
                <w:rFonts w:ascii="Arial" w:eastAsia="Times New Roman" w:hAnsi="Arial" w:cs="Arial"/>
                <w:color w:val="000000"/>
                <w:szCs w:val="24"/>
                <w:lang w:val="sr-Latn-ME"/>
              </w:rPr>
            </w:pPr>
            <w:r w:rsidRPr="00FC48D7">
              <w:rPr>
                <w:rFonts w:ascii="Arial" w:eastAsia="Times New Roman" w:hAnsi="Arial" w:cs="Arial"/>
                <w:color w:val="000000"/>
                <w:szCs w:val="24"/>
                <w:bdr w:val="none" w:sz="0" w:space="0" w:color="auto" w:frame="1"/>
                <w:lang w:val="sr-Latn-ME"/>
              </w:rPr>
              <w:t>Zakon o potvrđivanju okvirnog finansijskog sporazuma o partnerstvu između Evropske komisije i Crne Gore koju predstavlja Vlada Crne Gore o modelima sprovođenja finansijske podrške EU Crnoj Gori   u okviru Instrumenta pretpristupne podrške (IPA, III)</w:t>
            </w:r>
          </w:p>
          <w:p w14:paraId="25AC3992" w14:textId="77777777" w:rsidR="00071566" w:rsidRPr="00FC48D7" w:rsidRDefault="00071566" w:rsidP="001D6A63">
            <w:pPr>
              <w:pStyle w:val="ListParagraph"/>
              <w:shd w:val="clear" w:color="auto" w:fill="FFFFFF"/>
              <w:spacing w:after="0" w:line="276" w:lineRule="auto"/>
              <w:rPr>
                <w:rFonts w:ascii="Arial" w:eastAsia="Times New Roman" w:hAnsi="Arial" w:cs="Arial"/>
                <w:color w:val="000000"/>
                <w:lang w:val="sr-Latn-ME" w:eastAsia="en-US"/>
              </w:rPr>
            </w:pPr>
          </w:p>
          <w:p w14:paraId="5B295ABF" w14:textId="77777777" w:rsidR="00370754" w:rsidRPr="00FC48D7" w:rsidRDefault="00370754" w:rsidP="001D6A63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14:paraId="5C8B40E1" w14:textId="77777777" w:rsidR="003D769D" w:rsidRPr="00FC48D7" w:rsidRDefault="003D769D" w:rsidP="001D6A63">
            <w:pPr>
              <w:spacing w:line="276" w:lineRule="auto"/>
              <w:ind w:left="792"/>
              <w:rPr>
                <w:rFonts w:ascii="Arial" w:hAnsi="Arial" w:cs="Arial"/>
                <w:lang w:val="sr-Latn-ME"/>
              </w:rPr>
            </w:pPr>
            <w:r w:rsidRPr="00FC48D7">
              <w:rPr>
                <w:rFonts w:ascii="Arial" w:hAnsi="Arial" w:cs="Arial"/>
                <w:lang w:val="sr-Latn-ME"/>
              </w:rPr>
              <w:lastRenderedPageBreak/>
              <w:t>Strategija informisanja javnosti o pristupanju Crne Gore Evropskoj uniji 2023-2026 je strateški dokument Vlade koji</w:t>
            </w:r>
            <w:r w:rsidR="00CF22A5" w:rsidRPr="00FC48D7">
              <w:rPr>
                <w:rFonts w:ascii="Arial" w:hAnsi="Arial" w:cs="Arial"/>
                <w:lang w:val="sr-Latn-ME"/>
              </w:rPr>
              <w:t>m se</w:t>
            </w:r>
            <w:r w:rsidRPr="00FC48D7">
              <w:rPr>
                <w:rFonts w:ascii="Arial" w:hAnsi="Arial" w:cs="Arial"/>
                <w:lang w:val="sr-Latn-ME"/>
              </w:rPr>
              <w:t xml:space="preserve"> postavlja okvir i definiš</w:t>
            </w:r>
            <w:r w:rsidR="00CF22A5" w:rsidRPr="00FC48D7">
              <w:rPr>
                <w:rFonts w:ascii="Arial" w:hAnsi="Arial" w:cs="Arial"/>
                <w:lang w:val="sr-Latn-ME"/>
              </w:rPr>
              <w:t>u</w:t>
            </w:r>
            <w:r w:rsidRPr="00FC48D7">
              <w:rPr>
                <w:rFonts w:ascii="Arial" w:hAnsi="Arial" w:cs="Arial"/>
                <w:lang w:val="sr-Latn-ME"/>
              </w:rPr>
              <w:t xml:space="preserve"> smjernice za komuniciranje procesa pristupanja.</w:t>
            </w:r>
          </w:p>
          <w:p w14:paraId="6544DC5D" w14:textId="50D749D6" w:rsidR="00071566" w:rsidRDefault="003D769D" w:rsidP="000773E2">
            <w:pPr>
              <w:spacing w:line="276" w:lineRule="auto"/>
              <w:ind w:left="792"/>
              <w:rPr>
                <w:rFonts w:ascii="Arial" w:hAnsi="Arial" w:cs="Arial"/>
                <w:lang w:val="sr-Latn-ME"/>
              </w:rPr>
            </w:pPr>
            <w:r w:rsidRPr="00FC48D7">
              <w:rPr>
                <w:rFonts w:ascii="Arial" w:hAnsi="Arial" w:cs="Arial"/>
                <w:lang w:val="sr-Latn-ME"/>
              </w:rPr>
              <w:t>Donošenje Strategije proističe iz prioriteta definisanih Srednjoročnim programom rada Vlade 202</w:t>
            </w:r>
            <w:r w:rsidR="00511BE3">
              <w:rPr>
                <w:rFonts w:ascii="Arial" w:hAnsi="Arial" w:cs="Arial"/>
                <w:lang w:val="sr-Latn-ME"/>
              </w:rPr>
              <w:t>4</w:t>
            </w:r>
            <w:r w:rsidRPr="00FC48D7">
              <w:rPr>
                <w:rFonts w:ascii="Arial" w:hAnsi="Arial" w:cs="Arial"/>
                <w:lang w:val="sr-Latn-ME"/>
              </w:rPr>
              <w:t>- 202</w:t>
            </w:r>
            <w:r w:rsidR="00511BE3">
              <w:rPr>
                <w:rFonts w:ascii="Arial" w:hAnsi="Arial" w:cs="Arial"/>
                <w:lang w:val="sr-Latn-ME"/>
              </w:rPr>
              <w:t>7</w:t>
            </w:r>
            <w:r w:rsidRPr="00FC48D7">
              <w:rPr>
                <w:rFonts w:ascii="Arial" w:hAnsi="Arial" w:cs="Arial"/>
                <w:lang w:val="sr-Latn-ME"/>
              </w:rPr>
              <w:t xml:space="preserve">, konkretno </w:t>
            </w:r>
            <w:r w:rsidR="000773E2" w:rsidRPr="000773E2">
              <w:rPr>
                <w:rFonts w:ascii="Arial" w:hAnsi="Arial" w:cs="Arial"/>
                <w:lang w:val="sr-Latn-ME"/>
              </w:rPr>
              <w:t>Prioritet 1: Crna Gora je država vladavine prava i kredibilna članica EU i NATO</w:t>
            </w:r>
            <w:r w:rsidR="000773E2">
              <w:rPr>
                <w:rFonts w:ascii="Arial" w:hAnsi="Arial" w:cs="Arial"/>
                <w:lang w:val="sr-Latn-ME"/>
              </w:rPr>
              <w:t xml:space="preserve">, </w:t>
            </w:r>
            <w:r w:rsidR="000773E2" w:rsidRPr="000773E2">
              <w:rPr>
                <w:rFonts w:ascii="Arial" w:hAnsi="Arial" w:cs="Arial"/>
                <w:lang w:val="sr-Latn-ME"/>
              </w:rPr>
              <w:t>Cilj 1: Dio Evrope, otvoreni ka svijetu</w:t>
            </w:r>
          </w:p>
          <w:p w14:paraId="1DC6D9D1" w14:textId="77777777" w:rsidR="009867CC" w:rsidRPr="00E318F5" w:rsidRDefault="009867CC" w:rsidP="009867CC">
            <w:pPr>
              <w:spacing w:line="276" w:lineRule="auto"/>
              <w:ind w:left="792"/>
              <w:rPr>
                <w:rFonts w:ascii="Arial" w:hAnsi="Arial" w:cs="Arial"/>
                <w:lang w:val="sr-Latn-ME"/>
              </w:rPr>
            </w:pPr>
            <w:r w:rsidRPr="00E318F5">
              <w:rPr>
                <w:rFonts w:ascii="Arial" w:hAnsi="Arial" w:cs="Arial"/>
                <w:lang w:val="sr-Latn-ME"/>
              </w:rPr>
              <w:t>Strateški cilj dokumenta je snažna podrška građana/ki pristupanju Crne Gore EU.</w:t>
            </w:r>
          </w:p>
          <w:p w14:paraId="709EEE54" w14:textId="77777777" w:rsidR="009867CC" w:rsidRPr="00E318F5" w:rsidRDefault="009867CC" w:rsidP="009867CC">
            <w:pPr>
              <w:spacing w:line="276" w:lineRule="auto"/>
              <w:ind w:left="792"/>
              <w:rPr>
                <w:rFonts w:ascii="Arial" w:hAnsi="Arial" w:cs="Arial"/>
                <w:lang w:val="sr-Latn-ME"/>
              </w:rPr>
            </w:pPr>
            <w:r w:rsidRPr="00E318F5">
              <w:rPr>
                <w:rFonts w:ascii="Arial" w:hAnsi="Arial" w:cs="Arial"/>
                <w:lang w:val="sr-Latn-ME"/>
              </w:rPr>
              <w:t>Operativni ciljevi su sljedeći:</w:t>
            </w:r>
          </w:p>
          <w:p w14:paraId="1C2A10B1" w14:textId="77777777" w:rsidR="009867CC" w:rsidRPr="00E318F5" w:rsidRDefault="009867CC" w:rsidP="009867CC">
            <w:pPr>
              <w:spacing w:line="276" w:lineRule="auto"/>
              <w:ind w:left="792"/>
              <w:rPr>
                <w:rFonts w:ascii="Arial" w:hAnsi="Arial" w:cs="Arial"/>
                <w:lang w:val="sr-Latn-ME"/>
              </w:rPr>
            </w:pPr>
            <w:r w:rsidRPr="00E318F5">
              <w:rPr>
                <w:rFonts w:ascii="Arial" w:hAnsi="Arial" w:cs="Arial"/>
                <w:lang w:val="sr-Latn-ME"/>
              </w:rPr>
              <w:t xml:space="preserve">Operativni cilj 1: Povećati institucionalnu efikasnost u komuniciranju procesa evropske integracije </w:t>
            </w:r>
          </w:p>
          <w:p w14:paraId="14CF19AA" w14:textId="77777777" w:rsidR="009867CC" w:rsidRPr="00E318F5" w:rsidRDefault="009867CC" w:rsidP="009867CC">
            <w:pPr>
              <w:spacing w:line="276" w:lineRule="auto"/>
              <w:ind w:left="792"/>
              <w:rPr>
                <w:rFonts w:ascii="Arial" w:hAnsi="Arial" w:cs="Arial"/>
                <w:lang w:val="sr-Latn-ME"/>
              </w:rPr>
            </w:pPr>
            <w:r w:rsidRPr="00E318F5">
              <w:rPr>
                <w:rFonts w:ascii="Arial" w:hAnsi="Arial" w:cs="Arial"/>
                <w:lang w:val="sr-Latn-ME"/>
              </w:rPr>
              <w:lastRenderedPageBreak/>
              <w:t>Operativni cilj 2: Osnažiti ulogu medija u informisanju građana/ki o EU</w:t>
            </w:r>
          </w:p>
          <w:p w14:paraId="68184D8C" w14:textId="77777777" w:rsidR="009867CC" w:rsidRPr="00E318F5" w:rsidRDefault="009867CC" w:rsidP="009867CC">
            <w:pPr>
              <w:spacing w:line="276" w:lineRule="auto"/>
              <w:ind w:left="792"/>
              <w:rPr>
                <w:rFonts w:ascii="Arial" w:hAnsi="Arial" w:cs="Arial"/>
                <w:lang w:val="sr-Latn-ME"/>
              </w:rPr>
            </w:pPr>
            <w:r w:rsidRPr="00E318F5">
              <w:rPr>
                <w:rFonts w:ascii="Arial" w:hAnsi="Arial" w:cs="Arial"/>
                <w:lang w:val="sr-Latn-ME"/>
              </w:rPr>
              <w:t xml:space="preserve">Operativni cilj 3: Unaprijeđena prepoznatljivost procesa pristupanja Crne Gore Evropskoj uniji u međunarodnoj javnosti </w:t>
            </w:r>
          </w:p>
          <w:p w14:paraId="0763D5F2" w14:textId="77777777" w:rsidR="009867CC" w:rsidRPr="00E318F5" w:rsidRDefault="009867CC" w:rsidP="009867CC">
            <w:pPr>
              <w:spacing w:line="276" w:lineRule="auto"/>
              <w:ind w:left="792"/>
              <w:rPr>
                <w:rFonts w:ascii="Arial" w:hAnsi="Arial" w:cs="Arial"/>
                <w:lang w:val="sr-Latn-ME"/>
              </w:rPr>
            </w:pPr>
            <w:r w:rsidRPr="00E318F5">
              <w:rPr>
                <w:rFonts w:ascii="Arial" w:hAnsi="Arial" w:cs="Arial"/>
                <w:lang w:val="sr-Latn-ME"/>
              </w:rPr>
              <w:t>Operativni cilj 4: Obrazovni sistem i lokalne samouprave su promoteri EU vrijednosti</w:t>
            </w:r>
          </w:p>
          <w:p w14:paraId="1C134F7A" w14:textId="77777777" w:rsidR="009867CC" w:rsidRPr="00E318F5" w:rsidRDefault="009867CC" w:rsidP="009867CC">
            <w:pPr>
              <w:spacing w:line="276" w:lineRule="auto"/>
              <w:ind w:left="792"/>
              <w:rPr>
                <w:rFonts w:ascii="Arial" w:hAnsi="Arial" w:cs="Arial"/>
                <w:lang w:val="sr-Latn-ME"/>
              </w:rPr>
            </w:pPr>
            <w:r w:rsidRPr="00E318F5">
              <w:rPr>
                <w:rFonts w:ascii="Arial" w:hAnsi="Arial" w:cs="Arial"/>
                <w:lang w:val="sr-Latn-ME"/>
              </w:rPr>
              <w:t>Strategija informisanja javnosti se implementira kroz godišnje akcione planove. Uz Strategiju je pripremljen i usvojen Akcioni plan za 2023, dok je u prvom kvartalu 2024. pripremljen Akcioni plan za 2024. godinu.</w:t>
            </w:r>
          </w:p>
          <w:p w14:paraId="2BDCB564" w14:textId="5CF320EF" w:rsidR="009867CC" w:rsidRDefault="009867CC" w:rsidP="009867CC">
            <w:pPr>
              <w:spacing w:line="276" w:lineRule="auto"/>
              <w:ind w:left="792"/>
              <w:rPr>
                <w:rFonts w:ascii="Arial" w:hAnsi="Arial" w:cs="Arial"/>
                <w:lang w:val="sr-Latn-ME"/>
              </w:rPr>
            </w:pPr>
            <w:r w:rsidRPr="00E318F5">
              <w:rPr>
                <w:rFonts w:ascii="Arial" w:hAnsi="Arial" w:cs="Arial"/>
                <w:lang w:val="sr-Latn-ME"/>
              </w:rPr>
              <w:t xml:space="preserve">Akcioni plan za 2025. godinu će biti pripremljen u </w:t>
            </w:r>
            <w:r w:rsidR="00E44DFE">
              <w:rPr>
                <w:rFonts w:ascii="Arial" w:hAnsi="Arial" w:cs="Arial"/>
                <w:lang w:val="sr-Latn-ME"/>
              </w:rPr>
              <w:t>drugom</w:t>
            </w:r>
            <w:r w:rsidRPr="00E318F5">
              <w:rPr>
                <w:rFonts w:ascii="Arial" w:hAnsi="Arial" w:cs="Arial"/>
                <w:lang w:val="sr-Latn-ME"/>
              </w:rPr>
              <w:t xml:space="preserve"> kvartalu 2025. godine.</w:t>
            </w:r>
          </w:p>
          <w:p w14:paraId="76435034" w14:textId="77777777" w:rsidR="00DC3C67" w:rsidRPr="00E318F5" w:rsidRDefault="00DC3C67" w:rsidP="009867CC">
            <w:pPr>
              <w:spacing w:line="276" w:lineRule="auto"/>
              <w:ind w:left="792"/>
              <w:rPr>
                <w:rFonts w:ascii="Arial" w:hAnsi="Arial" w:cs="Arial"/>
                <w:lang w:val="sr-Latn-ME"/>
              </w:rPr>
            </w:pPr>
          </w:p>
          <w:p w14:paraId="5E6B976D" w14:textId="43D4FCCD" w:rsidR="00CF1B30" w:rsidRPr="00AB3903" w:rsidRDefault="00F640F6" w:rsidP="009867CC">
            <w:pPr>
              <w:spacing w:line="276" w:lineRule="auto"/>
              <w:rPr>
                <w:rFonts w:ascii="Arial" w:hAnsi="Arial" w:cs="Arial"/>
              </w:rPr>
            </w:pPr>
            <w:hyperlink r:id="rId9" w:history="1">
              <w:r w:rsidR="00A12B0E" w:rsidRPr="00AB3903">
                <w:rPr>
                  <w:rStyle w:val="Hyperlink"/>
                  <w:rFonts w:ascii="Arial" w:hAnsi="Arial" w:cs="Arial"/>
                </w:rPr>
                <w:t>https://www.eu.me/download/1683/ppcg/34348/program-pristupanja-crne-gore-evropskoj-uniji-2024-2027.pdf</w:t>
              </w:r>
            </w:hyperlink>
            <w:r w:rsidR="00A12B0E" w:rsidRPr="00AB3903">
              <w:rPr>
                <w:rFonts w:ascii="Arial" w:hAnsi="Arial" w:cs="Arial"/>
              </w:rPr>
              <w:t xml:space="preserve"> </w:t>
            </w:r>
          </w:p>
          <w:p w14:paraId="45FA4A42" w14:textId="19F4D577" w:rsidR="00DC3C67" w:rsidRPr="00AB3903" w:rsidRDefault="00F640F6" w:rsidP="009867CC">
            <w:pPr>
              <w:spacing w:line="276" w:lineRule="auto"/>
              <w:rPr>
                <w:rFonts w:ascii="Arial" w:hAnsi="Arial" w:cs="Arial"/>
                <w:lang w:val="sr-Latn-ME"/>
              </w:rPr>
            </w:pPr>
            <w:hyperlink r:id="rId10" w:history="1">
              <w:r w:rsidR="00AB3903" w:rsidRPr="00AB3903">
                <w:rPr>
                  <w:rStyle w:val="Hyperlink"/>
                  <w:rFonts w:ascii="Arial" w:hAnsi="Arial" w:cs="Arial"/>
                </w:rPr>
                <w:t>https://www.gov.me/dokumenta/abf74c06-91a3-446d-a88f-6c97667ba2da</w:t>
              </w:r>
            </w:hyperlink>
            <w:r w:rsidR="00AB3903" w:rsidRPr="00AB3903">
              <w:rPr>
                <w:rFonts w:ascii="Arial" w:hAnsi="Arial" w:cs="Arial"/>
              </w:rPr>
              <w:t xml:space="preserve"> </w:t>
            </w:r>
          </w:p>
          <w:p w14:paraId="06D6A319" w14:textId="1F02C4A3" w:rsidR="009867CC" w:rsidRDefault="009867CC" w:rsidP="009867CC">
            <w:pPr>
              <w:spacing w:line="276" w:lineRule="auto"/>
              <w:rPr>
                <w:rFonts w:ascii="Arial" w:hAnsi="Arial" w:cs="Arial"/>
                <w:lang w:val="sr-Latn-ME"/>
              </w:rPr>
            </w:pPr>
            <w:r w:rsidRPr="00E318F5">
              <w:rPr>
                <w:rFonts w:ascii="Arial" w:hAnsi="Arial" w:cs="Arial"/>
                <w:lang w:val="sr-Latn-ME"/>
              </w:rPr>
              <w:t xml:space="preserve">PPCG  je krovni strateški dokument procesa evropske integracije Crne Gore koji definiše obim i dinamiku reformi koje su potrebne za usklađivanje Crne Gore sa pravnom tekovinom Evropske unije. Dokument se odnosi na sva pregovaračka poglavlja i u tabelarnom dijelu su date obaveze za svako od 33 poglavlja. </w:t>
            </w:r>
          </w:p>
          <w:p w14:paraId="483E6A6B" w14:textId="4107269C" w:rsidR="00FF11D4" w:rsidRPr="00515F0E" w:rsidRDefault="00515F0E" w:rsidP="00515F0E">
            <w:pPr>
              <w:spacing w:after="0" w:line="276" w:lineRule="auto"/>
              <w:rPr>
                <w:rFonts w:ascii="Arial" w:eastAsia="Calibri" w:hAnsi="Arial" w:cs="Arial"/>
                <w:lang w:val="sr-Latn-ME" w:eastAsia="zh-CN"/>
              </w:rPr>
            </w:pPr>
            <w:r w:rsidRPr="00515F0E">
              <w:rPr>
                <w:rFonts w:ascii="Arial" w:eastAsia="Calibri" w:hAnsi="Arial" w:cs="Arial"/>
                <w:lang w:val="sr-Latn-ME" w:eastAsia="zh-CN"/>
              </w:rPr>
              <w:lastRenderedPageBreak/>
              <w:t xml:space="preserve">Program pristupanja Crne Gore Evropskoj uniji 2024- 2027. godina </w:t>
            </w:r>
            <w:r w:rsidR="00981DD5" w:rsidRPr="00981DD5">
              <w:rPr>
                <w:rFonts w:ascii="Arial" w:hAnsi="Arial" w:cs="Arial"/>
                <w:lang w:val="sr-Latn-ME"/>
              </w:rPr>
              <w:t xml:space="preserve">u okviru sva 33 pregovaračka poglavlja, obuhvatio je ukupno 718 propisa, </w:t>
            </w:r>
            <w:r>
              <w:rPr>
                <w:rFonts w:ascii="Arial" w:hAnsi="Arial" w:cs="Arial"/>
                <w:lang w:val="sr-Latn-ME"/>
              </w:rPr>
              <w:t xml:space="preserve">od čega je </w:t>
            </w:r>
            <w:r w:rsidR="00981DD5" w:rsidRPr="00981DD5">
              <w:rPr>
                <w:rFonts w:ascii="Arial" w:hAnsi="Arial" w:cs="Arial"/>
                <w:lang w:val="sr-Latn-ME"/>
              </w:rPr>
              <w:t>165 planirano kroz strateški, a 553 kroz zakonodavni okvir, dok je od 553 plana čak 221 zakon, a 332 podzakonska akta</w:t>
            </w:r>
          </w:p>
          <w:p w14:paraId="0358CB69" w14:textId="77777777" w:rsidR="00981DD5" w:rsidRDefault="00981DD5" w:rsidP="009867C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1BE4453C" w14:textId="20510B55" w:rsidR="00AB3903" w:rsidRPr="009D0F6F" w:rsidRDefault="00AB3903" w:rsidP="009867CC">
            <w:pPr>
              <w:spacing w:line="276" w:lineRule="auto"/>
              <w:rPr>
                <w:rFonts w:ascii="Arial" w:hAnsi="Arial" w:cs="Arial"/>
                <w:lang w:val="sr-Latn-ME"/>
              </w:rPr>
            </w:pPr>
            <w:r w:rsidRPr="00AB3903">
              <w:rPr>
                <w:rFonts w:ascii="Arial" w:hAnsi="Arial" w:cs="Arial"/>
                <w:lang w:val="sr-Latn-ME"/>
              </w:rPr>
              <w:t>Program pristupanja Crne Gore EU 2025–2026. u okviru sva 33 pregovaračka poglavlja, obuhvatio je ukupno 639 planova, od čega je 113 planirano kroz strateški, a 526 kroz zakonodavni okvir</w:t>
            </w:r>
          </w:p>
          <w:p w14:paraId="08C7C008" w14:textId="77777777" w:rsidR="009867CC" w:rsidRDefault="009867CC" w:rsidP="001D6A63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721EAF72" w14:textId="77777777" w:rsidR="009867CC" w:rsidRDefault="009867CC" w:rsidP="001D6A63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3D2196AA" w14:textId="77777777" w:rsidR="003D769D" w:rsidRPr="00FC48D7" w:rsidRDefault="003D769D" w:rsidP="001D6A63">
            <w:pPr>
              <w:spacing w:line="276" w:lineRule="auto"/>
              <w:rPr>
                <w:rFonts w:ascii="Arial" w:hAnsi="Arial" w:cs="Arial"/>
                <w:lang w:val="sr-Latn-ME"/>
              </w:rPr>
            </w:pPr>
            <w:r w:rsidRPr="00FC48D7">
              <w:rPr>
                <w:rFonts w:ascii="Arial" w:hAnsi="Arial" w:cs="Arial"/>
                <w:lang w:val="sr-Latn-ME"/>
              </w:rPr>
              <w:t>Navedenim Zakonima definišu se finansijski principi saradnje, pravila za sprovođenje finansijske pomoći Unije Crnoj Gori.</w:t>
            </w:r>
          </w:p>
          <w:p w14:paraId="4C9DD3EB" w14:textId="77777777" w:rsidR="003D769D" w:rsidRPr="00FC48D7" w:rsidRDefault="003D769D" w:rsidP="001D6A63">
            <w:pPr>
              <w:spacing w:line="276" w:lineRule="auto"/>
              <w:rPr>
                <w:rFonts w:ascii="Arial" w:hAnsi="Arial" w:cs="Arial"/>
                <w:lang w:val="sr-Latn-ME"/>
              </w:rPr>
            </w:pPr>
            <w:r w:rsidRPr="00FC48D7">
              <w:rPr>
                <w:rFonts w:ascii="Arial" w:hAnsi="Arial" w:cs="Arial"/>
                <w:lang w:val="sr-Latn-ME"/>
              </w:rPr>
              <w:t>Evropska unija finansijski podržava reformske procese i nastojanje Crne Gore, kao države kandidata za članstvo u EU, da implementira zakonodavstvo i standarde EU u različitim oblastima i to kroz Instrument pretpristupne podrške (IPA) i povezane instrumente i programe, koji su Crnoj Gori dostupni od 2007. godine a planiraju se na sedmogodišnjem nivou.</w:t>
            </w:r>
          </w:p>
          <w:p w14:paraId="5DD7C83E" w14:textId="77777777" w:rsidR="00370754" w:rsidRPr="00FC48D7" w:rsidRDefault="003D769D" w:rsidP="001D6A63">
            <w:pPr>
              <w:spacing w:line="276" w:lineRule="auto"/>
              <w:rPr>
                <w:rFonts w:ascii="Arial" w:hAnsi="Arial" w:cs="Arial"/>
                <w:lang w:val="sr-Latn-ME"/>
              </w:rPr>
            </w:pPr>
            <w:r w:rsidRPr="00FC48D7">
              <w:rPr>
                <w:rFonts w:ascii="Arial" w:hAnsi="Arial" w:cs="Arial"/>
                <w:lang w:val="sr-Latn-ME"/>
              </w:rPr>
              <w:t xml:space="preserve">Korišćenje pretpristupnih fondova EU koji su Crnoj Gori dostupni kroz nacionalne i regionalne programe, kao i kroz programe prekogranične i transnacionalne saradnje. Nacionalni i regionalni programi obuhvataju podršku institucijama na centralnom nivou u ispunjavanju obaveza koje </w:t>
            </w:r>
            <w:r w:rsidRPr="00FC48D7">
              <w:rPr>
                <w:rFonts w:ascii="Arial" w:hAnsi="Arial" w:cs="Arial"/>
                <w:lang w:val="sr-Latn-ME"/>
              </w:rPr>
              <w:lastRenderedPageBreak/>
              <w:t>proističu iz procesa pristupanja EU, ali i vrijednu podršku infrastrukturnim projektima u oblastima od značaja za svakodnevni život građana, prvenstveno kroz Zapadnobalkanski investicioni okvir. Sa druge strane, programi prekogranične i transnacionalne saradnje su uglavnom otvoreni za lokalne samouprave, civilni sektor i preduzeća, koji imaju priliku da sprovode vrijedne projekte u saradnji sa partnerima iz susjednih država ali i šire.</w:t>
            </w:r>
          </w:p>
        </w:tc>
      </w:tr>
    </w:tbl>
    <w:p w14:paraId="745A91DF" w14:textId="77777777" w:rsidR="001822F4" w:rsidRPr="00FC48D7" w:rsidRDefault="001822F4" w:rsidP="00AD29CE">
      <w:pPr>
        <w:pStyle w:val="ListParagraph"/>
        <w:jc w:val="both"/>
        <w:rPr>
          <w:rFonts w:ascii="Arial" w:hAnsi="Arial" w:cs="Arial"/>
          <w:lang w:val="sr-Latn-ME"/>
        </w:rPr>
      </w:pPr>
    </w:p>
    <w:p w14:paraId="519B100C" w14:textId="77777777" w:rsidR="00370754" w:rsidRPr="00FC48D7" w:rsidRDefault="00A640F0" w:rsidP="00AD29CE">
      <w:pPr>
        <w:pStyle w:val="ListParagraph"/>
        <w:jc w:val="both"/>
        <w:rPr>
          <w:rFonts w:ascii="Arial" w:hAnsi="Arial" w:cs="Arial"/>
          <w:lang w:val="sr-Latn-ME"/>
        </w:rPr>
      </w:pPr>
      <w:r w:rsidRPr="00FC48D7">
        <w:rPr>
          <w:rFonts w:ascii="Arial" w:hAnsi="Arial" w:cs="Arial"/>
          <w:lang w:val="sr-Latn-ME"/>
        </w:rPr>
        <w:t>2.3.</w:t>
      </w:r>
      <w:r w:rsidR="00E13097" w:rsidRPr="00FC48D7">
        <w:rPr>
          <w:rFonts w:ascii="Arial" w:hAnsi="Arial" w:cs="Arial"/>
          <w:lang w:val="sr-Latn-ME"/>
        </w:rPr>
        <w:t xml:space="preserve"> </w:t>
      </w:r>
      <w:r w:rsidR="00370754" w:rsidRPr="00FC48D7">
        <w:rPr>
          <w:rFonts w:ascii="Arial" w:hAnsi="Arial" w:cs="Arial"/>
          <w:lang w:val="sr-Latn-ME"/>
        </w:rPr>
        <w:t>Obrazložiiti na koji način nevladine organizacije mogu doprinijeti rješavanju problema identifikovanih pod tačkom 2.1., koje aktivnosti su prihvatljive za postizanje željenog rezultata, kako se planira praćenje i vrednovanje doprinosa rješavanju pomenutih problema. Navesti konkretne mjerljive pokazatelje/indikatore za praćenje doprinosa nevladinih organizacija rješavanju identifikovanih problema i izvore verifikacije učinjenog.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4582"/>
        <w:gridCol w:w="4582"/>
        <w:gridCol w:w="4582"/>
      </w:tblGrid>
      <w:tr w:rsidR="00370754" w:rsidRPr="00FC48D7" w14:paraId="252E21CA" w14:textId="77777777" w:rsidTr="000A502D">
        <w:tc>
          <w:tcPr>
            <w:tcW w:w="458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44C375E6" w14:textId="77777777" w:rsidR="00370754" w:rsidRPr="00FC48D7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FC48D7">
              <w:rPr>
                <w:rFonts w:ascii="Arial" w:hAnsi="Arial" w:cs="Arial"/>
                <w:lang w:val="sr-Latn-ME"/>
              </w:rPr>
              <w:t>Opis načina doprinosa nevladinih organizacija u rješavanju problema</w:t>
            </w:r>
          </w:p>
        </w:tc>
        <w:tc>
          <w:tcPr>
            <w:tcW w:w="4582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198ED4B8" w14:textId="77777777" w:rsidR="00370754" w:rsidRPr="00FC48D7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FC48D7">
              <w:rPr>
                <w:rFonts w:ascii="Arial" w:hAnsi="Arial" w:cs="Arial"/>
                <w:lang w:val="sr-Latn-ME"/>
              </w:rPr>
              <w:t>Konkretni mjerljivi pokazatelji doprinosa nevladinih organizacija</w:t>
            </w:r>
          </w:p>
        </w:tc>
        <w:tc>
          <w:tcPr>
            <w:tcW w:w="4582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14:paraId="17835A5B" w14:textId="77777777" w:rsidR="00370754" w:rsidRPr="00FC48D7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FC48D7">
              <w:rPr>
                <w:rFonts w:ascii="Arial" w:hAnsi="Arial" w:cs="Arial"/>
                <w:lang w:val="sr-Latn-ME"/>
              </w:rPr>
              <w:t>Izvor(i) podataka</w:t>
            </w:r>
          </w:p>
        </w:tc>
      </w:tr>
      <w:tr w:rsidR="00370754" w:rsidRPr="00FC48D7" w14:paraId="25C6E2EA" w14:textId="77777777" w:rsidTr="000A502D">
        <w:tc>
          <w:tcPr>
            <w:tcW w:w="4582" w:type="dxa"/>
            <w:tcMar>
              <w:top w:w="57" w:type="dxa"/>
              <w:bottom w:w="57" w:type="dxa"/>
            </w:tcMar>
          </w:tcPr>
          <w:p w14:paraId="75D2F5DB" w14:textId="77777777" w:rsidR="00071566" w:rsidRPr="00FC48D7" w:rsidRDefault="00071566" w:rsidP="00071566">
            <w:pPr>
              <w:rPr>
                <w:rFonts w:ascii="Arial" w:hAnsi="Arial" w:cs="Arial"/>
                <w:lang w:val="sr-Latn-ME"/>
              </w:rPr>
            </w:pPr>
            <w:r w:rsidRPr="00FC48D7">
              <w:rPr>
                <w:rFonts w:ascii="Arial" w:hAnsi="Arial" w:cs="Arial"/>
                <w:lang w:val="sr-Latn-ME"/>
              </w:rPr>
              <w:t xml:space="preserve">Nevladin sektor predstavlja ključni partner Vlade u procesu kreiranja i sprovođenja javnih politika, posebno u dijelu promovisanja procesa evropskih integracija, informisanje građana o EU i mogućnostima predpristupne podrške, te sprovođenja projekata i programa od javnog interesa na putu integracija Crne Gore u EU. </w:t>
            </w:r>
          </w:p>
          <w:p w14:paraId="392ECA98" w14:textId="77777777" w:rsidR="00071566" w:rsidRPr="00FC48D7" w:rsidRDefault="00071566" w:rsidP="00071566">
            <w:pPr>
              <w:rPr>
                <w:rFonts w:ascii="Arial" w:hAnsi="Arial" w:cs="Arial"/>
                <w:lang w:val="sr-Latn-ME"/>
              </w:rPr>
            </w:pPr>
            <w:r w:rsidRPr="00FC48D7">
              <w:rPr>
                <w:rFonts w:ascii="Arial" w:hAnsi="Arial" w:cs="Arial"/>
                <w:lang w:val="sr-Latn-ME"/>
              </w:rPr>
              <w:lastRenderedPageBreak/>
              <w:t xml:space="preserve">Lisabonskim ugovorom EU, </w:t>
            </w:r>
            <w:r w:rsidR="001D6A63" w:rsidRPr="00FC48D7">
              <w:rPr>
                <w:rFonts w:ascii="Arial" w:hAnsi="Arial" w:cs="Arial"/>
                <w:lang w:val="sr-Latn-ME"/>
              </w:rPr>
              <w:t xml:space="preserve">u </w:t>
            </w:r>
            <w:r w:rsidRPr="00FC48D7">
              <w:rPr>
                <w:rFonts w:ascii="Arial" w:hAnsi="Arial" w:cs="Arial"/>
                <w:lang w:val="sr-Latn-ME"/>
              </w:rPr>
              <w:t>član</w:t>
            </w:r>
            <w:r w:rsidR="001D6A63" w:rsidRPr="00FC48D7">
              <w:rPr>
                <w:rFonts w:ascii="Arial" w:hAnsi="Arial" w:cs="Arial"/>
                <w:lang w:val="sr-Latn-ME"/>
              </w:rPr>
              <w:t>u</w:t>
            </w:r>
            <w:r w:rsidRPr="00FC48D7">
              <w:rPr>
                <w:rFonts w:ascii="Arial" w:hAnsi="Arial" w:cs="Arial"/>
                <w:lang w:val="sr-Latn-ME"/>
              </w:rPr>
              <w:t xml:space="preserve"> 11, jasno se definiše važnost uključivanja organizacija civilnog društva u proces</w:t>
            </w:r>
            <w:r w:rsidR="001D6A63" w:rsidRPr="00FC48D7">
              <w:rPr>
                <w:rFonts w:ascii="Arial" w:hAnsi="Arial" w:cs="Arial"/>
                <w:lang w:val="sr-Latn-ME"/>
              </w:rPr>
              <w:t>e</w:t>
            </w:r>
            <w:r w:rsidRPr="00FC48D7">
              <w:rPr>
                <w:rFonts w:ascii="Arial" w:hAnsi="Arial" w:cs="Arial"/>
                <w:lang w:val="sr-Latn-ME"/>
              </w:rPr>
              <w:t xml:space="preserve"> kreiranja i donošenja javnih politika, sa posebnim osvrtom na proces evropske integracije.</w:t>
            </w:r>
          </w:p>
          <w:p w14:paraId="531F02C2" w14:textId="77777777" w:rsidR="00CA29A6" w:rsidRPr="00FC48D7" w:rsidRDefault="00CA29A6" w:rsidP="00CA29A6">
            <w:pPr>
              <w:rPr>
                <w:rFonts w:ascii="Arial" w:hAnsi="Arial" w:cs="Arial"/>
                <w:lang w:val="sr-Latn-ME"/>
              </w:rPr>
            </w:pPr>
            <w:r w:rsidRPr="00FC48D7">
              <w:rPr>
                <w:rFonts w:ascii="Arial" w:hAnsi="Arial" w:cs="Arial"/>
                <w:lang w:val="sr-Latn-ME"/>
              </w:rPr>
              <w:t>Kroz realizaciju projektnih aktivnosti</w:t>
            </w:r>
            <w:r w:rsidR="001D6A63" w:rsidRPr="00FC48D7">
              <w:rPr>
                <w:rFonts w:ascii="Arial" w:hAnsi="Arial" w:cs="Arial"/>
                <w:lang w:val="sr-Latn-ME"/>
              </w:rPr>
              <w:t>,</w:t>
            </w:r>
            <w:r w:rsidRPr="00FC48D7">
              <w:rPr>
                <w:rFonts w:ascii="Arial" w:hAnsi="Arial" w:cs="Arial"/>
                <w:lang w:val="sr-Latn-ME"/>
              </w:rPr>
              <w:t xml:space="preserve"> nevladine organizacije će doprinijeti unapređenju opšteg nivoa poznavanja politika, ciljeva, prioriteta i institucija EU, poznavanju i razumijevanju procesa pristupanja Crne Gore i reformi povezanih s</w:t>
            </w:r>
            <w:r w:rsidR="001D6A63" w:rsidRPr="00FC48D7">
              <w:rPr>
                <w:rFonts w:ascii="Arial" w:hAnsi="Arial" w:cs="Arial"/>
                <w:lang w:val="sr-Latn-ME"/>
              </w:rPr>
              <w:t>a</w:t>
            </w:r>
            <w:r w:rsidRPr="00FC48D7">
              <w:rPr>
                <w:rFonts w:ascii="Arial" w:hAnsi="Arial" w:cs="Arial"/>
                <w:lang w:val="sr-Latn-ME"/>
              </w:rPr>
              <w:t xml:space="preserve"> procesom pristupanja, podršci koju EU pruža Crnoj Gori, te smanjenju nerealnih očekivanja od članstva</w:t>
            </w:r>
            <w:r w:rsidR="001D6A63" w:rsidRPr="00FC48D7">
              <w:rPr>
                <w:rFonts w:ascii="Arial" w:hAnsi="Arial" w:cs="Arial"/>
                <w:lang w:val="sr-Latn-ME"/>
              </w:rPr>
              <w:t>,</w:t>
            </w:r>
            <w:r w:rsidRPr="00FC48D7">
              <w:rPr>
                <w:rFonts w:ascii="Arial" w:hAnsi="Arial" w:cs="Arial"/>
                <w:lang w:val="sr-Latn-ME"/>
              </w:rPr>
              <w:t xml:space="preserve"> kao i podizanju svijesti javnosti o partnerskom odnosu crnogorskih i evropskih institucija, ali i ulozi i zadacima Vlade, Skupštine, organizacija i struktura civilnog društva i medija u procesu pristupanja.</w:t>
            </w:r>
          </w:p>
          <w:p w14:paraId="67B9A8A3" w14:textId="77777777" w:rsidR="00CA29A6" w:rsidRPr="00FC48D7" w:rsidRDefault="00CA29A6" w:rsidP="00CA29A6">
            <w:pPr>
              <w:rPr>
                <w:rFonts w:ascii="Arial" w:hAnsi="Arial" w:cs="Arial"/>
                <w:lang w:val="sr-Latn-ME"/>
              </w:rPr>
            </w:pPr>
            <w:r w:rsidRPr="00FC48D7">
              <w:rPr>
                <w:rFonts w:ascii="Arial" w:hAnsi="Arial" w:cs="Arial"/>
                <w:lang w:val="sr-Latn-ME"/>
              </w:rPr>
              <w:t xml:space="preserve">Projektne aktivnosti nevladinih organizacija će stimulisati potrebu građana da traže i dobiju blagovremene, tačne i pristupačne informacije o procesu pristupanja Crne Gore Evropskoj uniji, ponude kredibilne, lako dostupne i razumljive informacije o EU i procesu </w:t>
            </w:r>
            <w:r w:rsidRPr="00FC48D7">
              <w:rPr>
                <w:rFonts w:ascii="Arial" w:hAnsi="Arial" w:cs="Arial"/>
                <w:lang w:val="sr-Latn-ME"/>
              </w:rPr>
              <w:lastRenderedPageBreak/>
              <w:t>pristupanja Crne Gore, stimulišu javne debate o ovim pitanjima i osiguraju neophodnu podršku građana za pristupanje EU.</w:t>
            </w:r>
          </w:p>
          <w:p w14:paraId="58875F16" w14:textId="77777777" w:rsidR="00CA29A6" w:rsidRPr="00FC48D7" w:rsidRDefault="00CA29A6" w:rsidP="00CA29A6">
            <w:pPr>
              <w:rPr>
                <w:rFonts w:ascii="Arial" w:hAnsi="Arial" w:cs="Arial"/>
                <w:lang w:val="sr-Latn-ME"/>
              </w:rPr>
            </w:pPr>
            <w:r w:rsidRPr="00FC48D7">
              <w:rPr>
                <w:rFonts w:ascii="Arial" w:hAnsi="Arial" w:cs="Arial"/>
                <w:lang w:val="sr-Latn-ME"/>
              </w:rPr>
              <w:t xml:space="preserve">Ovi ciljevi će se postići kroz neposredan kontakt i rad na terenu, kroz organizaciju obuka, seminara, radionica, studijskih posjeta, konferencija, okruglih stolova, javnih rasprava, info dana, sajmova, festivala, koncerta, izložbi, takmičenja, izradu i distribuciju publikacija i promotivnog materijala, razvoj i unapređenje postojećih internet platformi, medijskih sadržaja, društvenih medija i dr. </w:t>
            </w:r>
          </w:p>
          <w:p w14:paraId="5C57C215" w14:textId="77777777" w:rsidR="00370754" w:rsidRPr="00FC48D7" w:rsidRDefault="00CA29A6" w:rsidP="00CA29A6">
            <w:pPr>
              <w:rPr>
                <w:rFonts w:ascii="Arial" w:hAnsi="Arial" w:cs="Arial"/>
                <w:lang w:val="sr-Latn-ME"/>
              </w:rPr>
            </w:pPr>
            <w:r w:rsidRPr="00FC48D7">
              <w:rPr>
                <w:rFonts w:ascii="Arial" w:hAnsi="Arial" w:cs="Arial"/>
                <w:lang w:val="sr-Latn-ME"/>
              </w:rPr>
              <w:t>Izrada analiza, strudija i istraživanja o pregovaračkom procesu, strukturi i ispunjavanju mjerila u poglavljima će doprinijeti jasnijem sagledavanju stanja i naučenih lekcija u svim oblastima, te objektivnijem uočavanju nedostataka i izazova i njihovom efikasnijem prevazilaženju.</w:t>
            </w: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2DBD7978" w14:textId="77777777" w:rsidR="00071566" w:rsidRPr="00FC48D7" w:rsidRDefault="00071566" w:rsidP="00071566">
            <w:pPr>
              <w:rPr>
                <w:rFonts w:ascii="Arial" w:hAnsi="Arial" w:cs="Arial"/>
                <w:lang w:val="sr-Latn-ME"/>
              </w:rPr>
            </w:pPr>
            <w:r w:rsidRPr="00FC48D7">
              <w:rPr>
                <w:rFonts w:ascii="Arial" w:hAnsi="Arial" w:cs="Arial"/>
                <w:lang w:val="sr-Latn-ME"/>
              </w:rPr>
              <w:lastRenderedPageBreak/>
              <w:t>Broj organizovanih seminara, radionica, okruglih stolova na temu promovisanja vrijednosti Evropske unije i procesu pristupanja Crne Gore Evropskoj uniji (7);</w:t>
            </w:r>
          </w:p>
          <w:p w14:paraId="58E9C244" w14:textId="77777777" w:rsidR="00071566" w:rsidRPr="00FC48D7" w:rsidRDefault="00071566" w:rsidP="00071566">
            <w:pPr>
              <w:rPr>
                <w:rFonts w:ascii="Arial" w:hAnsi="Arial" w:cs="Arial"/>
                <w:lang w:val="sr-Latn-ME"/>
              </w:rPr>
            </w:pPr>
            <w:r w:rsidRPr="00FC48D7">
              <w:rPr>
                <w:rFonts w:ascii="Arial" w:hAnsi="Arial" w:cs="Arial"/>
                <w:lang w:val="sr-Latn-ME"/>
              </w:rPr>
              <w:t>Informativno-promotivni materijal (flajeri, brošure sa vizuelno upečatljivim dizajinom-1000 komada, promotivna galanterija-rokovnici, hemijske olovke, privjesci za ključeve, 500 komada; i drugo);</w:t>
            </w:r>
          </w:p>
          <w:p w14:paraId="1ACE8418" w14:textId="77777777" w:rsidR="00071566" w:rsidRPr="00FC48D7" w:rsidRDefault="00071566" w:rsidP="00071566">
            <w:pPr>
              <w:rPr>
                <w:rFonts w:ascii="Arial" w:hAnsi="Arial" w:cs="Arial"/>
                <w:lang w:val="sr-Latn-ME"/>
              </w:rPr>
            </w:pPr>
            <w:r w:rsidRPr="00FC48D7">
              <w:rPr>
                <w:rFonts w:ascii="Arial" w:hAnsi="Arial" w:cs="Arial"/>
                <w:lang w:val="sr-Latn-ME"/>
              </w:rPr>
              <w:lastRenderedPageBreak/>
              <w:t>Obuke o korišćenju IPA fondova, pisanje projekata, način popunjavanja projektnih aplikacija, razumijevanje važećih regulativa tokom realizacije projekata/programa,</w:t>
            </w:r>
            <w:r w:rsidR="00520A40" w:rsidRPr="00FC48D7">
              <w:rPr>
                <w:rFonts w:ascii="Arial" w:hAnsi="Arial" w:cs="Arial"/>
                <w:lang w:val="sr-Latn-ME"/>
              </w:rPr>
              <w:t xml:space="preserve"> </w:t>
            </w:r>
            <w:r w:rsidRPr="00FC48D7">
              <w:rPr>
                <w:rFonts w:ascii="Arial" w:hAnsi="Arial" w:cs="Arial"/>
                <w:lang w:val="sr-Latn-ME"/>
              </w:rPr>
              <w:t>upravljanje projektnim aktivnostima, monitoring projekata/programa,evaluacija, aktivnosti usmjerene na dalju održivost projekata/programa-10 obuka;</w:t>
            </w:r>
          </w:p>
          <w:p w14:paraId="7FAE5AF1" w14:textId="77777777" w:rsidR="00071566" w:rsidRPr="00FC48D7" w:rsidRDefault="00071566" w:rsidP="00071566">
            <w:pPr>
              <w:rPr>
                <w:rFonts w:ascii="Arial" w:hAnsi="Arial" w:cs="Arial"/>
                <w:lang w:val="sr-Latn-ME"/>
              </w:rPr>
            </w:pPr>
            <w:r w:rsidRPr="00FC48D7">
              <w:rPr>
                <w:rFonts w:ascii="Arial" w:hAnsi="Arial" w:cs="Arial"/>
                <w:lang w:val="sr-Latn-ME"/>
              </w:rPr>
              <w:t>Kampanje za različite ciljne grupe;</w:t>
            </w:r>
          </w:p>
          <w:p w14:paraId="5EE3C1AA" w14:textId="77777777" w:rsidR="00071566" w:rsidRPr="00FC48D7" w:rsidRDefault="00071566" w:rsidP="00071566">
            <w:pPr>
              <w:rPr>
                <w:rFonts w:ascii="Arial" w:hAnsi="Arial" w:cs="Arial"/>
                <w:lang w:val="sr-Latn-ME"/>
              </w:rPr>
            </w:pPr>
            <w:r w:rsidRPr="00FC48D7">
              <w:rPr>
                <w:rFonts w:ascii="Arial" w:hAnsi="Arial" w:cs="Arial"/>
                <w:lang w:val="sr-Latn-ME"/>
              </w:rPr>
              <w:t xml:space="preserve">Kreiranje </w:t>
            </w:r>
            <w:r w:rsidR="00E13097" w:rsidRPr="00FC48D7">
              <w:rPr>
                <w:rFonts w:ascii="Arial" w:hAnsi="Arial" w:cs="Arial"/>
                <w:lang w:val="sr-Latn-ME"/>
              </w:rPr>
              <w:t xml:space="preserve">internet </w:t>
            </w:r>
            <w:r w:rsidRPr="00FC48D7">
              <w:rPr>
                <w:rFonts w:ascii="Arial" w:hAnsi="Arial" w:cs="Arial"/>
                <w:lang w:val="sr-Latn-ME"/>
              </w:rPr>
              <w:t>portala (5);</w:t>
            </w:r>
          </w:p>
          <w:p w14:paraId="6289892C" w14:textId="77777777" w:rsidR="00071566" w:rsidRPr="00FC48D7" w:rsidRDefault="00071566" w:rsidP="00071566">
            <w:pPr>
              <w:rPr>
                <w:rFonts w:ascii="Arial" w:hAnsi="Arial" w:cs="Arial"/>
                <w:lang w:val="sr-Latn-ME"/>
              </w:rPr>
            </w:pPr>
            <w:r w:rsidRPr="00FC48D7">
              <w:rPr>
                <w:rFonts w:ascii="Arial" w:hAnsi="Arial" w:cs="Arial"/>
                <w:lang w:val="sr-Latn-ME"/>
              </w:rPr>
              <w:t>Info tribine, debate (5);</w:t>
            </w:r>
          </w:p>
          <w:p w14:paraId="516044D6" w14:textId="77777777" w:rsidR="00071566" w:rsidRPr="00FC48D7" w:rsidRDefault="00071566" w:rsidP="00071566">
            <w:pPr>
              <w:rPr>
                <w:rFonts w:ascii="Arial" w:hAnsi="Arial" w:cs="Arial"/>
                <w:lang w:val="sr-Latn-ME"/>
              </w:rPr>
            </w:pPr>
            <w:r w:rsidRPr="00FC48D7">
              <w:rPr>
                <w:rFonts w:ascii="Arial" w:hAnsi="Arial" w:cs="Arial"/>
                <w:lang w:val="sr-Latn-ME"/>
              </w:rPr>
              <w:t>Izrada analiza, izvještaja, informativnih priručnika o toku pregovaračkog procesa (a u vezi sa 33 poglavlja), korišćenju sredstava iz IPA fondova (kako u prethodnom, tako i u budućem periodu). (6);</w:t>
            </w:r>
          </w:p>
          <w:p w14:paraId="753D9623" w14:textId="77777777" w:rsidR="00071566" w:rsidRPr="00FC48D7" w:rsidRDefault="00071566" w:rsidP="00071566">
            <w:pPr>
              <w:rPr>
                <w:rFonts w:ascii="Arial" w:hAnsi="Arial" w:cs="Arial"/>
                <w:lang w:val="sr-Latn-ME"/>
              </w:rPr>
            </w:pPr>
            <w:r w:rsidRPr="00FC48D7">
              <w:rPr>
                <w:rFonts w:ascii="Arial" w:hAnsi="Arial" w:cs="Arial"/>
                <w:lang w:val="sr-Latn-ME"/>
              </w:rPr>
              <w:t>Promotivne aktivnosti (putem medija-radio i tv emiteri, pisani mediji, internet i slično)</w:t>
            </w:r>
            <w:r w:rsidR="001D6A63" w:rsidRPr="00FC48D7">
              <w:rPr>
                <w:rFonts w:ascii="Arial" w:hAnsi="Arial" w:cs="Arial"/>
                <w:lang w:val="sr-Latn-ME"/>
              </w:rPr>
              <w:t xml:space="preserve"> </w:t>
            </w:r>
            <w:r w:rsidRPr="00FC48D7">
              <w:rPr>
                <w:rFonts w:ascii="Arial" w:hAnsi="Arial" w:cs="Arial"/>
                <w:lang w:val="sr-Latn-ME"/>
              </w:rPr>
              <w:t>-</w:t>
            </w:r>
            <w:r w:rsidR="001D6A63" w:rsidRPr="00FC48D7">
              <w:rPr>
                <w:rFonts w:ascii="Arial" w:hAnsi="Arial" w:cs="Arial"/>
                <w:lang w:val="sr-Latn-ME"/>
              </w:rPr>
              <w:t xml:space="preserve"> </w:t>
            </w:r>
            <w:r w:rsidRPr="00FC48D7">
              <w:rPr>
                <w:rFonts w:ascii="Arial" w:hAnsi="Arial" w:cs="Arial"/>
                <w:lang w:val="sr-Latn-ME"/>
              </w:rPr>
              <w:t>30 objava;</w:t>
            </w:r>
          </w:p>
          <w:p w14:paraId="56B5B918" w14:textId="77777777" w:rsidR="00071566" w:rsidRPr="00FC48D7" w:rsidRDefault="00071566" w:rsidP="00071566">
            <w:pPr>
              <w:rPr>
                <w:rFonts w:ascii="Arial" w:hAnsi="Arial" w:cs="Arial"/>
                <w:lang w:val="sr-Latn-ME"/>
              </w:rPr>
            </w:pPr>
            <w:r w:rsidRPr="00FC48D7">
              <w:rPr>
                <w:rFonts w:ascii="Arial" w:hAnsi="Arial" w:cs="Arial"/>
                <w:lang w:val="sr-Latn-ME"/>
              </w:rPr>
              <w:t>Literarni, likovni i slični konkursi (3);</w:t>
            </w:r>
          </w:p>
          <w:p w14:paraId="148ABBA4" w14:textId="77777777" w:rsidR="00071566" w:rsidRPr="00FC48D7" w:rsidRDefault="00071566" w:rsidP="00071566">
            <w:pPr>
              <w:rPr>
                <w:rFonts w:ascii="Arial" w:hAnsi="Arial" w:cs="Arial"/>
                <w:lang w:val="sr-Latn-ME"/>
              </w:rPr>
            </w:pPr>
            <w:r w:rsidRPr="00FC48D7">
              <w:rPr>
                <w:rFonts w:ascii="Arial" w:hAnsi="Arial" w:cs="Arial"/>
                <w:lang w:val="sr-Latn-ME"/>
              </w:rPr>
              <w:t>Takmičenja u znaju o procesu evropskih integracija za učenike srednjih i osnovnih škola (2);</w:t>
            </w:r>
          </w:p>
          <w:p w14:paraId="294D47F7" w14:textId="77777777" w:rsidR="00071566" w:rsidRPr="00FC48D7" w:rsidRDefault="00071566" w:rsidP="00071566">
            <w:pPr>
              <w:rPr>
                <w:rFonts w:ascii="Arial" w:hAnsi="Arial" w:cs="Arial"/>
                <w:lang w:val="sr-Latn-ME"/>
              </w:rPr>
            </w:pPr>
            <w:r w:rsidRPr="00FC48D7">
              <w:rPr>
                <w:rFonts w:ascii="Arial" w:hAnsi="Arial" w:cs="Arial"/>
                <w:lang w:val="sr-Latn-ME"/>
              </w:rPr>
              <w:lastRenderedPageBreak/>
              <w:t>Obilježavanje dana Evrope;</w:t>
            </w:r>
          </w:p>
          <w:p w14:paraId="14CE89DA" w14:textId="77777777" w:rsidR="00071566" w:rsidRPr="00FC48D7" w:rsidRDefault="00071566" w:rsidP="00071566">
            <w:pPr>
              <w:rPr>
                <w:rFonts w:ascii="Arial" w:hAnsi="Arial" w:cs="Arial"/>
                <w:lang w:val="sr-Latn-ME"/>
              </w:rPr>
            </w:pPr>
            <w:r w:rsidRPr="00FC48D7">
              <w:rPr>
                <w:rFonts w:ascii="Arial" w:hAnsi="Arial" w:cs="Arial"/>
                <w:lang w:val="sr-Latn-ME"/>
              </w:rPr>
              <w:t>Istraživanje javnog mnjenja;</w:t>
            </w:r>
          </w:p>
          <w:p w14:paraId="528B2FBC" w14:textId="77777777" w:rsidR="00071566" w:rsidRPr="00FC48D7" w:rsidRDefault="00071566" w:rsidP="00071566">
            <w:pPr>
              <w:rPr>
                <w:rFonts w:ascii="Arial" w:hAnsi="Arial" w:cs="Arial"/>
                <w:lang w:val="sr-Latn-ME"/>
              </w:rPr>
            </w:pPr>
            <w:r w:rsidRPr="00FC48D7">
              <w:rPr>
                <w:rFonts w:ascii="Arial" w:hAnsi="Arial" w:cs="Arial"/>
                <w:lang w:val="sr-Latn-ME"/>
              </w:rPr>
              <w:t>Druge aktivnosti koje će doprinijeti ostvarenju strateških ciljeva i zadovoljenju potreba ciljnih grupa.</w:t>
            </w:r>
          </w:p>
          <w:p w14:paraId="40B31A56" w14:textId="77777777" w:rsidR="00071566" w:rsidRPr="00FC48D7" w:rsidRDefault="00071566" w:rsidP="00CA29A6">
            <w:pPr>
              <w:rPr>
                <w:rFonts w:ascii="Arial" w:hAnsi="Arial" w:cs="Arial"/>
                <w:lang w:val="sr-Latn-ME"/>
              </w:rPr>
            </w:pPr>
          </w:p>
          <w:p w14:paraId="32062352" w14:textId="77777777" w:rsidR="00071566" w:rsidRPr="00FC48D7" w:rsidRDefault="00071566" w:rsidP="00CA29A6">
            <w:pPr>
              <w:rPr>
                <w:rFonts w:ascii="Arial" w:hAnsi="Arial" w:cs="Arial"/>
                <w:lang w:val="sr-Latn-ME"/>
              </w:rPr>
            </w:pPr>
          </w:p>
          <w:p w14:paraId="3085BE9B" w14:textId="77777777" w:rsidR="00071566" w:rsidRPr="00FC48D7" w:rsidRDefault="00071566" w:rsidP="00CA29A6">
            <w:pPr>
              <w:rPr>
                <w:rFonts w:ascii="Arial" w:hAnsi="Arial" w:cs="Arial"/>
                <w:lang w:val="sr-Latn-ME"/>
              </w:rPr>
            </w:pPr>
          </w:p>
          <w:p w14:paraId="15EE1488" w14:textId="77777777" w:rsidR="00071566" w:rsidRPr="00FC48D7" w:rsidRDefault="00071566" w:rsidP="00CA29A6">
            <w:pPr>
              <w:rPr>
                <w:rFonts w:ascii="Arial" w:hAnsi="Arial" w:cs="Arial"/>
                <w:lang w:val="sr-Latn-ME"/>
              </w:rPr>
            </w:pPr>
          </w:p>
          <w:p w14:paraId="69965F2C" w14:textId="77777777" w:rsidR="00071566" w:rsidRPr="00FC48D7" w:rsidRDefault="00071566" w:rsidP="00CA29A6">
            <w:pPr>
              <w:rPr>
                <w:rFonts w:ascii="Arial" w:hAnsi="Arial" w:cs="Arial"/>
                <w:lang w:val="sr-Latn-ME"/>
              </w:rPr>
            </w:pPr>
          </w:p>
          <w:p w14:paraId="48CE1CE9" w14:textId="77777777" w:rsidR="00071566" w:rsidRPr="00FC48D7" w:rsidRDefault="00071566" w:rsidP="00CA29A6">
            <w:pPr>
              <w:rPr>
                <w:rFonts w:ascii="Arial" w:hAnsi="Arial" w:cs="Arial"/>
                <w:lang w:val="sr-Latn-ME"/>
              </w:rPr>
            </w:pPr>
          </w:p>
          <w:p w14:paraId="2637EF23" w14:textId="77777777" w:rsidR="00CA29A6" w:rsidRPr="00FC48D7" w:rsidRDefault="00CA29A6" w:rsidP="008A1344">
            <w:pPr>
              <w:rPr>
                <w:rFonts w:ascii="Arial" w:hAnsi="Arial" w:cs="Arial"/>
                <w:lang w:val="sr-Latn-ME"/>
              </w:rPr>
            </w:pPr>
            <w:r w:rsidRPr="00FC48D7">
              <w:rPr>
                <w:rFonts w:ascii="Arial" w:hAnsi="Arial" w:cs="Arial"/>
                <w:lang w:val="sr-Latn-ME"/>
              </w:rPr>
              <w:tab/>
            </w:r>
          </w:p>
          <w:p w14:paraId="4ADDD90C" w14:textId="77777777" w:rsidR="00CA29A6" w:rsidRPr="00FC48D7" w:rsidRDefault="00CA29A6" w:rsidP="00CA29A6">
            <w:pPr>
              <w:rPr>
                <w:rFonts w:ascii="Arial" w:hAnsi="Arial" w:cs="Arial"/>
                <w:lang w:val="sr-Latn-ME"/>
              </w:rPr>
            </w:pPr>
          </w:p>
          <w:p w14:paraId="3BDC7834" w14:textId="77777777" w:rsidR="00CA29A6" w:rsidRPr="00FC48D7" w:rsidRDefault="00CA29A6" w:rsidP="008A1344">
            <w:pPr>
              <w:rPr>
                <w:rFonts w:ascii="Arial" w:hAnsi="Arial" w:cs="Arial"/>
                <w:lang w:val="sr-Latn-ME"/>
              </w:rPr>
            </w:pPr>
            <w:r w:rsidRPr="00FC48D7">
              <w:rPr>
                <w:rFonts w:ascii="Arial" w:hAnsi="Arial" w:cs="Arial"/>
                <w:lang w:val="sr-Latn-ME"/>
              </w:rPr>
              <w:tab/>
            </w:r>
          </w:p>
          <w:p w14:paraId="13FC2A60" w14:textId="77777777" w:rsidR="00CA29A6" w:rsidRPr="00FC48D7" w:rsidRDefault="00CA29A6" w:rsidP="00CA29A6">
            <w:pPr>
              <w:rPr>
                <w:rFonts w:ascii="Arial" w:hAnsi="Arial" w:cs="Arial"/>
                <w:lang w:val="sr-Latn-ME"/>
              </w:rPr>
            </w:pPr>
          </w:p>
          <w:p w14:paraId="4BF2634A" w14:textId="77777777" w:rsidR="008A1344" w:rsidRPr="00FC48D7" w:rsidRDefault="008A1344" w:rsidP="008A1344">
            <w:pPr>
              <w:rPr>
                <w:rFonts w:ascii="Arial" w:hAnsi="Arial" w:cs="Arial"/>
                <w:lang w:val="sr-Latn-ME"/>
              </w:rPr>
            </w:pPr>
          </w:p>
          <w:p w14:paraId="2CD7F37D" w14:textId="77777777" w:rsidR="00370754" w:rsidRPr="00FC48D7" w:rsidRDefault="00370754" w:rsidP="00CA29A6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14:paraId="73A4C192" w14:textId="77777777" w:rsidR="00071566" w:rsidRPr="00FC48D7" w:rsidRDefault="00071566" w:rsidP="00071566">
            <w:pPr>
              <w:rPr>
                <w:rFonts w:ascii="Arial" w:hAnsi="Arial" w:cs="Arial"/>
                <w:lang w:val="sr-Latn-ME"/>
              </w:rPr>
            </w:pPr>
            <w:r w:rsidRPr="00FC48D7">
              <w:rPr>
                <w:rFonts w:ascii="Arial" w:hAnsi="Arial" w:cs="Arial"/>
                <w:lang w:val="sr-Latn-ME"/>
              </w:rPr>
              <w:lastRenderedPageBreak/>
              <w:t>Narativni izvještaji NVO;</w:t>
            </w:r>
          </w:p>
          <w:p w14:paraId="12A302F7" w14:textId="77777777" w:rsidR="00071566" w:rsidRPr="00FC48D7" w:rsidRDefault="00071566" w:rsidP="00071566">
            <w:pPr>
              <w:rPr>
                <w:rFonts w:ascii="Arial" w:hAnsi="Arial" w:cs="Arial"/>
                <w:lang w:val="sr-Latn-ME"/>
              </w:rPr>
            </w:pPr>
            <w:r w:rsidRPr="00FC48D7">
              <w:rPr>
                <w:rFonts w:ascii="Arial" w:hAnsi="Arial" w:cs="Arial"/>
                <w:lang w:val="sr-Latn-ME"/>
              </w:rPr>
              <w:t>Finansijski izvještaji NVO sa pratećom dokumentacijom o načinu utroška sredstava;</w:t>
            </w:r>
          </w:p>
          <w:p w14:paraId="12B57A33" w14:textId="77777777" w:rsidR="00071566" w:rsidRPr="00FC48D7" w:rsidRDefault="00071566" w:rsidP="00071566">
            <w:pPr>
              <w:rPr>
                <w:rFonts w:ascii="Arial" w:hAnsi="Arial" w:cs="Arial"/>
                <w:lang w:val="sr-Latn-ME"/>
              </w:rPr>
            </w:pPr>
            <w:r w:rsidRPr="00FC48D7">
              <w:rPr>
                <w:rFonts w:ascii="Arial" w:hAnsi="Arial" w:cs="Arial"/>
                <w:lang w:val="sr-Latn-ME"/>
              </w:rPr>
              <w:t>Izvještaji monitoringa projekta;</w:t>
            </w:r>
          </w:p>
          <w:p w14:paraId="571DC068" w14:textId="77777777" w:rsidR="00071566" w:rsidRPr="00FC48D7" w:rsidRDefault="00071566" w:rsidP="00071566">
            <w:pPr>
              <w:rPr>
                <w:rFonts w:ascii="Arial" w:hAnsi="Arial" w:cs="Arial"/>
                <w:lang w:val="sr-Latn-ME"/>
              </w:rPr>
            </w:pPr>
            <w:r w:rsidRPr="00FC48D7">
              <w:rPr>
                <w:rFonts w:ascii="Arial" w:hAnsi="Arial" w:cs="Arial"/>
                <w:lang w:val="sr-Latn-ME"/>
              </w:rPr>
              <w:t>Evaluacija projekta;</w:t>
            </w:r>
          </w:p>
          <w:p w14:paraId="2B6B335E" w14:textId="77777777" w:rsidR="00071566" w:rsidRPr="00FC48D7" w:rsidRDefault="00071566" w:rsidP="00071566">
            <w:pPr>
              <w:rPr>
                <w:rFonts w:ascii="Arial" w:hAnsi="Arial" w:cs="Arial"/>
                <w:lang w:val="sr-Latn-ME"/>
              </w:rPr>
            </w:pPr>
            <w:r w:rsidRPr="00FC48D7">
              <w:rPr>
                <w:rFonts w:ascii="Arial" w:hAnsi="Arial" w:cs="Arial"/>
                <w:lang w:val="sr-Latn-ME"/>
              </w:rPr>
              <w:t>Aktivnosti u cilju održivosti projekta;</w:t>
            </w:r>
          </w:p>
          <w:p w14:paraId="4A9E71F8" w14:textId="77777777" w:rsidR="00071566" w:rsidRPr="00FC48D7" w:rsidRDefault="00071566" w:rsidP="00071566">
            <w:pPr>
              <w:rPr>
                <w:rFonts w:ascii="Arial" w:hAnsi="Arial" w:cs="Arial"/>
                <w:lang w:val="sr-Latn-ME"/>
              </w:rPr>
            </w:pPr>
            <w:r w:rsidRPr="00FC48D7">
              <w:rPr>
                <w:rFonts w:ascii="Arial" w:hAnsi="Arial" w:cs="Arial"/>
                <w:lang w:val="sr-Latn-ME"/>
              </w:rPr>
              <w:t>Promotivni materijal;</w:t>
            </w:r>
          </w:p>
          <w:p w14:paraId="3B87023F" w14:textId="77777777" w:rsidR="00071566" w:rsidRPr="00FC48D7" w:rsidRDefault="00071566" w:rsidP="00071566">
            <w:pPr>
              <w:rPr>
                <w:rFonts w:ascii="Arial" w:hAnsi="Arial" w:cs="Arial"/>
                <w:lang w:val="sr-Latn-ME"/>
              </w:rPr>
            </w:pPr>
            <w:r w:rsidRPr="00FC48D7">
              <w:rPr>
                <w:rFonts w:ascii="Arial" w:hAnsi="Arial" w:cs="Arial"/>
                <w:lang w:val="sr-Latn-ME"/>
              </w:rPr>
              <w:lastRenderedPageBreak/>
              <w:t>Video materijali, fotografije i slično;</w:t>
            </w:r>
          </w:p>
          <w:p w14:paraId="456E0BD8" w14:textId="77777777" w:rsidR="00071566" w:rsidRPr="00FC48D7" w:rsidRDefault="00071566" w:rsidP="00071566">
            <w:pPr>
              <w:rPr>
                <w:rFonts w:ascii="Arial" w:hAnsi="Arial" w:cs="Arial"/>
                <w:lang w:val="sr-Latn-ME"/>
              </w:rPr>
            </w:pPr>
            <w:r w:rsidRPr="00FC48D7">
              <w:rPr>
                <w:rFonts w:ascii="Arial" w:hAnsi="Arial" w:cs="Arial"/>
                <w:lang w:val="sr-Latn-ME"/>
              </w:rPr>
              <w:t>Objave u medijima-pisani i elektronski;</w:t>
            </w:r>
          </w:p>
          <w:p w14:paraId="29C938F5" w14:textId="77777777" w:rsidR="00071566" w:rsidRPr="00FC48D7" w:rsidRDefault="00071566" w:rsidP="00071566">
            <w:pPr>
              <w:rPr>
                <w:rFonts w:ascii="Arial" w:hAnsi="Arial" w:cs="Arial"/>
                <w:lang w:val="sr-Latn-ME"/>
              </w:rPr>
            </w:pPr>
            <w:r w:rsidRPr="00FC48D7">
              <w:rPr>
                <w:rFonts w:ascii="Arial" w:hAnsi="Arial" w:cs="Arial"/>
                <w:lang w:val="sr-Latn-ME"/>
              </w:rPr>
              <w:t>Učešće u emisijama tv i radio emitera;</w:t>
            </w:r>
          </w:p>
          <w:p w14:paraId="279AE087" w14:textId="77777777" w:rsidR="00071566" w:rsidRPr="00FC48D7" w:rsidRDefault="00071566" w:rsidP="00071566">
            <w:pPr>
              <w:rPr>
                <w:rFonts w:ascii="Arial" w:hAnsi="Arial" w:cs="Arial"/>
                <w:lang w:val="sr-Latn-ME"/>
              </w:rPr>
            </w:pPr>
            <w:r w:rsidRPr="00FC48D7">
              <w:rPr>
                <w:rFonts w:ascii="Arial" w:hAnsi="Arial" w:cs="Arial"/>
                <w:lang w:val="sr-Latn-ME"/>
              </w:rPr>
              <w:t>Liste učesnika sa organizovanih seminara, radionica, obuka i slično;</w:t>
            </w:r>
          </w:p>
          <w:p w14:paraId="7BA4667E" w14:textId="77777777" w:rsidR="00071566" w:rsidRPr="00FC48D7" w:rsidRDefault="00071566" w:rsidP="00071566">
            <w:pPr>
              <w:rPr>
                <w:rFonts w:ascii="Arial" w:hAnsi="Arial" w:cs="Arial"/>
                <w:lang w:val="sr-Latn-ME"/>
              </w:rPr>
            </w:pPr>
            <w:r w:rsidRPr="00FC48D7">
              <w:rPr>
                <w:rFonts w:ascii="Arial" w:hAnsi="Arial" w:cs="Arial"/>
                <w:lang w:val="sr-Latn-ME"/>
              </w:rPr>
              <w:t>Objavljeni konkursi, javni pozivi i slično;</w:t>
            </w:r>
          </w:p>
          <w:p w14:paraId="6CFCEC9A" w14:textId="77777777" w:rsidR="00071566" w:rsidRPr="00FC48D7" w:rsidRDefault="00071566" w:rsidP="00071566">
            <w:pPr>
              <w:rPr>
                <w:rFonts w:ascii="Arial" w:hAnsi="Arial" w:cs="Arial"/>
                <w:lang w:val="sr-Latn-ME"/>
              </w:rPr>
            </w:pPr>
            <w:r w:rsidRPr="00FC48D7">
              <w:rPr>
                <w:rFonts w:ascii="Arial" w:hAnsi="Arial" w:cs="Arial"/>
                <w:lang w:val="sr-Latn-ME"/>
              </w:rPr>
              <w:t xml:space="preserve">Kreirane analize, </w:t>
            </w:r>
            <w:r w:rsidR="008A1344" w:rsidRPr="00FC48D7">
              <w:rPr>
                <w:rFonts w:ascii="Arial" w:hAnsi="Arial" w:cs="Arial"/>
                <w:lang w:val="sr-Latn-ME"/>
              </w:rPr>
              <w:t xml:space="preserve">istraživanja javnog mnjenja, </w:t>
            </w:r>
            <w:r w:rsidRPr="00FC48D7">
              <w:rPr>
                <w:rFonts w:ascii="Arial" w:hAnsi="Arial" w:cs="Arial"/>
                <w:lang w:val="sr-Latn-ME"/>
              </w:rPr>
              <w:t>izvještaji, priručnici i slično;</w:t>
            </w:r>
          </w:p>
          <w:p w14:paraId="3E0DC176" w14:textId="77777777" w:rsidR="00071566" w:rsidRPr="00FC48D7" w:rsidRDefault="00E13097" w:rsidP="00071566">
            <w:pPr>
              <w:rPr>
                <w:rFonts w:ascii="Arial" w:hAnsi="Arial" w:cs="Arial"/>
                <w:lang w:val="sr-Latn-ME"/>
              </w:rPr>
            </w:pPr>
            <w:r w:rsidRPr="00FC48D7">
              <w:rPr>
                <w:rFonts w:ascii="Arial" w:hAnsi="Arial" w:cs="Arial"/>
                <w:lang w:val="sr-Latn-ME"/>
              </w:rPr>
              <w:t xml:space="preserve">Internet </w:t>
            </w:r>
            <w:r w:rsidR="00071566" w:rsidRPr="00FC48D7">
              <w:rPr>
                <w:rFonts w:ascii="Arial" w:hAnsi="Arial" w:cs="Arial"/>
                <w:lang w:val="sr-Latn-ME"/>
              </w:rPr>
              <w:t>portal;</w:t>
            </w:r>
          </w:p>
          <w:p w14:paraId="30C3ACE7" w14:textId="77777777" w:rsidR="00071566" w:rsidRPr="00FC48D7" w:rsidRDefault="00071566" w:rsidP="00071566">
            <w:pPr>
              <w:rPr>
                <w:rFonts w:ascii="Arial" w:hAnsi="Arial" w:cs="Arial"/>
                <w:lang w:val="sr-Latn-ME"/>
              </w:rPr>
            </w:pPr>
            <w:r w:rsidRPr="00FC48D7">
              <w:rPr>
                <w:rFonts w:ascii="Arial" w:hAnsi="Arial" w:cs="Arial"/>
                <w:lang w:val="sr-Latn-ME"/>
              </w:rPr>
              <w:t>Kampanje i drugo.</w:t>
            </w:r>
          </w:p>
          <w:p w14:paraId="5DCCD602" w14:textId="77777777" w:rsidR="00071566" w:rsidRPr="00FC48D7" w:rsidRDefault="00071566" w:rsidP="00071566">
            <w:pPr>
              <w:rPr>
                <w:rFonts w:ascii="Arial" w:hAnsi="Arial" w:cs="Arial"/>
                <w:lang w:val="sr-Latn-ME"/>
              </w:rPr>
            </w:pPr>
          </w:p>
          <w:p w14:paraId="163AFE7E" w14:textId="77777777" w:rsidR="00071566" w:rsidRPr="00FC48D7" w:rsidRDefault="00071566" w:rsidP="00071566">
            <w:pPr>
              <w:rPr>
                <w:rFonts w:ascii="Arial" w:hAnsi="Arial" w:cs="Arial"/>
                <w:lang w:val="sr-Latn-ME"/>
              </w:rPr>
            </w:pPr>
          </w:p>
          <w:p w14:paraId="7041F399" w14:textId="77777777" w:rsidR="00071566" w:rsidRPr="00FC48D7" w:rsidRDefault="00071566" w:rsidP="00CA29A6">
            <w:pPr>
              <w:rPr>
                <w:rFonts w:ascii="Arial" w:hAnsi="Arial" w:cs="Arial"/>
                <w:lang w:val="sr-Latn-ME"/>
              </w:rPr>
            </w:pPr>
          </w:p>
          <w:p w14:paraId="2D2B2DE4" w14:textId="77777777" w:rsidR="00071566" w:rsidRPr="00FC48D7" w:rsidRDefault="00071566" w:rsidP="00CA29A6">
            <w:pPr>
              <w:rPr>
                <w:rFonts w:ascii="Arial" w:hAnsi="Arial" w:cs="Arial"/>
                <w:lang w:val="sr-Latn-ME"/>
              </w:rPr>
            </w:pPr>
          </w:p>
          <w:p w14:paraId="6C8C60A9" w14:textId="77777777" w:rsidR="00CA29A6" w:rsidRPr="00FC48D7" w:rsidRDefault="00CA29A6" w:rsidP="00CA29A6">
            <w:pPr>
              <w:rPr>
                <w:rFonts w:ascii="Arial" w:hAnsi="Arial" w:cs="Arial"/>
                <w:lang w:val="sr-Latn-ME"/>
              </w:rPr>
            </w:pPr>
          </w:p>
          <w:p w14:paraId="6065359E" w14:textId="77777777" w:rsidR="00370754" w:rsidRPr="00FC48D7" w:rsidRDefault="00370754" w:rsidP="008A1344">
            <w:pPr>
              <w:rPr>
                <w:rFonts w:ascii="Arial" w:hAnsi="Arial" w:cs="Arial"/>
                <w:lang w:val="sr-Latn-ME"/>
              </w:rPr>
            </w:pPr>
          </w:p>
        </w:tc>
      </w:tr>
    </w:tbl>
    <w:p w14:paraId="59FBEFCA" w14:textId="77777777" w:rsidR="00370754" w:rsidRPr="00FC48D7" w:rsidRDefault="00370754" w:rsidP="00370754">
      <w:pPr>
        <w:rPr>
          <w:rFonts w:ascii="Arial" w:hAnsi="Arial" w:cs="Arial"/>
        </w:rPr>
      </w:pPr>
    </w:p>
    <w:p w14:paraId="312B0ED8" w14:textId="77777777" w:rsidR="001822F4" w:rsidRPr="00FC48D7" w:rsidRDefault="001822F4" w:rsidP="00370754">
      <w:pPr>
        <w:rPr>
          <w:rFonts w:ascii="Arial" w:hAnsi="Arial" w:cs="Arial"/>
        </w:rPr>
      </w:pPr>
    </w:p>
    <w:p w14:paraId="5BE554FA" w14:textId="77777777" w:rsidR="001822F4" w:rsidRPr="00FC48D7" w:rsidRDefault="001822F4" w:rsidP="00370754">
      <w:pPr>
        <w:rPr>
          <w:rFonts w:ascii="Arial" w:hAnsi="Arial" w:cs="Arial"/>
        </w:rPr>
      </w:pPr>
    </w:p>
    <w:p w14:paraId="07F9D2DD" w14:textId="77777777" w:rsidR="00370754" w:rsidRPr="00FC48D7" w:rsidRDefault="00370754" w:rsidP="00AD29CE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/>
          <w:lang w:val="sr-Latn-ME"/>
        </w:rPr>
      </w:pPr>
      <w:r w:rsidRPr="00FC48D7">
        <w:rPr>
          <w:rFonts w:ascii="Arial" w:hAnsi="Arial" w:cs="Arial"/>
          <w:b/>
          <w:lang w:val="sr-Latn-ME"/>
        </w:rPr>
        <w:lastRenderedPageBreak/>
        <w:t>OSTVARIVANJE STRATEŠKIH CILJEVA</w:t>
      </w:r>
    </w:p>
    <w:p w14:paraId="161B2C2C" w14:textId="2998949A" w:rsidR="00370754" w:rsidRPr="00FC48D7" w:rsidRDefault="007A0248" w:rsidP="00AD29CE">
      <w:pPr>
        <w:pStyle w:val="ListParagraph"/>
        <w:jc w:val="both"/>
        <w:rPr>
          <w:rFonts w:ascii="Arial" w:hAnsi="Arial" w:cs="Arial"/>
          <w:lang w:val="sr-Latn-ME"/>
        </w:rPr>
      </w:pPr>
      <w:r w:rsidRPr="00FC48D7">
        <w:rPr>
          <w:rFonts w:ascii="Arial" w:hAnsi="Arial" w:cs="Arial"/>
          <w:lang w:val="sr-Latn-ME"/>
        </w:rPr>
        <w:t>3.1.</w:t>
      </w:r>
      <w:r w:rsidR="00370754" w:rsidRPr="00FC48D7">
        <w:rPr>
          <w:rFonts w:ascii="Arial" w:hAnsi="Arial" w:cs="Arial"/>
          <w:lang w:val="sr-Latn-ME"/>
        </w:rPr>
        <w:t xml:space="preserve">Navesti ključne strateške ciljeve iz sektorske nadležnosti čijem će ostvarenju u </w:t>
      </w:r>
      <w:r w:rsidR="00FA208A" w:rsidRPr="00FC48D7">
        <w:rPr>
          <w:rFonts w:ascii="Arial" w:hAnsi="Arial" w:cs="Arial"/>
          <w:lang w:val="sr-Latn-ME"/>
        </w:rPr>
        <w:t>202</w:t>
      </w:r>
      <w:r w:rsidR="005477AE">
        <w:rPr>
          <w:rFonts w:ascii="Arial" w:hAnsi="Arial" w:cs="Arial"/>
          <w:lang w:val="sr-Latn-ME"/>
        </w:rPr>
        <w:t>6</w:t>
      </w:r>
      <w:r w:rsidR="00FA208A" w:rsidRPr="00FC48D7">
        <w:rPr>
          <w:rFonts w:ascii="Arial" w:hAnsi="Arial" w:cs="Arial"/>
          <w:lang w:val="sr-Latn-ME"/>
        </w:rPr>
        <w:t>.</w:t>
      </w:r>
      <w:r w:rsidR="00370754" w:rsidRPr="00FC48D7">
        <w:rPr>
          <w:rFonts w:ascii="Arial" w:hAnsi="Arial" w:cs="Arial"/>
          <w:lang w:val="sr-Latn-ME"/>
        </w:rPr>
        <w:t xml:space="preserve"> godini doprinijeti projekti i programi nevladinih organizacija.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84"/>
        <w:gridCol w:w="6862"/>
      </w:tblGrid>
      <w:tr w:rsidR="00370754" w:rsidRPr="00FC48D7" w14:paraId="4A66BAD0" w14:textId="77777777" w:rsidTr="000A502D">
        <w:tc>
          <w:tcPr>
            <w:tcW w:w="6884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2B7A5D31" w14:textId="2A323212" w:rsidR="00370754" w:rsidRPr="00FC48D7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FC48D7">
              <w:rPr>
                <w:rFonts w:ascii="Arial" w:hAnsi="Arial" w:cs="Arial"/>
                <w:lang w:val="sr-Latn-ME"/>
              </w:rPr>
              <w:t>Strateški cilj</w:t>
            </w:r>
            <w:r w:rsidR="00FA208A" w:rsidRPr="00FC48D7">
              <w:rPr>
                <w:rFonts w:ascii="Arial" w:hAnsi="Arial" w:cs="Arial"/>
                <w:lang w:val="sr-Latn-ME"/>
              </w:rPr>
              <w:t xml:space="preserve"> </w:t>
            </w:r>
            <w:r w:rsidRPr="00FC48D7">
              <w:rPr>
                <w:rFonts w:ascii="Arial" w:hAnsi="Arial" w:cs="Arial"/>
                <w:lang w:val="sr-Latn-ME"/>
              </w:rPr>
              <w:t xml:space="preserve">(evi) čijem ostvarenju će doprinijeti javni konkurs za projekte i programe nevladinih organizacija u </w:t>
            </w:r>
            <w:r w:rsidR="008A1344" w:rsidRPr="00FC48D7">
              <w:rPr>
                <w:rFonts w:ascii="Arial" w:hAnsi="Arial" w:cs="Arial"/>
                <w:lang w:val="sr-Latn-ME"/>
              </w:rPr>
              <w:t>202</w:t>
            </w:r>
            <w:r w:rsidR="005477AE">
              <w:rPr>
                <w:rFonts w:ascii="Arial" w:hAnsi="Arial" w:cs="Arial"/>
                <w:lang w:val="sr-Latn-ME"/>
              </w:rPr>
              <w:t>6</w:t>
            </w:r>
            <w:r w:rsidR="008A1344" w:rsidRPr="00FC48D7">
              <w:rPr>
                <w:rFonts w:ascii="Arial" w:hAnsi="Arial" w:cs="Arial"/>
                <w:lang w:val="sr-Latn-ME"/>
              </w:rPr>
              <w:t>.</w:t>
            </w:r>
            <w:r w:rsidRPr="00FC48D7">
              <w:rPr>
                <w:rFonts w:ascii="Arial" w:hAnsi="Arial" w:cs="Arial"/>
                <w:lang w:val="sr-Latn-ME"/>
              </w:rPr>
              <w:t xml:space="preserve"> godini</w:t>
            </w:r>
          </w:p>
        </w:tc>
        <w:tc>
          <w:tcPr>
            <w:tcW w:w="686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1055E60A" w14:textId="77777777" w:rsidR="00370754" w:rsidRPr="00FC48D7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FC48D7">
              <w:rPr>
                <w:rFonts w:ascii="Arial" w:hAnsi="Arial" w:cs="Arial"/>
                <w:lang w:val="sr-Latn-ME"/>
              </w:rPr>
              <w:t>Način na koji će javni konkurs za projekte i programe nevladinih organizacija doprinijeti ostvarenju strateških ciljeva (ukratko opisati)</w:t>
            </w:r>
          </w:p>
        </w:tc>
      </w:tr>
      <w:tr w:rsidR="00370754" w:rsidRPr="00FC48D7" w14:paraId="2BDE6C4B" w14:textId="77777777" w:rsidTr="000A502D">
        <w:tc>
          <w:tcPr>
            <w:tcW w:w="6884" w:type="dxa"/>
            <w:tcMar>
              <w:top w:w="57" w:type="dxa"/>
              <w:bottom w:w="57" w:type="dxa"/>
            </w:tcMar>
          </w:tcPr>
          <w:p w14:paraId="6219ABB5" w14:textId="77777777" w:rsidR="00CF1B30" w:rsidRPr="00C176C0" w:rsidRDefault="0045280F">
            <w:pPr>
              <w:rPr>
                <w:rFonts w:ascii="Arial" w:hAnsi="Arial" w:cs="Arial"/>
              </w:rPr>
            </w:pPr>
            <w:r w:rsidRPr="0045280F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="00CF1B30" w:rsidRPr="00C176C0">
              <w:rPr>
                <w:rFonts w:ascii="Arial" w:hAnsi="Arial" w:cs="Arial"/>
              </w:rPr>
              <w:t>Jačanje</w:t>
            </w:r>
            <w:proofErr w:type="spellEnd"/>
            <w:r w:rsidR="00CF1B30" w:rsidRPr="00C176C0">
              <w:rPr>
                <w:rFonts w:ascii="Arial" w:hAnsi="Arial" w:cs="Arial"/>
              </w:rPr>
              <w:t xml:space="preserve"> </w:t>
            </w:r>
            <w:proofErr w:type="spellStart"/>
            <w:r w:rsidR="00CF1B30" w:rsidRPr="00C176C0">
              <w:rPr>
                <w:rFonts w:ascii="Arial" w:hAnsi="Arial" w:cs="Arial"/>
              </w:rPr>
              <w:t>uloge</w:t>
            </w:r>
            <w:proofErr w:type="spellEnd"/>
            <w:r w:rsidR="00CF1B30" w:rsidRPr="00C176C0">
              <w:rPr>
                <w:rFonts w:ascii="Arial" w:hAnsi="Arial" w:cs="Arial"/>
              </w:rPr>
              <w:t xml:space="preserve"> </w:t>
            </w:r>
            <w:proofErr w:type="spellStart"/>
            <w:r w:rsidR="00CF1B30" w:rsidRPr="00C176C0">
              <w:rPr>
                <w:rFonts w:ascii="Arial" w:hAnsi="Arial" w:cs="Arial"/>
              </w:rPr>
              <w:t>civilnog</w:t>
            </w:r>
            <w:proofErr w:type="spellEnd"/>
            <w:r w:rsidR="00CF1B30" w:rsidRPr="00C176C0">
              <w:rPr>
                <w:rFonts w:ascii="Arial" w:hAnsi="Arial" w:cs="Arial"/>
              </w:rPr>
              <w:t xml:space="preserve"> </w:t>
            </w:r>
            <w:proofErr w:type="spellStart"/>
            <w:r w:rsidR="00CF1B30" w:rsidRPr="00C176C0">
              <w:rPr>
                <w:rFonts w:ascii="Arial" w:hAnsi="Arial" w:cs="Arial"/>
              </w:rPr>
              <w:t>društva</w:t>
            </w:r>
            <w:proofErr w:type="spellEnd"/>
            <w:r w:rsidR="00CF1B30" w:rsidRPr="00C176C0">
              <w:rPr>
                <w:rFonts w:ascii="Arial" w:hAnsi="Arial" w:cs="Arial"/>
              </w:rPr>
              <w:t xml:space="preserve"> i </w:t>
            </w:r>
            <w:proofErr w:type="spellStart"/>
            <w:r w:rsidR="00CF1B30" w:rsidRPr="00C176C0">
              <w:rPr>
                <w:rFonts w:ascii="Arial" w:hAnsi="Arial" w:cs="Arial"/>
              </w:rPr>
              <w:t>lokalnih</w:t>
            </w:r>
            <w:proofErr w:type="spellEnd"/>
            <w:r w:rsidR="00CF1B30" w:rsidRPr="00C176C0">
              <w:rPr>
                <w:rFonts w:ascii="Arial" w:hAnsi="Arial" w:cs="Arial"/>
              </w:rPr>
              <w:t xml:space="preserve"> </w:t>
            </w:r>
            <w:proofErr w:type="spellStart"/>
            <w:r w:rsidR="00CF1B30" w:rsidRPr="00C176C0">
              <w:rPr>
                <w:rFonts w:ascii="Arial" w:hAnsi="Arial" w:cs="Arial"/>
              </w:rPr>
              <w:t>zajednica</w:t>
            </w:r>
            <w:proofErr w:type="spellEnd"/>
            <w:r w:rsidR="00CF1B30" w:rsidRPr="00C176C0">
              <w:rPr>
                <w:rFonts w:ascii="Arial" w:hAnsi="Arial" w:cs="Arial"/>
              </w:rPr>
              <w:t xml:space="preserve"> u </w:t>
            </w:r>
            <w:proofErr w:type="spellStart"/>
            <w:r w:rsidR="00CF1B30" w:rsidRPr="00C176C0">
              <w:rPr>
                <w:rFonts w:ascii="Arial" w:hAnsi="Arial" w:cs="Arial"/>
              </w:rPr>
              <w:t>procesu</w:t>
            </w:r>
            <w:proofErr w:type="spellEnd"/>
            <w:r w:rsidR="00CF1B30" w:rsidRPr="00C176C0">
              <w:rPr>
                <w:rFonts w:ascii="Arial" w:hAnsi="Arial" w:cs="Arial"/>
              </w:rPr>
              <w:t xml:space="preserve"> </w:t>
            </w:r>
            <w:proofErr w:type="spellStart"/>
            <w:r w:rsidR="00CF1B30" w:rsidRPr="00C176C0">
              <w:rPr>
                <w:rFonts w:ascii="Arial" w:hAnsi="Arial" w:cs="Arial"/>
              </w:rPr>
              <w:t>pristupanja</w:t>
            </w:r>
            <w:proofErr w:type="spellEnd"/>
            <w:r w:rsidR="00CF1B30" w:rsidRPr="00C176C0">
              <w:rPr>
                <w:rFonts w:ascii="Arial" w:hAnsi="Arial" w:cs="Arial"/>
              </w:rPr>
              <w:t xml:space="preserve"> EU</w:t>
            </w:r>
          </w:p>
          <w:p w14:paraId="0DDD190C" w14:textId="77777777" w:rsidR="008B1F75" w:rsidRDefault="008B1F75" w:rsidP="00CA29A6">
            <w:pPr>
              <w:rPr>
                <w:rFonts w:ascii="Arial" w:hAnsi="Arial" w:cs="Arial"/>
                <w:lang w:val="sr-Latn-ME"/>
              </w:rPr>
            </w:pPr>
          </w:p>
          <w:p w14:paraId="7616901D" w14:textId="77777777" w:rsidR="008B1F75" w:rsidRDefault="0045280F" w:rsidP="00CA29A6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 xml:space="preserve">2. </w:t>
            </w:r>
            <w:r w:rsidR="008B1F75">
              <w:rPr>
                <w:rFonts w:ascii="Arial" w:hAnsi="Arial" w:cs="Arial"/>
                <w:lang w:val="sr-Latn-ME"/>
              </w:rPr>
              <w:t>Un</w:t>
            </w:r>
            <w:r w:rsidR="008B1F75" w:rsidRPr="00FC48D7">
              <w:rPr>
                <w:rFonts w:ascii="Arial" w:hAnsi="Arial" w:cs="Arial"/>
                <w:lang w:val="sr-Latn-ME"/>
              </w:rPr>
              <w:t>apr</w:t>
            </w:r>
            <w:r w:rsidR="008B1F75">
              <w:rPr>
                <w:rFonts w:ascii="Arial" w:hAnsi="Arial" w:cs="Arial"/>
                <w:lang w:val="sr-Latn-ME"/>
              </w:rPr>
              <w:t>eđenje</w:t>
            </w:r>
            <w:r w:rsidR="008B1F75" w:rsidRPr="00FC48D7">
              <w:rPr>
                <w:rFonts w:ascii="Arial" w:hAnsi="Arial" w:cs="Arial"/>
                <w:lang w:val="sr-Latn-ME"/>
              </w:rPr>
              <w:t xml:space="preserve"> dijalog</w:t>
            </w:r>
            <w:r w:rsidR="008B1F75">
              <w:rPr>
                <w:rFonts w:ascii="Arial" w:hAnsi="Arial" w:cs="Arial"/>
                <w:lang w:val="sr-Latn-ME"/>
              </w:rPr>
              <w:t>a</w:t>
            </w:r>
            <w:r w:rsidR="008B1F75" w:rsidRPr="00FC48D7">
              <w:rPr>
                <w:rFonts w:ascii="Arial" w:hAnsi="Arial" w:cs="Arial"/>
                <w:lang w:val="sr-Latn-ME"/>
              </w:rPr>
              <w:t xml:space="preserve"> sa civilnim </w:t>
            </w:r>
            <w:r w:rsidR="008B1F75">
              <w:rPr>
                <w:rFonts w:ascii="Arial" w:hAnsi="Arial" w:cs="Arial"/>
                <w:lang w:val="sr-Latn-ME"/>
              </w:rPr>
              <w:t>društvom</w:t>
            </w:r>
            <w:r w:rsidR="008B1F75" w:rsidRPr="00FC48D7">
              <w:rPr>
                <w:rFonts w:ascii="Arial" w:hAnsi="Arial" w:cs="Arial"/>
                <w:lang w:val="sr-Latn-ME"/>
              </w:rPr>
              <w:t xml:space="preserve"> u oblasti evropskih integracija</w:t>
            </w:r>
          </w:p>
          <w:p w14:paraId="5AA38F8F" w14:textId="77777777" w:rsidR="00CF1B30" w:rsidRDefault="00CF1B30" w:rsidP="00CA29A6">
            <w:pPr>
              <w:rPr>
                <w:rFonts w:ascii="Arial" w:hAnsi="Arial" w:cs="Arial"/>
                <w:lang w:val="sr-Latn-ME"/>
              </w:rPr>
            </w:pPr>
          </w:p>
          <w:p w14:paraId="2D8276E1" w14:textId="37B35030" w:rsidR="00CF1B30" w:rsidRPr="00FC48D7" w:rsidRDefault="0045280F">
            <w:r w:rsidRPr="0045280F">
              <w:rPr>
                <w:rFonts w:ascii="Arial" w:hAnsi="Arial" w:cs="Arial"/>
              </w:rPr>
              <w:t>3.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="00BC189B" w:rsidRPr="00C176C0">
              <w:rPr>
                <w:rFonts w:ascii="Arial" w:hAnsi="Arial" w:cs="Arial"/>
              </w:rPr>
              <w:t>Povećanje</w:t>
            </w:r>
            <w:proofErr w:type="spellEnd"/>
            <w:r w:rsidR="00BC189B" w:rsidRPr="00C176C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CA29A6" w:rsidRPr="00C176C0">
              <w:rPr>
                <w:rFonts w:ascii="Arial" w:hAnsi="Arial" w:cs="Arial"/>
              </w:rPr>
              <w:t>stepen</w:t>
            </w:r>
            <w:r w:rsidR="00BC189B" w:rsidRPr="00C176C0">
              <w:rPr>
                <w:rFonts w:ascii="Arial" w:hAnsi="Arial" w:cs="Arial"/>
              </w:rPr>
              <w:t>a</w:t>
            </w:r>
            <w:proofErr w:type="spellEnd"/>
            <w:r w:rsidR="00CA29A6" w:rsidRPr="00C176C0">
              <w:rPr>
                <w:rFonts w:ascii="Arial" w:hAnsi="Arial" w:cs="Arial"/>
              </w:rPr>
              <w:t xml:space="preserve"> </w:t>
            </w:r>
            <w:proofErr w:type="spellStart"/>
            <w:r w:rsidR="00CA29A6" w:rsidRPr="00C176C0">
              <w:rPr>
                <w:rFonts w:ascii="Arial" w:hAnsi="Arial" w:cs="Arial"/>
              </w:rPr>
              <w:t>informisanosti</w:t>
            </w:r>
            <w:proofErr w:type="spellEnd"/>
            <w:r w:rsidR="00CA29A6" w:rsidRPr="00C176C0">
              <w:rPr>
                <w:rFonts w:ascii="Arial" w:hAnsi="Arial" w:cs="Arial"/>
              </w:rPr>
              <w:t xml:space="preserve">, </w:t>
            </w:r>
            <w:proofErr w:type="spellStart"/>
            <w:r w:rsidR="00CA29A6" w:rsidRPr="00C176C0">
              <w:rPr>
                <w:rFonts w:ascii="Arial" w:hAnsi="Arial" w:cs="Arial"/>
              </w:rPr>
              <w:t>razumijevanja</w:t>
            </w:r>
            <w:proofErr w:type="spellEnd"/>
            <w:r w:rsidR="00CA29A6" w:rsidRPr="00C176C0">
              <w:rPr>
                <w:rFonts w:ascii="Arial" w:hAnsi="Arial" w:cs="Arial"/>
              </w:rPr>
              <w:t xml:space="preserve"> i </w:t>
            </w:r>
            <w:proofErr w:type="spellStart"/>
            <w:r w:rsidR="00CA29A6" w:rsidRPr="00C176C0">
              <w:rPr>
                <w:rFonts w:ascii="Arial" w:hAnsi="Arial" w:cs="Arial"/>
              </w:rPr>
              <w:t>znanja</w:t>
            </w:r>
            <w:proofErr w:type="spellEnd"/>
            <w:r w:rsidR="00CA29A6" w:rsidRPr="00C176C0">
              <w:rPr>
                <w:rFonts w:ascii="Arial" w:hAnsi="Arial" w:cs="Arial"/>
              </w:rPr>
              <w:t xml:space="preserve"> </w:t>
            </w:r>
            <w:proofErr w:type="spellStart"/>
            <w:r w:rsidR="00CA29A6" w:rsidRPr="00C176C0">
              <w:rPr>
                <w:rFonts w:ascii="Arial" w:hAnsi="Arial" w:cs="Arial"/>
              </w:rPr>
              <w:t>građana</w:t>
            </w:r>
            <w:proofErr w:type="spellEnd"/>
            <w:r w:rsidR="00CA29A6" w:rsidRPr="00C176C0">
              <w:rPr>
                <w:rFonts w:ascii="Arial" w:hAnsi="Arial" w:cs="Arial"/>
              </w:rPr>
              <w:t xml:space="preserve"> o </w:t>
            </w:r>
            <w:proofErr w:type="spellStart"/>
            <w:r w:rsidR="00CA29A6" w:rsidRPr="00C176C0">
              <w:rPr>
                <w:rFonts w:ascii="Arial" w:hAnsi="Arial" w:cs="Arial"/>
              </w:rPr>
              <w:t>procesu</w:t>
            </w:r>
            <w:proofErr w:type="spellEnd"/>
            <w:r w:rsidR="00CA29A6" w:rsidRPr="00C176C0">
              <w:rPr>
                <w:rFonts w:ascii="Arial" w:hAnsi="Arial" w:cs="Arial"/>
              </w:rPr>
              <w:t xml:space="preserve"> </w:t>
            </w:r>
            <w:proofErr w:type="spellStart"/>
            <w:r w:rsidR="00CA29A6" w:rsidRPr="00C176C0">
              <w:rPr>
                <w:rFonts w:ascii="Arial" w:hAnsi="Arial" w:cs="Arial"/>
              </w:rPr>
              <w:t>pristupanja</w:t>
            </w:r>
            <w:proofErr w:type="spellEnd"/>
            <w:r w:rsidR="00CA29A6" w:rsidRPr="00C176C0">
              <w:rPr>
                <w:rFonts w:ascii="Arial" w:hAnsi="Arial" w:cs="Arial"/>
              </w:rPr>
              <w:t xml:space="preserve">, </w:t>
            </w:r>
            <w:proofErr w:type="spellStart"/>
            <w:r w:rsidR="00CA29A6" w:rsidRPr="00C176C0">
              <w:rPr>
                <w:rFonts w:ascii="Arial" w:hAnsi="Arial" w:cs="Arial"/>
              </w:rPr>
              <w:t>budućem</w:t>
            </w:r>
            <w:proofErr w:type="spellEnd"/>
            <w:r w:rsidR="00CA29A6" w:rsidRPr="00C176C0">
              <w:rPr>
                <w:rFonts w:ascii="Arial" w:hAnsi="Arial" w:cs="Arial"/>
              </w:rPr>
              <w:t xml:space="preserve"> </w:t>
            </w:r>
            <w:proofErr w:type="spellStart"/>
            <w:r w:rsidR="00CA29A6" w:rsidRPr="00C176C0">
              <w:rPr>
                <w:rFonts w:ascii="Arial" w:hAnsi="Arial" w:cs="Arial"/>
              </w:rPr>
              <w:t>članstvu</w:t>
            </w:r>
            <w:proofErr w:type="spellEnd"/>
            <w:r w:rsidR="00CA29A6" w:rsidRPr="00C176C0">
              <w:rPr>
                <w:rFonts w:ascii="Arial" w:hAnsi="Arial" w:cs="Arial"/>
              </w:rPr>
              <w:t xml:space="preserve"> i </w:t>
            </w:r>
            <w:proofErr w:type="spellStart"/>
            <w:r w:rsidR="00CA29A6" w:rsidRPr="00C176C0">
              <w:rPr>
                <w:rFonts w:ascii="Arial" w:hAnsi="Arial" w:cs="Arial"/>
              </w:rPr>
              <w:t>funkcionisanju</w:t>
            </w:r>
            <w:proofErr w:type="spellEnd"/>
            <w:r w:rsidR="00CA29A6" w:rsidRPr="00C176C0">
              <w:rPr>
                <w:rFonts w:ascii="Arial" w:hAnsi="Arial" w:cs="Arial"/>
              </w:rPr>
              <w:t xml:space="preserve"> EU i </w:t>
            </w:r>
            <w:proofErr w:type="spellStart"/>
            <w:r w:rsidR="00BC189B" w:rsidRPr="00C176C0">
              <w:rPr>
                <w:rFonts w:ascii="Arial" w:hAnsi="Arial" w:cs="Arial"/>
              </w:rPr>
              <w:t>održavanje</w:t>
            </w:r>
            <w:proofErr w:type="spellEnd"/>
            <w:r w:rsidR="00BC189B" w:rsidRPr="00C176C0">
              <w:rPr>
                <w:rFonts w:ascii="Arial" w:hAnsi="Arial" w:cs="Arial"/>
              </w:rPr>
              <w:t xml:space="preserve"> </w:t>
            </w:r>
            <w:proofErr w:type="spellStart"/>
            <w:r w:rsidR="00BC189B" w:rsidRPr="00C176C0">
              <w:rPr>
                <w:rFonts w:ascii="Arial" w:hAnsi="Arial" w:cs="Arial"/>
              </w:rPr>
              <w:t>stabilne</w:t>
            </w:r>
            <w:proofErr w:type="spellEnd"/>
            <w:r w:rsidR="00BC189B" w:rsidRPr="00C176C0">
              <w:rPr>
                <w:rFonts w:ascii="Arial" w:hAnsi="Arial" w:cs="Arial"/>
              </w:rPr>
              <w:t xml:space="preserve"> </w:t>
            </w:r>
            <w:proofErr w:type="spellStart"/>
            <w:r w:rsidR="00BC189B" w:rsidRPr="00C176C0">
              <w:rPr>
                <w:rFonts w:ascii="Arial" w:hAnsi="Arial" w:cs="Arial"/>
              </w:rPr>
              <w:t>podrške</w:t>
            </w:r>
            <w:proofErr w:type="spellEnd"/>
            <w:r w:rsidR="00BC189B" w:rsidRPr="00C176C0">
              <w:rPr>
                <w:rFonts w:ascii="Arial" w:hAnsi="Arial" w:cs="Arial"/>
              </w:rPr>
              <w:t xml:space="preserve"> </w:t>
            </w:r>
            <w:proofErr w:type="spellStart"/>
            <w:r w:rsidR="00CA29A6" w:rsidRPr="00C176C0">
              <w:rPr>
                <w:rFonts w:ascii="Arial" w:hAnsi="Arial" w:cs="Arial"/>
              </w:rPr>
              <w:t>procesu</w:t>
            </w:r>
            <w:proofErr w:type="spellEnd"/>
            <w:r w:rsidR="00CA29A6" w:rsidRPr="00C176C0">
              <w:rPr>
                <w:rFonts w:ascii="Arial" w:hAnsi="Arial" w:cs="Arial"/>
              </w:rPr>
              <w:t xml:space="preserve"> </w:t>
            </w:r>
            <w:proofErr w:type="spellStart"/>
            <w:r w:rsidR="00CA29A6" w:rsidRPr="00C176C0">
              <w:rPr>
                <w:rFonts w:ascii="Arial" w:hAnsi="Arial" w:cs="Arial"/>
              </w:rPr>
              <w:t>pristupanja</w:t>
            </w:r>
            <w:proofErr w:type="spellEnd"/>
          </w:p>
          <w:p w14:paraId="0117550F" w14:textId="77777777" w:rsidR="00CA29A6" w:rsidRPr="00FC48D7" w:rsidRDefault="00CA29A6" w:rsidP="00CA29A6">
            <w:pPr>
              <w:rPr>
                <w:rFonts w:ascii="Arial" w:hAnsi="Arial" w:cs="Arial"/>
                <w:lang w:val="sr-Latn-ME"/>
              </w:rPr>
            </w:pPr>
          </w:p>
          <w:p w14:paraId="24A8FEC9" w14:textId="5E5B7A4E" w:rsidR="008B1F75" w:rsidRDefault="0045280F">
            <w:r w:rsidRPr="00C176C0">
              <w:rPr>
                <w:rFonts w:ascii="Arial" w:hAnsi="Arial" w:cs="Arial"/>
              </w:rPr>
              <w:t xml:space="preserve">4. </w:t>
            </w:r>
            <w:proofErr w:type="spellStart"/>
            <w:r w:rsidR="00CA29A6" w:rsidRPr="00C176C0">
              <w:rPr>
                <w:rFonts w:ascii="Arial" w:hAnsi="Arial" w:cs="Arial"/>
              </w:rPr>
              <w:t>Unapr</w:t>
            </w:r>
            <w:r w:rsidR="00BC189B" w:rsidRPr="00C176C0">
              <w:rPr>
                <w:rFonts w:ascii="Arial" w:hAnsi="Arial" w:cs="Arial"/>
              </w:rPr>
              <w:t>eđenje</w:t>
            </w:r>
            <w:proofErr w:type="spellEnd"/>
            <w:r w:rsidR="00CA29A6" w:rsidRPr="00C176C0">
              <w:rPr>
                <w:rFonts w:ascii="Arial" w:hAnsi="Arial" w:cs="Arial"/>
              </w:rPr>
              <w:t xml:space="preserve"> </w:t>
            </w:r>
            <w:proofErr w:type="spellStart"/>
            <w:r w:rsidR="00CA29A6" w:rsidRPr="00C176C0">
              <w:rPr>
                <w:rFonts w:ascii="Arial" w:hAnsi="Arial" w:cs="Arial"/>
              </w:rPr>
              <w:t>kapacitet</w:t>
            </w:r>
            <w:r w:rsidR="00BC189B" w:rsidRPr="00C176C0">
              <w:rPr>
                <w:rFonts w:ascii="Arial" w:hAnsi="Arial" w:cs="Arial"/>
              </w:rPr>
              <w:t>a</w:t>
            </w:r>
            <w:proofErr w:type="spellEnd"/>
            <w:r w:rsidR="00CA29A6" w:rsidRPr="00C176C0">
              <w:rPr>
                <w:rFonts w:ascii="Arial" w:hAnsi="Arial" w:cs="Arial"/>
              </w:rPr>
              <w:t xml:space="preserve"> </w:t>
            </w:r>
            <w:proofErr w:type="spellStart"/>
            <w:r w:rsidR="00CA29A6" w:rsidRPr="00C176C0">
              <w:rPr>
                <w:rFonts w:ascii="Arial" w:hAnsi="Arial" w:cs="Arial"/>
              </w:rPr>
              <w:t>potencijalnih</w:t>
            </w:r>
            <w:proofErr w:type="spellEnd"/>
            <w:r w:rsidR="00CA29A6" w:rsidRPr="00C176C0">
              <w:rPr>
                <w:rFonts w:ascii="Arial" w:hAnsi="Arial" w:cs="Arial"/>
              </w:rPr>
              <w:t xml:space="preserve"> </w:t>
            </w:r>
            <w:proofErr w:type="spellStart"/>
            <w:r w:rsidR="00CA29A6" w:rsidRPr="00C176C0">
              <w:rPr>
                <w:rFonts w:ascii="Arial" w:hAnsi="Arial" w:cs="Arial"/>
              </w:rPr>
              <w:t>korisnika</w:t>
            </w:r>
            <w:proofErr w:type="spellEnd"/>
            <w:r w:rsidR="00CA29A6" w:rsidRPr="00C176C0">
              <w:rPr>
                <w:rFonts w:ascii="Arial" w:hAnsi="Arial" w:cs="Arial"/>
              </w:rPr>
              <w:t xml:space="preserve"> za </w:t>
            </w:r>
            <w:proofErr w:type="spellStart"/>
            <w:r w:rsidR="00CA29A6" w:rsidRPr="00C176C0">
              <w:rPr>
                <w:rFonts w:ascii="Arial" w:hAnsi="Arial" w:cs="Arial"/>
              </w:rPr>
              <w:t>koriš</w:t>
            </w:r>
            <w:r w:rsidR="00BC189B" w:rsidRPr="00C176C0">
              <w:rPr>
                <w:rFonts w:ascii="Arial" w:hAnsi="Arial" w:cs="Arial"/>
              </w:rPr>
              <w:t>ć</w:t>
            </w:r>
            <w:r w:rsidR="00CA29A6" w:rsidRPr="00C176C0">
              <w:rPr>
                <w:rFonts w:ascii="Arial" w:hAnsi="Arial" w:cs="Arial"/>
              </w:rPr>
              <w:t>enje</w:t>
            </w:r>
            <w:proofErr w:type="spellEnd"/>
            <w:r w:rsidR="00CA29A6" w:rsidRPr="00C176C0">
              <w:rPr>
                <w:rFonts w:ascii="Arial" w:hAnsi="Arial" w:cs="Arial"/>
              </w:rPr>
              <w:t xml:space="preserve"> </w:t>
            </w:r>
            <w:proofErr w:type="spellStart"/>
            <w:r w:rsidR="00CA29A6" w:rsidRPr="00C176C0">
              <w:rPr>
                <w:rFonts w:ascii="Arial" w:hAnsi="Arial" w:cs="Arial"/>
              </w:rPr>
              <w:t>fondova</w:t>
            </w:r>
            <w:proofErr w:type="spellEnd"/>
            <w:r w:rsidR="00CA29A6" w:rsidRPr="00C176C0">
              <w:rPr>
                <w:rFonts w:ascii="Arial" w:hAnsi="Arial" w:cs="Arial"/>
              </w:rPr>
              <w:t xml:space="preserve"> </w:t>
            </w:r>
            <w:r w:rsidR="00BC189B" w:rsidRPr="00C176C0">
              <w:rPr>
                <w:rFonts w:ascii="Arial" w:hAnsi="Arial" w:cs="Arial"/>
              </w:rPr>
              <w:t xml:space="preserve">EU </w:t>
            </w:r>
            <w:r w:rsidR="00CA29A6" w:rsidRPr="00C176C0">
              <w:rPr>
                <w:rFonts w:ascii="Arial" w:hAnsi="Arial" w:cs="Arial"/>
              </w:rPr>
              <w:t xml:space="preserve">i </w:t>
            </w:r>
            <w:proofErr w:type="spellStart"/>
            <w:r w:rsidR="00CA29A6" w:rsidRPr="00C176C0">
              <w:rPr>
                <w:rFonts w:ascii="Arial" w:hAnsi="Arial" w:cs="Arial"/>
              </w:rPr>
              <w:t>programa</w:t>
            </w:r>
            <w:proofErr w:type="spellEnd"/>
            <w:r w:rsidR="00CA29A6" w:rsidRPr="00C176C0">
              <w:rPr>
                <w:rFonts w:ascii="Arial" w:hAnsi="Arial" w:cs="Arial"/>
              </w:rPr>
              <w:t xml:space="preserve"> </w:t>
            </w:r>
            <w:proofErr w:type="spellStart"/>
            <w:r w:rsidR="00CA29A6" w:rsidRPr="00C176C0">
              <w:rPr>
                <w:rFonts w:ascii="Arial" w:hAnsi="Arial" w:cs="Arial"/>
              </w:rPr>
              <w:t>Unije</w:t>
            </w:r>
            <w:proofErr w:type="spellEnd"/>
          </w:p>
          <w:p w14:paraId="062C1D75" w14:textId="08B92093" w:rsidR="00370754" w:rsidRPr="00FC48D7" w:rsidRDefault="00370754" w:rsidP="008A1344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14:paraId="6572C042" w14:textId="2A174185" w:rsidR="003B1922" w:rsidRDefault="0054341A" w:rsidP="00CA29A6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J</w:t>
            </w:r>
            <w:r w:rsidR="003B1922" w:rsidRPr="0045280F">
              <w:rPr>
                <w:rFonts w:ascii="Arial" w:hAnsi="Arial" w:cs="Arial"/>
                <w:lang w:val="sr-Latn-ME"/>
              </w:rPr>
              <w:t xml:space="preserve">avni konkurs </w:t>
            </w:r>
            <w:r>
              <w:rPr>
                <w:rFonts w:ascii="Arial" w:hAnsi="Arial" w:cs="Arial"/>
                <w:lang w:val="sr-Latn-ME"/>
              </w:rPr>
              <w:t>je</w:t>
            </w:r>
            <w:r w:rsidR="003B1922" w:rsidRPr="0045280F">
              <w:rPr>
                <w:rFonts w:ascii="Arial" w:hAnsi="Arial" w:cs="Arial"/>
                <w:lang w:val="sr-Latn-ME"/>
              </w:rPr>
              <w:t xml:space="preserve"> </w:t>
            </w:r>
            <w:r>
              <w:rPr>
                <w:rFonts w:ascii="Arial" w:hAnsi="Arial" w:cs="Arial"/>
                <w:lang w:val="sr-Latn-ME"/>
              </w:rPr>
              <w:t>važan</w:t>
            </w:r>
            <w:r w:rsidR="003B1922" w:rsidRPr="0045280F">
              <w:rPr>
                <w:rFonts w:ascii="Arial" w:hAnsi="Arial" w:cs="Arial"/>
                <w:lang w:val="sr-Latn-ME"/>
              </w:rPr>
              <w:t xml:space="preserve"> mehanizam</w:t>
            </w:r>
            <w:r w:rsidR="003B1922">
              <w:rPr>
                <w:rFonts w:ascii="Arial" w:hAnsi="Arial" w:cs="Arial"/>
                <w:lang w:val="sr-Latn-ME"/>
              </w:rPr>
              <w:t xml:space="preserve"> Ministarstva evropskih poslova</w:t>
            </w:r>
            <w:r w:rsidR="003B1922" w:rsidRPr="0045280F">
              <w:rPr>
                <w:rFonts w:ascii="Arial" w:hAnsi="Arial" w:cs="Arial"/>
                <w:lang w:val="sr-Latn-ME"/>
              </w:rPr>
              <w:t xml:space="preserve"> za podršku aktivnom učešću civilnog društva u procesu evropskih integracija Crne Gore. </w:t>
            </w:r>
            <w:r w:rsidR="003B1922">
              <w:rPr>
                <w:rFonts w:ascii="Arial" w:hAnsi="Arial" w:cs="Arial"/>
                <w:lang w:val="sr-Latn-ME"/>
              </w:rPr>
              <w:t xml:space="preserve">Kroz </w:t>
            </w:r>
            <w:r w:rsidR="00CA29A6" w:rsidRPr="00FC48D7">
              <w:rPr>
                <w:rFonts w:ascii="Arial" w:hAnsi="Arial" w:cs="Arial"/>
                <w:lang w:val="sr-Latn-ME"/>
              </w:rPr>
              <w:t xml:space="preserve">realizaciju širokog dijapazona aktivnosti, koje su u skladu sa ključnim dokumentima, nevladine organizacije </w:t>
            </w:r>
            <w:r w:rsidR="003B1922">
              <w:rPr>
                <w:rFonts w:ascii="Arial" w:hAnsi="Arial" w:cs="Arial"/>
                <w:lang w:val="sr-Latn-ME"/>
              </w:rPr>
              <w:t>će dati</w:t>
            </w:r>
            <w:r w:rsidR="003B1922" w:rsidRPr="00FC48D7">
              <w:rPr>
                <w:rFonts w:ascii="Arial" w:hAnsi="Arial" w:cs="Arial"/>
                <w:lang w:val="sr-Latn-ME"/>
              </w:rPr>
              <w:t xml:space="preserve"> </w:t>
            </w:r>
            <w:r w:rsidR="00CA29A6" w:rsidRPr="00FC48D7">
              <w:rPr>
                <w:rFonts w:ascii="Arial" w:hAnsi="Arial" w:cs="Arial"/>
                <w:lang w:val="sr-Latn-ME"/>
              </w:rPr>
              <w:t xml:space="preserve">doprinos redovnim aktivnostima koje sprovodi Ministarstvo evropskih poslova, </w:t>
            </w:r>
            <w:r w:rsidR="003B1922">
              <w:rPr>
                <w:rFonts w:ascii="Arial" w:hAnsi="Arial" w:cs="Arial"/>
                <w:lang w:val="sr-Latn-ME"/>
              </w:rPr>
              <w:t xml:space="preserve">uz jačanje </w:t>
            </w:r>
            <w:r w:rsidR="00CA29A6" w:rsidRPr="00FC48D7">
              <w:rPr>
                <w:rFonts w:ascii="Arial" w:hAnsi="Arial" w:cs="Arial"/>
                <w:lang w:val="sr-Latn-ME"/>
              </w:rPr>
              <w:t>dijalog</w:t>
            </w:r>
            <w:r w:rsidR="003B1922">
              <w:rPr>
                <w:rFonts w:ascii="Arial" w:hAnsi="Arial" w:cs="Arial"/>
                <w:lang w:val="sr-Latn-ME"/>
              </w:rPr>
              <w:t>a</w:t>
            </w:r>
            <w:r w:rsidR="00CA29A6" w:rsidRPr="00FC48D7">
              <w:rPr>
                <w:rFonts w:ascii="Arial" w:hAnsi="Arial" w:cs="Arial"/>
                <w:lang w:val="sr-Latn-ME"/>
              </w:rPr>
              <w:t xml:space="preserve"> i inkluzivn</w:t>
            </w:r>
            <w:r w:rsidR="003B1922">
              <w:rPr>
                <w:rFonts w:ascii="Arial" w:hAnsi="Arial" w:cs="Arial"/>
                <w:lang w:val="sr-Latn-ME"/>
              </w:rPr>
              <w:t>og</w:t>
            </w:r>
            <w:r w:rsidR="00CA29A6" w:rsidRPr="00FC48D7">
              <w:rPr>
                <w:rFonts w:ascii="Arial" w:hAnsi="Arial" w:cs="Arial"/>
                <w:lang w:val="sr-Latn-ME"/>
              </w:rPr>
              <w:t xml:space="preserve"> pristup</w:t>
            </w:r>
            <w:r w:rsidR="003B1922">
              <w:rPr>
                <w:rFonts w:ascii="Arial" w:hAnsi="Arial" w:cs="Arial"/>
                <w:lang w:val="sr-Latn-ME"/>
              </w:rPr>
              <w:t>a</w:t>
            </w:r>
            <w:r w:rsidR="00CA29A6" w:rsidRPr="00FC48D7">
              <w:rPr>
                <w:rFonts w:ascii="Arial" w:hAnsi="Arial" w:cs="Arial"/>
                <w:lang w:val="sr-Latn-ME"/>
              </w:rPr>
              <w:t xml:space="preserve"> u </w:t>
            </w:r>
            <w:r w:rsidR="003B1922">
              <w:rPr>
                <w:rFonts w:ascii="Arial" w:hAnsi="Arial" w:cs="Arial"/>
                <w:lang w:val="sr-Latn-ME"/>
              </w:rPr>
              <w:t xml:space="preserve">procesu </w:t>
            </w:r>
            <w:r w:rsidR="00CA29A6" w:rsidRPr="00FC48D7">
              <w:rPr>
                <w:rFonts w:ascii="Arial" w:hAnsi="Arial" w:cs="Arial"/>
                <w:lang w:val="sr-Latn-ME"/>
              </w:rPr>
              <w:t>pristupanju EU kroz direktnu komunikaciju i rad s</w:t>
            </w:r>
            <w:r w:rsidR="003B1922">
              <w:rPr>
                <w:rFonts w:ascii="Arial" w:hAnsi="Arial" w:cs="Arial"/>
                <w:lang w:val="sr-Latn-ME"/>
              </w:rPr>
              <w:t>a</w:t>
            </w:r>
            <w:r w:rsidR="00CA29A6" w:rsidRPr="00FC48D7">
              <w:rPr>
                <w:rFonts w:ascii="Arial" w:hAnsi="Arial" w:cs="Arial"/>
                <w:lang w:val="sr-Latn-ME"/>
              </w:rPr>
              <w:t xml:space="preserve"> građanima/kama.</w:t>
            </w:r>
          </w:p>
          <w:p w14:paraId="734F75D5" w14:textId="77777777" w:rsidR="00CA29A6" w:rsidRPr="00FC48D7" w:rsidRDefault="00CA29A6" w:rsidP="00CA29A6">
            <w:pPr>
              <w:rPr>
                <w:rFonts w:ascii="Arial" w:hAnsi="Arial" w:cs="Arial"/>
                <w:lang w:val="sr-Latn-ME"/>
              </w:rPr>
            </w:pPr>
          </w:p>
          <w:p w14:paraId="4A686FE1" w14:textId="77777777" w:rsidR="0045280F" w:rsidRPr="00FC48D7" w:rsidRDefault="0045280F" w:rsidP="0045280F">
            <w:pPr>
              <w:rPr>
                <w:rFonts w:ascii="Arial" w:hAnsi="Arial" w:cs="Arial"/>
                <w:lang w:val="sr-Latn-ME"/>
              </w:rPr>
            </w:pPr>
            <w:r w:rsidRPr="00FC48D7">
              <w:rPr>
                <w:rFonts w:ascii="Arial" w:hAnsi="Arial" w:cs="Arial"/>
                <w:b/>
                <w:lang w:val="sr-Latn-ME"/>
              </w:rPr>
              <w:t xml:space="preserve">Ključni ishod </w:t>
            </w:r>
            <w:r>
              <w:rPr>
                <w:rFonts w:ascii="Arial" w:hAnsi="Arial" w:cs="Arial"/>
                <w:b/>
                <w:lang w:val="sr-Latn-ME"/>
              </w:rPr>
              <w:t>1</w:t>
            </w:r>
            <w:r w:rsidRPr="00FC48D7">
              <w:rPr>
                <w:rFonts w:ascii="Arial" w:hAnsi="Arial" w:cs="Arial"/>
                <w:b/>
                <w:lang w:val="sr-Latn-ME"/>
              </w:rPr>
              <w:t>:</w:t>
            </w:r>
          </w:p>
          <w:p w14:paraId="2398DC30" w14:textId="77777777" w:rsidR="0045280F" w:rsidRPr="00555926" w:rsidRDefault="0045280F" w:rsidP="004528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1.1. </w:t>
            </w:r>
            <w:proofErr w:type="spellStart"/>
            <w:r w:rsidRPr="00555926">
              <w:rPr>
                <w:rFonts w:ascii="Arial" w:hAnsi="Arial" w:cs="Arial"/>
              </w:rPr>
              <w:t>Razvijeni</w:t>
            </w:r>
            <w:proofErr w:type="spellEnd"/>
            <w:r w:rsidRPr="00555926">
              <w:rPr>
                <w:rFonts w:ascii="Arial" w:hAnsi="Arial" w:cs="Arial"/>
              </w:rPr>
              <w:t xml:space="preserve"> </w:t>
            </w:r>
            <w:proofErr w:type="spellStart"/>
            <w:r w:rsidRPr="00555926">
              <w:rPr>
                <w:rFonts w:ascii="Arial" w:hAnsi="Arial" w:cs="Arial"/>
              </w:rPr>
              <w:t>novi</w:t>
            </w:r>
            <w:proofErr w:type="spellEnd"/>
            <w:r w:rsidRPr="00555926">
              <w:rPr>
                <w:rFonts w:ascii="Arial" w:hAnsi="Arial" w:cs="Arial"/>
              </w:rPr>
              <w:t xml:space="preserve"> i </w:t>
            </w:r>
            <w:proofErr w:type="spellStart"/>
            <w:r w:rsidRPr="00555926">
              <w:rPr>
                <w:rFonts w:ascii="Arial" w:hAnsi="Arial" w:cs="Arial"/>
              </w:rPr>
              <w:t>unaprijeđeni</w:t>
            </w:r>
            <w:proofErr w:type="spellEnd"/>
            <w:r w:rsidRPr="00555926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postojeći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555926">
              <w:rPr>
                <w:rFonts w:ascii="Arial" w:hAnsi="Arial" w:cs="Arial"/>
              </w:rPr>
              <w:t>mehanizmi</w:t>
            </w:r>
            <w:proofErr w:type="spellEnd"/>
            <w:r w:rsidRPr="00555926">
              <w:rPr>
                <w:rFonts w:ascii="Arial" w:hAnsi="Arial" w:cs="Arial"/>
              </w:rPr>
              <w:t xml:space="preserve"> </w:t>
            </w:r>
            <w:proofErr w:type="spellStart"/>
            <w:r w:rsidRPr="00555926">
              <w:rPr>
                <w:rFonts w:ascii="Arial" w:hAnsi="Arial" w:cs="Arial"/>
              </w:rPr>
              <w:t>konsultacija</w:t>
            </w:r>
            <w:proofErr w:type="spellEnd"/>
            <w:r w:rsidRPr="00555926">
              <w:rPr>
                <w:rFonts w:ascii="Arial" w:hAnsi="Arial" w:cs="Arial"/>
              </w:rPr>
              <w:t xml:space="preserve"> i </w:t>
            </w:r>
            <w:proofErr w:type="spellStart"/>
            <w:r w:rsidRPr="00555926">
              <w:rPr>
                <w:rFonts w:ascii="Arial" w:hAnsi="Arial" w:cs="Arial"/>
              </w:rPr>
              <w:t>saradnje</w:t>
            </w:r>
            <w:proofErr w:type="spellEnd"/>
            <w:r w:rsidRPr="00555926">
              <w:rPr>
                <w:rFonts w:ascii="Arial" w:hAnsi="Arial" w:cs="Arial"/>
              </w:rPr>
              <w:t xml:space="preserve"> </w:t>
            </w:r>
            <w:proofErr w:type="spellStart"/>
            <w:r w:rsidRPr="00555926">
              <w:rPr>
                <w:rFonts w:ascii="Arial" w:hAnsi="Arial" w:cs="Arial"/>
              </w:rPr>
              <w:t>između</w:t>
            </w:r>
            <w:proofErr w:type="spellEnd"/>
            <w:r w:rsidRPr="00555926">
              <w:rPr>
                <w:rFonts w:ascii="Arial" w:hAnsi="Arial" w:cs="Arial"/>
              </w:rPr>
              <w:t xml:space="preserve"> Vlade i </w:t>
            </w:r>
            <w:proofErr w:type="spellStart"/>
            <w:r w:rsidRPr="00555926">
              <w:rPr>
                <w:rFonts w:ascii="Arial" w:hAnsi="Arial" w:cs="Arial"/>
              </w:rPr>
              <w:t>civilnog</w:t>
            </w:r>
            <w:proofErr w:type="spellEnd"/>
            <w:r w:rsidRPr="00555926">
              <w:rPr>
                <w:rFonts w:ascii="Arial" w:hAnsi="Arial" w:cs="Arial"/>
              </w:rPr>
              <w:t xml:space="preserve"> </w:t>
            </w:r>
            <w:proofErr w:type="spellStart"/>
            <w:r w:rsidRPr="00555926">
              <w:rPr>
                <w:rFonts w:ascii="Arial" w:hAnsi="Arial" w:cs="Arial"/>
              </w:rPr>
              <w:t>društva</w:t>
            </w:r>
            <w:proofErr w:type="spellEnd"/>
            <w:r w:rsidRPr="00555926">
              <w:rPr>
                <w:rFonts w:ascii="Arial" w:hAnsi="Arial" w:cs="Arial"/>
              </w:rPr>
              <w:t xml:space="preserve"> u </w:t>
            </w:r>
            <w:proofErr w:type="spellStart"/>
            <w:r w:rsidRPr="00555926">
              <w:rPr>
                <w:rFonts w:ascii="Arial" w:hAnsi="Arial" w:cs="Arial"/>
              </w:rPr>
              <w:t>procesu</w:t>
            </w:r>
            <w:proofErr w:type="spellEnd"/>
            <w:r w:rsidRPr="00555926">
              <w:rPr>
                <w:rFonts w:ascii="Arial" w:hAnsi="Arial" w:cs="Arial"/>
              </w:rPr>
              <w:t xml:space="preserve"> </w:t>
            </w:r>
            <w:proofErr w:type="spellStart"/>
            <w:r w:rsidRPr="00555926">
              <w:rPr>
                <w:rFonts w:ascii="Arial" w:hAnsi="Arial" w:cs="Arial"/>
              </w:rPr>
              <w:t>pristupanja</w:t>
            </w:r>
            <w:proofErr w:type="spellEnd"/>
            <w:r w:rsidRPr="00555926">
              <w:rPr>
                <w:rFonts w:ascii="Arial" w:hAnsi="Arial" w:cs="Arial"/>
              </w:rPr>
              <w:t xml:space="preserve"> EU; </w:t>
            </w:r>
          </w:p>
          <w:p w14:paraId="3A43E1EC" w14:textId="77777777" w:rsidR="0045280F" w:rsidRDefault="0045280F" w:rsidP="0045280F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1.2.</w:t>
            </w:r>
            <w:r w:rsidRPr="00A57ECF">
              <w:rPr>
                <w:rFonts w:ascii="Arial" w:hAnsi="Arial" w:cs="Arial"/>
                <w:lang w:val="sr-Latn-ME"/>
              </w:rPr>
              <w:t xml:space="preserve"> </w:t>
            </w:r>
            <w:r>
              <w:rPr>
                <w:rFonts w:ascii="Arial" w:hAnsi="Arial" w:cs="Arial"/>
                <w:lang w:val="sr-Latn-ME"/>
              </w:rPr>
              <w:t>I</w:t>
            </w:r>
            <w:r w:rsidRPr="00A57ECF">
              <w:rPr>
                <w:rFonts w:ascii="Arial" w:hAnsi="Arial" w:cs="Arial"/>
                <w:lang w:val="sr-Latn-ME"/>
              </w:rPr>
              <w:t xml:space="preserve">zrađene preporuke za podsticanje učešća NVO u procesu </w:t>
            </w:r>
            <w:r>
              <w:rPr>
                <w:rFonts w:ascii="Arial" w:hAnsi="Arial" w:cs="Arial"/>
                <w:lang w:val="sr-Latn-ME"/>
              </w:rPr>
              <w:t>pristupanja EU</w:t>
            </w:r>
            <w:r w:rsidRPr="00A57ECF">
              <w:rPr>
                <w:rFonts w:ascii="Arial" w:hAnsi="Arial" w:cs="Arial"/>
                <w:lang w:val="sr-Latn-ME"/>
              </w:rPr>
              <w:t xml:space="preserve"> </w:t>
            </w:r>
          </w:p>
          <w:p w14:paraId="593EF552" w14:textId="77777777" w:rsidR="0045280F" w:rsidRDefault="0045280F" w:rsidP="0045280F">
            <w:pPr>
              <w:rPr>
                <w:rFonts w:ascii="Arial" w:hAnsi="Arial" w:cs="Arial"/>
                <w:lang w:val="sr-Latn-ME"/>
              </w:rPr>
            </w:pPr>
          </w:p>
          <w:p w14:paraId="5F563BC8" w14:textId="77777777" w:rsidR="0045280F" w:rsidRPr="00C176C0" w:rsidRDefault="0045280F" w:rsidP="0045280F">
            <w:pPr>
              <w:rPr>
                <w:rFonts w:ascii="Arial" w:hAnsi="Arial" w:cs="Arial"/>
                <w:b/>
                <w:lang w:val="sr-Latn-ME"/>
              </w:rPr>
            </w:pPr>
            <w:r w:rsidRPr="00C176C0">
              <w:rPr>
                <w:rFonts w:ascii="Arial" w:hAnsi="Arial" w:cs="Arial"/>
                <w:b/>
              </w:rPr>
              <w:t>Ključni ishod 2</w:t>
            </w:r>
          </w:p>
          <w:p w14:paraId="0A403E34" w14:textId="77777777" w:rsidR="0045280F" w:rsidRPr="00555926" w:rsidRDefault="0045280F" w:rsidP="0045280F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lastRenderedPageBreak/>
              <w:t>1.3. I</w:t>
            </w:r>
            <w:r w:rsidRPr="00A57ECF">
              <w:rPr>
                <w:rFonts w:ascii="Arial" w:hAnsi="Arial" w:cs="Arial"/>
                <w:lang w:val="sr-Latn-ME"/>
              </w:rPr>
              <w:t xml:space="preserve">zrađene preporuke za finansijsku podršku koordinaciji i umrežavanju NVO u pojedinim oblastima po uzoru na </w:t>
            </w:r>
            <w:r w:rsidRPr="00555926">
              <w:rPr>
                <w:rFonts w:ascii="Arial" w:hAnsi="Arial" w:cs="Arial"/>
                <w:lang w:val="sr-Latn-ME"/>
              </w:rPr>
              <w:t>panevropske mreže</w:t>
            </w:r>
          </w:p>
          <w:p w14:paraId="37498966" w14:textId="588298DB" w:rsidR="0045280F" w:rsidRPr="00C176C0" w:rsidRDefault="0045280F" w:rsidP="00CA29A6">
            <w:pPr>
              <w:rPr>
                <w:rFonts w:ascii="Arial" w:hAnsi="Arial" w:cs="Arial"/>
                <w:highlight w:val="yellow"/>
                <w:lang w:val="sr-Latn-ME"/>
              </w:rPr>
            </w:pPr>
            <w:r w:rsidRPr="00555926">
              <w:rPr>
                <w:rFonts w:ascii="Arial" w:hAnsi="Arial" w:cs="Arial"/>
                <w:lang w:val="sr-Latn-ME"/>
              </w:rPr>
              <w:t>1.4. Razmijenjena iskustva i dobre prakse o saradnji Vlade i civilnog društva u</w:t>
            </w:r>
            <w:r w:rsidRPr="00FC48D7">
              <w:rPr>
                <w:rFonts w:ascii="Arial" w:hAnsi="Arial" w:cs="Arial"/>
                <w:lang w:val="sr-Latn-ME"/>
              </w:rPr>
              <w:t xml:space="preserve"> procesu </w:t>
            </w:r>
            <w:r>
              <w:rPr>
                <w:rFonts w:ascii="Arial" w:hAnsi="Arial" w:cs="Arial"/>
                <w:lang w:val="sr-Latn-ME"/>
              </w:rPr>
              <w:t>pristupanja EU</w:t>
            </w:r>
          </w:p>
          <w:p w14:paraId="1B28F229" w14:textId="77777777" w:rsidR="0045280F" w:rsidRDefault="0045280F" w:rsidP="00CA29A6">
            <w:pPr>
              <w:rPr>
                <w:rFonts w:ascii="Arial" w:hAnsi="Arial" w:cs="Arial"/>
                <w:b/>
                <w:lang w:val="sr-Latn-ME"/>
              </w:rPr>
            </w:pPr>
          </w:p>
          <w:p w14:paraId="5CB05BB2" w14:textId="06192D2E" w:rsidR="00CA29A6" w:rsidRPr="00FC48D7" w:rsidRDefault="00CA29A6" w:rsidP="00CA29A6">
            <w:pPr>
              <w:rPr>
                <w:rFonts w:ascii="Arial" w:hAnsi="Arial" w:cs="Arial"/>
                <w:lang w:val="sr-Latn-ME"/>
              </w:rPr>
            </w:pPr>
            <w:r w:rsidRPr="00FC48D7">
              <w:rPr>
                <w:rFonts w:ascii="Arial" w:hAnsi="Arial" w:cs="Arial"/>
                <w:b/>
                <w:lang w:val="sr-Latn-ME"/>
              </w:rPr>
              <w:t xml:space="preserve">Ključni ishod </w:t>
            </w:r>
            <w:r w:rsidR="0045280F">
              <w:rPr>
                <w:rFonts w:ascii="Arial" w:hAnsi="Arial" w:cs="Arial"/>
                <w:b/>
                <w:lang w:val="sr-Latn-ME"/>
              </w:rPr>
              <w:t>3</w:t>
            </w:r>
            <w:r w:rsidRPr="00FC48D7">
              <w:rPr>
                <w:rFonts w:ascii="Arial" w:hAnsi="Arial" w:cs="Arial"/>
                <w:b/>
                <w:lang w:val="sr-Latn-ME"/>
              </w:rPr>
              <w:t>:</w:t>
            </w:r>
          </w:p>
          <w:p w14:paraId="74BA96D9" w14:textId="5F271ED8" w:rsidR="00CA29A6" w:rsidRPr="00FC48D7" w:rsidRDefault="0045280F" w:rsidP="00CA29A6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3.</w:t>
            </w:r>
            <w:r w:rsidRPr="00FC48D7">
              <w:rPr>
                <w:rFonts w:ascii="Arial" w:hAnsi="Arial" w:cs="Arial"/>
                <w:lang w:val="sr-Latn-ME"/>
              </w:rPr>
              <w:t>1</w:t>
            </w:r>
            <w:r w:rsidR="00CA29A6" w:rsidRPr="00FC48D7">
              <w:rPr>
                <w:rFonts w:ascii="Arial" w:hAnsi="Arial" w:cs="Arial"/>
                <w:lang w:val="sr-Latn-ME"/>
              </w:rPr>
              <w:t xml:space="preserve">. Sprovedene edukativno-informativne kampanje u cilju pružanja potpunih i blagovremenih informacija različitim ciljnim javnostima o procesu pristupanja, </w:t>
            </w:r>
            <w:r w:rsidR="004216E4">
              <w:rPr>
                <w:rFonts w:ascii="Arial" w:hAnsi="Arial" w:cs="Arial"/>
                <w:lang w:val="sr-Latn-ME"/>
              </w:rPr>
              <w:t>uključujući programe podrške EU</w:t>
            </w:r>
            <w:r w:rsidR="006148E9">
              <w:rPr>
                <w:rFonts w:ascii="Arial" w:hAnsi="Arial" w:cs="Arial"/>
                <w:lang w:val="sr-Latn-ME"/>
              </w:rPr>
              <w:t xml:space="preserve">, </w:t>
            </w:r>
            <w:r w:rsidR="009971A4">
              <w:rPr>
                <w:rFonts w:ascii="Arial" w:hAnsi="Arial" w:cs="Arial"/>
                <w:lang w:val="sr-Latn-ME"/>
              </w:rPr>
              <w:t>mehanizan Plan rasta za Zapadni Balkan</w:t>
            </w:r>
            <w:r w:rsidR="006148E9">
              <w:rPr>
                <w:rFonts w:ascii="Arial" w:hAnsi="Arial" w:cs="Arial"/>
                <w:lang w:val="sr-Latn-ME"/>
              </w:rPr>
              <w:t xml:space="preserve"> i Reformsku agendu</w:t>
            </w:r>
          </w:p>
          <w:p w14:paraId="353A0535" w14:textId="2003EF52" w:rsidR="00CA29A6" w:rsidRPr="00FC48D7" w:rsidRDefault="0045280F" w:rsidP="00CA29A6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3</w:t>
            </w:r>
            <w:r w:rsidR="00CA29A6" w:rsidRPr="00FC48D7">
              <w:rPr>
                <w:rFonts w:ascii="Arial" w:hAnsi="Arial" w:cs="Arial"/>
                <w:lang w:val="sr-Latn-ME"/>
              </w:rPr>
              <w:t>.2.</w:t>
            </w:r>
            <w:r w:rsidR="008B1F75">
              <w:rPr>
                <w:rFonts w:ascii="Arial" w:hAnsi="Arial" w:cs="Arial"/>
                <w:lang w:val="sr-Latn-ME"/>
              </w:rPr>
              <w:t xml:space="preserve"> </w:t>
            </w:r>
            <w:r w:rsidR="00CA29A6" w:rsidRPr="00FC48D7">
              <w:rPr>
                <w:rFonts w:ascii="Arial" w:hAnsi="Arial" w:cs="Arial"/>
                <w:lang w:val="sr-Latn-ME"/>
              </w:rPr>
              <w:t>Obezbijeđen jednostavan i pravovremen pristup informacijama o pregovaračkom procesu uključujući programe podrške EU;</w:t>
            </w:r>
          </w:p>
          <w:p w14:paraId="0DE69E32" w14:textId="5200E791" w:rsidR="00CA29A6" w:rsidRPr="00FC48D7" w:rsidRDefault="0045280F" w:rsidP="00CA29A6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3.</w:t>
            </w:r>
            <w:r w:rsidR="00CA29A6" w:rsidRPr="00FC48D7">
              <w:rPr>
                <w:rFonts w:ascii="Arial" w:hAnsi="Arial" w:cs="Arial"/>
                <w:lang w:val="sr-Latn-ME"/>
              </w:rPr>
              <w:t>3. Zainteresovani mediji za izvještavanje o tzv. „životnim pričama iz EU“, ali i specifičnim i stručnim temama iz različitih segmenata i faza procesa evropske integracije;</w:t>
            </w:r>
          </w:p>
          <w:p w14:paraId="634F92C5" w14:textId="07C08A29" w:rsidR="00CA29A6" w:rsidRPr="00FC48D7" w:rsidRDefault="0045280F" w:rsidP="00CA29A6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3.</w:t>
            </w:r>
            <w:r w:rsidRPr="00FC48D7">
              <w:rPr>
                <w:rFonts w:ascii="Arial" w:hAnsi="Arial" w:cs="Arial"/>
                <w:lang w:val="sr-Latn-ME"/>
              </w:rPr>
              <w:t>4</w:t>
            </w:r>
            <w:r w:rsidR="00CA29A6" w:rsidRPr="00FC48D7">
              <w:rPr>
                <w:rFonts w:ascii="Arial" w:hAnsi="Arial" w:cs="Arial"/>
                <w:lang w:val="sr-Latn-ME"/>
              </w:rPr>
              <w:t>. Podstaknut dijalog i aktivno učešće građana u debatama o reformama, odgovornostima i obavezama koje proističu iz članstva;</w:t>
            </w:r>
          </w:p>
          <w:p w14:paraId="7EBE68A7" w14:textId="6CA7DBFC" w:rsidR="00CA29A6" w:rsidRPr="00FC48D7" w:rsidRDefault="0045280F" w:rsidP="00CA29A6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3.</w:t>
            </w:r>
            <w:r w:rsidRPr="00FC48D7">
              <w:rPr>
                <w:rFonts w:ascii="Arial" w:hAnsi="Arial" w:cs="Arial"/>
                <w:lang w:val="sr-Latn-ME"/>
              </w:rPr>
              <w:t>5</w:t>
            </w:r>
            <w:r w:rsidR="00CA29A6" w:rsidRPr="00FC48D7">
              <w:rPr>
                <w:rFonts w:ascii="Arial" w:hAnsi="Arial" w:cs="Arial"/>
                <w:lang w:val="sr-Latn-ME"/>
              </w:rPr>
              <w:t>. Intenzivirana promocija koristi i odgovornosti koje proističu iz članstva i informisani građani o razlikama koje će donijeti članstvo u EU u odnosu na pristupni period.</w:t>
            </w:r>
          </w:p>
          <w:p w14:paraId="69C1CDBE" w14:textId="7EAF55F8" w:rsidR="00CA29A6" w:rsidRPr="00FC48D7" w:rsidRDefault="0045280F" w:rsidP="00CA29A6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lastRenderedPageBreak/>
              <w:t>3</w:t>
            </w:r>
            <w:r w:rsidR="00CA29A6" w:rsidRPr="00FC48D7">
              <w:rPr>
                <w:rFonts w:ascii="Arial" w:hAnsi="Arial" w:cs="Arial"/>
                <w:lang w:val="sr-Latn-ME"/>
              </w:rPr>
              <w:t>.6. Smanjena nerealna očekivanja od članstva pružanjem objektivnih informacija u vezi sa rezultatima i posljedicama procesa;</w:t>
            </w:r>
          </w:p>
          <w:p w14:paraId="4AFEF4A0" w14:textId="27820767" w:rsidR="00CA29A6" w:rsidRPr="00C176C0" w:rsidRDefault="0045280F">
            <w:pPr>
              <w:rPr>
                <w:rFonts w:ascii="Arial" w:hAnsi="Arial" w:cs="Arial"/>
              </w:rPr>
            </w:pPr>
            <w:r w:rsidRPr="0045280F">
              <w:rPr>
                <w:rFonts w:ascii="Arial" w:hAnsi="Arial" w:cs="Arial"/>
              </w:rPr>
              <w:t>3.</w:t>
            </w:r>
            <w:r>
              <w:rPr>
                <w:rFonts w:ascii="Arial" w:hAnsi="Arial" w:cs="Arial"/>
              </w:rPr>
              <w:t xml:space="preserve">7. </w:t>
            </w:r>
            <w:proofErr w:type="spellStart"/>
            <w:r w:rsidR="00CA29A6" w:rsidRPr="00C176C0">
              <w:rPr>
                <w:rFonts w:ascii="Arial" w:hAnsi="Arial" w:cs="Arial"/>
              </w:rPr>
              <w:t>Smanjen</w:t>
            </w:r>
            <w:proofErr w:type="spellEnd"/>
            <w:r w:rsidR="00CA29A6" w:rsidRPr="00C176C0">
              <w:rPr>
                <w:rFonts w:ascii="Arial" w:hAnsi="Arial" w:cs="Arial"/>
              </w:rPr>
              <w:t xml:space="preserve"> </w:t>
            </w:r>
            <w:proofErr w:type="spellStart"/>
            <w:r w:rsidR="00CA29A6" w:rsidRPr="00C176C0">
              <w:rPr>
                <w:rFonts w:ascii="Arial" w:hAnsi="Arial" w:cs="Arial"/>
              </w:rPr>
              <w:t>uticaj</w:t>
            </w:r>
            <w:proofErr w:type="spellEnd"/>
            <w:r w:rsidR="00CA29A6" w:rsidRPr="00C176C0">
              <w:rPr>
                <w:rFonts w:ascii="Arial" w:hAnsi="Arial" w:cs="Arial"/>
              </w:rPr>
              <w:t xml:space="preserve"> </w:t>
            </w:r>
            <w:proofErr w:type="spellStart"/>
            <w:r w:rsidR="00CA29A6" w:rsidRPr="00C176C0">
              <w:rPr>
                <w:rFonts w:ascii="Arial" w:hAnsi="Arial" w:cs="Arial"/>
              </w:rPr>
              <w:t>neutemeljenih</w:t>
            </w:r>
            <w:proofErr w:type="spellEnd"/>
            <w:r w:rsidR="00CA29A6" w:rsidRPr="00C176C0">
              <w:rPr>
                <w:rFonts w:ascii="Arial" w:hAnsi="Arial" w:cs="Arial"/>
              </w:rPr>
              <w:t xml:space="preserve"> </w:t>
            </w:r>
            <w:proofErr w:type="spellStart"/>
            <w:r w:rsidR="00CA29A6" w:rsidRPr="00C176C0">
              <w:rPr>
                <w:rFonts w:ascii="Arial" w:hAnsi="Arial" w:cs="Arial"/>
              </w:rPr>
              <w:t>stereotipa</w:t>
            </w:r>
            <w:proofErr w:type="spellEnd"/>
            <w:r w:rsidR="00CA29A6" w:rsidRPr="00C176C0">
              <w:rPr>
                <w:rFonts w:ascii="Arial" w:hAnsi="Arial" w:cs="Arial"/>
              </w:rPr>
              <w:t xml:space="preserve"> u vezi s procesom pristupanja i članstvo u EU.</w:t>
            </w:r>
          </w:p>
          <w:p w14:paraId="31FB689B" w14:textId="77777777" w:rsidR="00CA29A6" w:rsidRPr="00FC48D7" w:rsidRDefault="00CA29A6" w:rsidP="00CA29A6">
            <w:pPr>
              <w:rPr>
                <w:rFonts w:ascii="Arial" w:hAnsi="Arial" w:cs="Arial"/>
                <w:lang w:val="sr-Latn-ME"/>
              </w:rPr>
            </w:pPr>
          </w:p>
          <w:p w14:paraId="41BD4D39" w14:textId="60AFE51A" w:rsidR="00CA29A6" w:rsidRPr="00FC48D7" w:rsidRDefault="00CA29A6" w:rsidP="00CA29A6">
            <w:pPr>
              <w:rPr>
                <w:rFonts w:ascii="Arial" w:hAnsi="Arial" w:cs="Arial"/>
                <w:lang w:val="sr-Latn-ME"/>
              </w:rPr>
            </w:pPr>
            <w:r w:rsidRPr="00FC48D7">
              <w:rPr>
                <w:rFonts w:ascii="Arial" w:hAnsi="Arial" w:cs="Arial"/>
                <w:b/>
                <w:lang w:val="sr-Latn-ME"/>
              </w:rPr>
              <w:t xml:space="preserve">Ključni ishod </w:t>
            </w:r>
            <w:r w:rsidR="006148E9">
              <w:rPr>
                <w:rFonts w:ascii="Arial" w:hAnsi="Arial" w:cs="Arial"/>
                <w:b/>
                <w:lang w:val="sr-Latn-ME"/>
              </w:rPr>
              <w:t>4</w:t>
            </w:r>
          </w:p>
          <w:p w14:paraId="6F7929B4" w14:textId="3C8F7A99" w:rsidR="00CA29A6" w:rsidRPr="00FC48D7" w:rsidRDefault="006148E9" w:rsidP="00CA29A6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4.1</w:t>
            </w:r>
            <w:r w:rsidR="00CA29A6" w:rsidRPr="00FC48D7">
              <w:rPr>
                <w:rFonts w:ascii="Arial" w:hAnsi="Arial" w:cs="Arial"/>
                <w:lang w:val="sr-Latn-ME"/>
              </w:rPr>
              <w:t>.</w:t>
            </w:r>
            <w:r w:rsidR="008B1F75">
              <w:rPr>
                <w:rFonts w:ascii="Arial" w:hAnsi="Arial" w:cs="Arial"/>
                <w:lang w:val="sr-Latn-ME"/>
              </w:rPr>
              <w:t xml:space="preserve"> </w:t>
            </w:r>
            <w:r w:rsidR="00CA29A6" w:rsidRPr="00FC48D7">
              <w:rPr>
                <w:rFonts w:ascii="Arial" w:hAnsi="Arial" w:cs="Arial"/>
                <w:lang w:val="sr-Latn-ME"/>
              </w:rPr>
              <w:t xml:space="preserve">Unaprijeđen nivo informisanosti građana, lokalnih samouprava, organizacija civilnog društva, akademske i poslovne zajednice o fondovima i programima EU i, kroz edukaciju, </w:t>
            </w:r>
          </w:p>
          <w:p w14:paraId="768F8FC6" w14:textId="3840C93D" w:rsidR="00CA29A6" w:rsidRPr="00FC48D7" w:rsidRDefault="006148E9" w:rsidP="00CA29A6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4.</w:t>
            </w:r>
            <w:r w:rsidRPr="00FC48D7">
              <w:rPr>
                <w:rFonts w:ascii="Arial" w:hAnsi="Arial" w:cs="Arial"/>
                <w:lang w:val="sr-Latn-ME"/>
              </w:rPr>
              <w:t>2</w:t>
            </w:r>
            <w:r w:rsidR="00CA29A6" w:rsidRPr="00FC48D7">
              <w:rPr>
                <w:rFonts w:ascii="Arial" w:hAnsi="Arial" w:cs="Arial"/>
                <w:lang w:val="sr-Latn-ME"/>
              </w:rPr>
              <w:t>. Povećan</w:t>
            </w:r>
            <w:r w:rsidR="008B1F75">
              <w:rPr>
                <w:rFonts w:ascii="Arial" w:hAnsi="Arial" w:cs="Arial"/>
                <w:lang w:val="sr-Latn-ME"/>
              </w:rPr>
              <w:t xml:space="preserve"> stepen korišćenja </w:t>
            </w:r>
            <w:r w:rsidR="00CA29A6" w:rsidRPr="00FC48D7">
              <w:rPr>
                <w:rFonts w:ascii="Arial" w:hAnsi="Arial" w:cs="Arial"/>
                <w:lang w:val="sr-Latn-ME"/>
              </w:rPr>
              <w:t>sredstava EU</w:t>
            </w:r>
          </w:p>
          <w:p w14:paraId="142B041A" w14:textId="3B031BA0" w:rsidR="008B1F75" w:rsidRPr="00FC48D7" w:rsidRDefault="006148E9" w:rsidP="00CA29A6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4.</w:t>
            </w:r>
            <w:r w:rsidRPr="00FC48D7">
              <w:rPr>
                <w:rFonts w:ascii="Arial" w:hAnsi="Arial" w:cs="Arial"/>
                <w:lang w:val="sr-Latn-ME"/>
              </w:rPr>
              <w:t>3</w:t>
            </w:r>
            <w:r w:rsidR="00CA29A6" w:rsidRPr="00FC48D7">
              <w:rPr>
                <w:rFonts w:ascii="Arial" w:hAnsi="Arial" w:cs="Arial"/>
                <w:lang w:val="sr-Latn-ME"/>
              </w:rPr>
              <w:t xml:space="preserve">. </w:t>
            </w:r>
            <w:r w:rsidR="008B1F75">
              <w:rPr>
                <w:rFonts w:ascii="Arial" w:hAnsi="Arial" w:cs="Arial"/>
                <w:lang w:val="sr-Latn-ME"/>
              </w:rPr>
              <w:t>O</w:t>
            </w:r>
            <w:r w:rsidR="00CA29A6" w:rsidRPr="00FC48D7">
              <w:rPr>
                <w:rFonts w:ascii="Arial" w:hAnsi="Arial" w:cs="Arial"/>
                <w:lang w:val="sr-Latn-ME"/>
              </w:rPr>
              <w:t>snaženi kapaciteti potencijalnih korisnika za pripremu i sprovođenje projekata</w:t>
            </w:r>
            <w:r w:rsidR="008B1F75">
              <w:rPr>
                <w:rFonts w:ascii="Arial" w:hAnsi="Arial" w:cs="Arial"/>
                <w:lang w:val="sr-Latn-ME"/>
              </w:rPr>
              <w:t xml:space="preserve"> koje finansira EU, kroz edukaciju</w:t>
            </w:r>
            <w:r w:rsidR="00CA29A6" w:rsidRPr="00FC48D7">
              <w:rPr>
                <w:rFonts w:ascii="Arial" w:hAnsi="Arial" w:cs="Arial"/>
                <w:lang w:val="sr-Latn-ME"/>
              </w:rPr>
              <w:t xml:space="preserve">; </w:t>
            </w:r>
          </w:p>
          <w:p w14:paraId="4FF5A693" w14:textId="77777777" w:rsidR="00520A40" w:rsidRPr="00FC48D7" w:rsidRDefault="00520A40" w:rsidP="00CA29A6">
            <w:pPr>
              <w:rPr>
                <w:rFonts w:ascii="Arial" w:hAnsi="Arial" w:cs="Arial"/>
                <w:lang w:val="sr-Latn-ME"/>
              </w:rPr>
            </w:pPr>
          </w:p>
          <w:p w14:paraId="1E04388A" w14:textId="77777777" w:rsidR="00CA29A6" w:rsidRPr="00FC48D7" w:rsidRDefault="00CA29A6" w:rsidP="00CA29A6">
            <w:pPr>
              <w:rPr>
                <w:rFonts w:ascii="Arial" w:hAnsi="Arial" w:cs="Arial"/>
                <w:lang w:val="sr-Latn-ME"/>
              </w:rPr>
            </w:pPr>
          </w:p>
          <w:p w14:paraId="60CE2D4B" w14:textId="357805C8" w:rsidR="00CA29A6" w:rsidRPr="00FC48D7" w:rsidRDefault="00CA29A6" w:rsidP="00CA29A6">
            <w:pPr>
              <w:rPr>
                <w:rFonts w:ascii="Arial" w:hAnsi="Arial" w:cs="Arial"/>
                <w:lang w:val="sr-Latn-ME"/>
              </w:rPr>
            </w:pPr>
            <w:r w:rsidRPr="00FC48D7">
              <w:rPr>
                <w:rFonts w:ascii="Arial" w:hAnsi="Arial" w:cs="Arial"/>
                <w:lang w:val="sr-Latn-ME"/>
              </w:rPr>
              <w:t>Predlog aktivnosti – sva 4 ključna ishoda:</w:t>
            </w:r>
          </w:p>
          <w:p w14:paraId="60AC6D63" w14:textId="77777777" w:rsidR="00CA29A6" w:rsidRPr="00FC48D7" w:rsidRDefault="00CA29A6" w:rsidP="00CA29A6">
            <w:pPr>
              <w:rPr>
                <w:rFonts w:ascii="Arial" w:hAnsi="Arial" w:cs="Arial"/>
                <w:lang w:val="sr-Latn-ME"/>
              </w:rPr>
            </w:pPr>
            <w:r w:rsidRPr="00FC48D7">
              <w:rPr>
                <w:rFonts w:ascii="Arial" w:hAnsi="Arial" w:cs="Arial"/>
                <w:lang w:val="sr-Latn-ME"/>
              </w:rPr>
              <w:t>1.</w:t>
            </w:r>
            <w:r w:rsidRPr="00FC48D7">
              <w:rPr>
                <w:rFonts w:ascii="Arial" w:hAnsi="Arial" w:cs="Arial"/>
                <w:lang w:val="sr-Latn-ME"/>
              </w:rPr>
              <w:tab/>
              <w:t>Organizovanje ekspertskih seminara/treninga/radionica</w:t>
            </w:r>
          </w:p>
          <w:p w14:paraId="51ED5252" w14:textId="77777777" w:rsidR="00CA29A6" w:rsidRPr="00FC48D7" w:rsidRDefault="00CA29A6" w:rsidP="00CA29A6">
            <w:pPr>
              <w:rPr>
                <w:rFonts w:ascii="Arial" w:hAnsi="Arial" w:cs="Arial"/>
                <w:lang w:val="sr-Latn-ME"/>
              </w:rPr>
            </w:pPr>
            <w:r w:rsidRPr="00FC48D7">
              <w:rPr>
                <w:rFonts w:ascii="Arial" w:hAnsi="Arial" w:cs="Arial"/>
                <w:lang w:val="sr-Latn-ME"/>
              </w:rPr>
              <w:t>2.</w:t>
            </w:r>
            <w:r w:rsidRPr="00FC48D7">
              <w:rPr>
                <w:rFonts w:ascii="Arial" w:hAnsi="Arial" w:cs="Arial"/>
                <w:lang w:val="sr-Latn-ME"/>
              </w:rPr>
              <w:tab/>
              <w:t>Dizajniranje i promovisanje brošura/flajera/ (dizajn i izrada promotivnog materijala)</w:t>
            </w:r>
          </w:p>
          <w:p w14:paraId="187BE816" w14:textId="77777777" w:rsidR="00CA29A6" w:rsidRPr="00FC48D7" w:rsidRDefault="00CA29A6" w:rsidP="00CA29A6">
            <w:pPr>
              <w:rPr>
                <w:rFonts w:ascii="Arial" w:hAnsi="Arial" w:cs="Arial"/>
                <w:lang w:val="sr-Latn-ME"/>
              </w:rPr>
            </w:pPr>
            <w:r w:rsidRPr="00FC48D7">
              <w:rPr>
                <w:rFonts w:ascii="Arial" w:hAnsi="Arial" w:cs="Arial"/>
                <w:lang w:val="sr-Latn-ME"/>
              </w:rPr>
              <w:t>3.</w:t>
            </w:r>
            <w:r w:rsidRPr="00FC48D7">
              <w:rPr>
                <w:rFonts w:ascii="Arial" w:hAnsi="Arial" w:cs="Arial"/>
                <w:lang w:val="sr-Latn-ME"/>
              </w:rPr>
              <w:tab/>
              <w:t>Organizovanje obuka o korišćenju IPA fondova, pisanju projekata, monitoringu i evaluaciji</w:t>
            </w:r>
          </w:p>
          <w:p w14:paraId="648354BA" w14:textId="77777777" w:rsidR="00CA29A6" w:rsidRPr="00FC48D7" w:rsidRDefault="00CA29A6" w:rsidP="00CA29A6">
            <w:pPr>
              <w:rPr>
                <w:rFonts w:ascii="Arial" w:hAnsi="Arial" w:cs="Arial"/>
                <w:lang w:val="sr-Latn-ME"/>
              </w:rPr>
            </w:pPr>
            <w:r w:rsidRPr="00FC48D7">
              <w:rPr>
                <w:rFonts w:ascii="Arial" w:hAnsi="Arial" w:cs="Arial"/>
                <w:lang w:val="sr-Latn-ME"/>
              </w:rPr>
              <w:lastRenderedPageBreak/>
              <w:t>4.</w:t>
            </w:r>
            <w:r w:rsidRPr="00FC48D7">
              <w:rPr>
                <w:rFonts w:ascii="Arial" w:hAnsi="Arial" w:cs="Arial"/>
                <w:lang w:val="sr-Latn-ME"/>
              </w:rPr>
              <w:tab/>
              <w:t>Organizovanje edukativnih i informativnih kampanja za različite ciljne grupe</w:t>
            </w:r>
          </w:p>
          <w:p w14:paraId="1D566161" w14:textId="77777777" w:rsidR="00CA29A6" w:rsidRPr="00FC48D7" w:rsidRDefault="00CA29A6" w:rsidP="00CA29A6">
            <w:pPr>
              <w:rPr>
                <w:rFonts w:ascii="Arial" w:hAnsi="Arial" w:cs="Arial"/>
                <w:lang w:val="sr-Latn-ME"/>
              </w:rPr>
            </w:pPr>
            <w:r w:rsidRPr="00FC48D7">
              <w:rPr>
                <w:rFonts w:ascii="Arial" w:hAnsi="Arial" w:cs="Arial"/>
                <w:lang w:val="sr-Latn-ME"/>
              </w:rPr>
              <w:t>5.</w:t>
            </w:r>
            <w:r w:rsidRPr="00FC48D7">
              <w:rPr>
                <w:rFonts w:ascii="Arial" w:hAnsi="Arial" w:cs="Arial"/>
                <w:lang w:val="sr-Latn-ME"/>
              </w:rPr>
              <w:tab/>
              <w:t xml:space="preserve">Kreiranje web stranice/priručnika za korišćenje IPA sredstava </w:t>
            </w:r>
          </w:p>
          <w:p w14:paraId="15E278BE" w14:textId="77777777" w:rsidR="00CA29A6" w:rsidRPr="00FC48D7" w:rsidRDefault="00CA29A6" w:rsidP="00CA29A6">
            <w:pPr>
              <w:rPr>
                <w:rFonts w:ascii="Arial" w:hAnsi="Arial" w:cs="Arial"/>
                <w:lang w:val="sr-Latn-ME"/>
              </w:rPr>
            </w:pPr>
            <w:r w:rsidRPr="00FC48D7">
              <w:rPr>
                <w:rFonts w:ascii="Arial" w:hAnsi="Arial" w:cs="Arial"/>
                <w:lang w:val="sr-Latn-ME"/>
              </w:rPr>
              <w:t>6.</w:t>
            </w:r>
            <w:r w:rsidRPr="00FC48D7">
              <w:rPr>
                <w:rFonts w:ascii="Arial" w:hAnsi="Arial" w:cs="Arial"/>
                <w:lang w:val="sr-Latn-ME"/>
              </w:rPr>
              <w:tab/>
              <w:t xml:space="preserve">Organizovanje tematskih foruma </w:t>
            </w:r>
          </w:p>
          <w:p w14:paraId="2C3ED4D6" w14:textId="77777777" w:rsidR="00CA29A6" w:rsidRPr="00FC48D7" w:rsidRDefault="00CA29A6" w:rsidP="00CA29A6">
            <w:pPr>
              <w:rPr>
                <w:rFonts w:ascii="Arial" w:hAnsi="Arial" w:cs="Arial"/>
                <w:lang w:val="sr-Latn-ME"/>
              </w:rPr>
            </w:pPr>
            <w:r w:rsidRPr="00FC48D7">
              <w:rPr>
                <w:rFonts w:ascii="Arial" w:hAnsi="Arial" w:cs="Arial"/>
                <w:lang w:val="sr-Latn-ME"/>
              </w:rPr>
              <w:t>7.</w:t>
            </w:r>
            <w:r w:rsidRPr="00FC48D7">
              <w:rPr>
                <w:rFonts w:ascii="Arial" w:hAnsi="Arial" w:cs="Arial"/>
                <w:lang w:val="sr-Latn-ME"/>
              </w:rPr>
              <w:tab/>
              <w:t xml:space="preserve">Izrada izvještaja o toku pregovaračkog procesa </w:t>
            </w:r>
          </w:p>
          <w:p w14:paraId="0177D7FC" w14:textId="77777777" w:rsidR="00CA29A6" w:rsidRPr="00FC48D7" w:rsidRDefault="00CA29A6" w:rsidP="00CA29A6">
            <w:pPr>
              <w:rPr>
                <w:rFonts w:ascii="Arial" w:hAnsi="Arial" w:cs="Arial"/>
                <w:lang w:val="sr-Latn-ME"/>
              </w:rPr>
            </w:pPr>
            <w:r w:rsidRPr="00FC48D7">
              <w:rPr>
                <w:rFonts w:ascii="Arial" w:hAnsi="Arial" w:cs="Arial"/>
                <w:lang w:val="sr-Latn-ME"/>
              </w:rPr>
              <w:t>8.</w:t>
            </w:r>
            <w:r w:rsidRPr="00FC48D7">
              <w:rPr>
                <w:rFonts w:ascii="Arial" w:hAnsi="Arial" w:cs="Arial"/>
                <w:lang w:val="sr-Latn-ME"/>
              </w:rPr>
              <w:tab/>
              <w:t>Pripremanje i emitovanje emisija (internet stranica, rubrika u štampanim medijima) o specifičnim temama iz različitih segmenata procesa evropske integracije</w:t>
            </w:r>
          </w:p>
          <w:p w14:paraId="6DA58189" w14:textId="77777777" w:rsidR="00CA29A6" w:rsidRPr="00FC48D7" w:rsidRDefault="00CA29A6" w:rsidP="00CA29A6">
            <w:pPr>
              <w:rPr>
                <w:rFonts w:ascii="Arial" w:hAnsi="Arial" w:cs="Arial"/>
                <w:lang w:val="sr-Latn-ME"/>
              </w:rPr>
            </w:pPr>
            <w:r w:rsidRPr="00FC48D7">
              <w:rPr>
                <w:rFonts w:ascii="Arial" w:hAnsi="Arial" w:cs="Arial"/>
                <w:lang w:val="sr-Latn-ME"/>
              </w:rPr>
              <w:t>9.</w:t>
            </w:r>
            <w:r w:rsidRPr="00FC48D7">
              <w:rPr>
                <w:rFonts w:ascii="Arial" w:hAnsi="Arial" w:cs="Arial"/>
                <w:lang w:val="sr-Latn-ME"/>
              </w:rPr>
              <w:tab/>
              <w:t>Monitoring procesa pregovora (prikupljanje, obrada i analiza podataka o koordinaciji procesom i slično)</w:t>
            </w:r>
          </w:p>
          <w:p w14:paraId="01675E4F" w14:textId="77777777" w:rsidR="00CA29A6" w:rsidRPr="00FC48D7" w:rsidRDefault="00CA29A6" w:rsidP="00CA29A6">
            <w:pPr>
              <w:rPr>
                <w:rFonts w:ascii="Arial" w:hAnsi="Arial" w:cs="Arial"/>
                <w:lang w:val="sr-Latn-ME"/>
              </w:rPr>
            </w:pPr>
            <w:r w:rsidRPr="00FC48D7">
              <w:rPr>
                <w:rFonts w:ascii="Arial" w:hAnsi="Arial" w:cs="Arial"/>
                <w:lang w:val="sr-Latn-ME"/>
              </w:rPr>
              <w:t>10.</w:t>
            </w:r>
            <w:r w:rsidRPr="00FC48D7">
              <w:rPr>
                <w:rFonts w:ascii="Arial" w:hAnsi="Arial" w:cs="Arial"/>
                <w:lang w:val="sr-Latn-ME"/>
              </w:rPr>
              <w:tab/>
              <w:t xml:space="preserve">Organizovanje info-tribina za različite ciljne grupe </w:t>
            </w:r>
          </w:p>
          <w:p w14:paraId="7599AD2D" w14:textId="77777777" w:rsidR="00CA29A6" w:rsidRPr="00FC48D7" w:rsidRDefault="00CA29A6" w:rsidP="00CA29A6">
            <w:pPr>
              <w:rPr>
                <w:rFonts w:ascii="Arial" w:hAnsi="Arial" w:cs="Arial"/>
                <w:lang w:val="sr-Latn-ME"/>
              </w:rPr>
            </w:pPr>
            <w:r w:rsidRPr="00FC48D7">
              <w:rPr>
                <w:rFonts w:ascii="Arial" w:hAnsi="Arial" w:cs="Arial"/>
                <w:lang w:val="sr-Latn-ME"/>
              </w:rPr>
              <w:t>11.</w:t>
            </w:r>
            <w:r w:rsidRPr="00FC48D7">
              <w:rPr>
                <w:rFonts w:ascii="Arial" w:hAnsi="Arial" w:cs="Arial"/>
                <w:lang w:val="sr-Latn-ME"/>
              </w:rPr>
              <w:tab/>
              <w:t>Organizovanje takmičenja za različite ciljne grupe (mladi, mediji)</w:t>
            </w:r>
          </w:p>
          <w:p w14:paraId="23958532" w14:textId="77777777" w:rsidR="00CA29A6" w:rsidRPr="00FC48D7" w:rsidRDefault="00CA29A6" w:rsidP="00CA29A6">
            <w:pPr>
              <w:rPr>
                <w:rFonts w:ascii="Arial" w:hAnsi="Arial" w:cs="Arial"/>
                <w:lang w:val="sr-Latn-ME"/>
              </w:rPr>
            </w:pPr>
            <w:r w:rsidRPr="00FC48D7">
              <w:rPr>
                <w:rFonts w:ascii="Arial" w:hAnsi="Arial" w:cs="Arial"/>
                <w:lang w:val="sr-Latn-ME"/>
              </w:rPr>
              <w:t>12.</w:t>
            </w:r>
            <w:r w:rsidRPr="00FC48D7">
              <w:rPr>
                <w:rFonts w:ascii="Arial" w:hAnsi="Arial" w:cs="Arial"/>
                <w:lang w:val="sr-Latn-ME"/>
              </w:rPr>
              <w:tab/>
              <w:t>Analiza potrebnih specifičnih znanja za korišćenje IPA fondova na lokalnom nivou</w:t>
            </w:r>
          </w:p>
          <w:p w14:paraId="3A23991E" w14:textId="77777777" w:rsidR="00CA29A6" w:rsidRPr="00FC48D7" w:rsidRDefault="00CA29A6" w:rsidP="00CA29A6">
            <w:pPr>
              <w:rPr>
                <w:rFonts w:ascii="Arial" w:hAnsi="Arial" w:cs="Arial"/>
                <w:lang w:val="sr-Latn-ME"/>
              </w:rPr>
            </w:pPr>
            <w:r w:rsidRPr="00FC48D7">
              <w:rPr>
                <w:rFonts w:ascii="Arial" w:hAnsi="Arial" w:cs="Arial"/>
                <w:lang w:val="sr-Latn-ME"/>
              </w:rPr>
              <w:t>13.</w:t>
            </w:r>
            <w:r w:rsidRPr="00FC48D7">
              <w:rPr>
                <w:rFonts w:ascii="Arial" w:hAnsi="Arial" w:cs="Arial"/>
                <w:lang w:val="sr-Latn-ME"/>
              </w:rPr>
              <w:tab/>
              <w:t>Izrada nastavnih materijala</w:t>
            </w:r>
          </w:p>
          <w:p w14:paraId="02B5F875" w14:textId="77777777" w:rsidR="00CA29A6" w:rsidRPr="00FC48D7" w:rsidRDefault="00CA29A6" w:rsidP="00CA29A6">
            <w:pPr>
              <w:rPr>
                <w:rFonts w:ascii="Arial" w:hAnsi="Arial" w:cs="Arial"/>
                <w:lang w:val="sr-Latn-ME"/>
              </w:rPr>
            </w:pPr>
            <w:r w:rsidRPr="00FC48D7">
              <w:rPr>
                <w:rFonts w:ascii="Arial" w:hAnsi="Arial" w:cs="Arial"/>
                <w:lang w:val="sr-Latn-ME"/>
              </w:rPr>
              <w:t>14.</w:t>
            </w:r>
            <w:r w:rsidRPr="00FC48D7">
              <w:rPr>
                <w:rFonts w:ascii="Arial" w:hAnsi="Arial" w:cs="Arial"/>
                <w:lang w:val="sr-Latn-ME"/>
              </w:rPr>
              <w:tab/>
              <w:t>Organizovanje info sesija o toku pregovaračkog procesa po pregovaračkim poglavljima</w:t>
            </w:r>
          </w:p>
          <w:p w14:paraId="1A094AD7" w14:textId="77777777" w:rsidR="00370754" w:rsidRPr="00FC48D7" w:rsidRDefault="00CA29A6" w:rsidP="00CA29A6">
            <w:pPr>
              <w:rPr>
                <w:rFonts w:ascii="Arial" w:hAnsi="Arial" w:cs="Arial"/>
                <w:lang w:val="sr-Latn-ME"/>
              </w:rPr>
            </w:pPr>
            <w:r w:rsidRPr="00FC48D7">
              <w:rPr>
                <w:rFonts w:ascii="Arial" w:hAnsi="Arial" w:cs="Arial"/>
                <w:lang w:val="sr-Latn-ME"/>
              </w:rPr>
              <w:t>15. Razvijeni novi moduli konsultacija i saradnje u konkretnim oblastima/sektorima (npr. online tool za konsultacije)</w:t>
            </w:r>
          </w:p>
          <w:p w14:paraId="7188E5A2" w14:textId="77777777" w:rsidR="00520A40" w:rsidRPr="00FC48D7" w:rsidRDefault="00520A40" w:rsidP="00520A40">
            <w:pPr>
              <w:rPr>
                <w:rFonts w:ascii="Arial" w:hAnsi="Arial" w:cs="Arial"/>
                <w:lang w:val="sr-Latn-ME"/>
              </w:rPr>
            </w:pPr>
            <w:r w:rsidRPr="00A57ECF">
              <w:rPr>
                <w:rFonts w:ascii="Arial" w:hAnsi="Arial" w:cs="Arial"/>
                <w:lang w:val="sr-Latn-ME"/>
              </w:rPr>
              <w:t>16. Izrađene preporuke za podsticanje učešća NVO u procesu EU integracije, kroz umrežavanje u pojedinim oblastima po uzoru na panevropske NVO mreže</w:t>
            </w:r>
          </w:p>
        </w:tc>
      </w:tr>
    </w:tbl>
    <w:p w14:paraId="0EED3737" w14:textId="77777777" w:rsidR="00370754" w:rsidRPr="00FC48D7" w:rsidRDefault="00370754" w:rsidP="00370754">
      <w:pPr>
        <w:rPr>
          <w:rFonts w:ascii="Arial" w:hAnsi="Arial" w:cs="Arial"/>
        </w:rPr>
      </w:pPr>
    </w:p>
    <w:p w14:paraId="3D6BF4C6" w14:textId="77777777" w:rsidR="00370754" w:rsidRPr="00FC48D7" w:rsidRDefault="00370754" w:rsidP="00AD29CE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/>
          <w:lang w:val="sr-Latn-ME"/>
        </w:rPr>
      </w:pPr>
      <w:r w:rsidRPr="00FC48D7">
        <w:rPr>
          <w:rFonts w:ascii="Arial" w:hAnsi="Arial" w:cs="Arial"/>
          <w:b/>
          <w:lang w:val="sr-Latn-ME"/>
        </w:rPr>
        <w:t>JAVNI KONKURSI ZA FINANSIRANJE PROJEKATA I PROGRAMA NVO - DOPRINOS OSTVARENJU STRATEŠKIH CILJEVA IZ SEKTORSKE NADLEŽNOSTI MINISTARSTVA</w:t>
      </w:r>
    </w:p>
    <w:p w14:paraId="719A27D1" w14:textId="075EE0A6" w:rsidR="00370754" w:rsidRPr="00FC48D7" w:rsidRDefault="007A0248" w:rsidP="00AD29CE">
      <w:pPr>
        <w:pStyle w:val="ListParagraph"/>
        <w:jc w:val="both"/>
        <w:rPr>
          <w:rFonts w:ascii="Arial" w:hAnsi="Arial" w:cs="Arial"/>
          <w:lang w:val="sr-Latn-ME"/>
        </w:rPr>
      </w:pPr>
      <w:r w:rsidRPr="00FC48D7">
        <w:rPr>
          <w:rFonts w:ascii="Arial" w:hAnsi="Arial" w:cs="Arial"/>
          <w:lang w:val="sr-Latn-ME"/>
        </w:rPr>
        <w:t>4.1.</w:t>
      </w:r>
      <w:r w:rsidR="00370754" w:rsidRPr="00FC48D7">
        <w:rPr>
          <w:rFonts w:ascii="Arial" w:hAnsi="Arial" w:cs="Arial"/>
          <w:lang w:val="sr-Latn-ME"/>
        </w:rPr>
        <w:t>Navesti javne konkurse koji s</w:t>
      </w:r>
      <w:r w:rsidR="00F57B3C">
        <w:rPr>
          <w:rFonts w:ascii="Arial" w:hAnsi="Arial" w:cs="Arial"/>
          <w:lang w:val="sr-Latn-ME"/>
        </w:rPr>
        <w:t xml:space="preserve">e predlažu za objavljivanje u </w:t>
      </w:r>
      <w:r w:rsidR="00B709DC" w:rsidRPr="00FC48D7">
        <w:rPr>
          <w:rFonts w:ascii="Arial" w:hAnsi="Arial" w:cs="Arial"/>
          <w:lang w:val="sr-Latn-ME"/>
        </w:rPr>
        <w:t>202</w:t>
      </w:r>
      <w:r w:rsidR="00FC61F0">
        <w:rPr>
          <w:rFonts w:ascii="Arial" w:hAnsi="Arial" w:cs="Arial"/>
          <w:lang w:val="sr-Latn-ME"/>
        </w:rPr>
        <w:t>6</w:t>
      </w:r>
      <w:r w:rsidR="00B709DC" w:rsidRPr="00FC48D7">
        <w:rPr>
          <w:rFonts w:ascii="Arial" w:hAnsi="Arial" w:cs="Arial"/>
          <w:lang w:val="sr-Latn-ME"/>
        </w:rPr>
        <w:t>.</w:t>
      </w:r>
      <w:r w:rsidR="00370754" w:rsidRPr="00FC48D7">
        <w:rPr>
          <w:rFonts w:ascii="Arial" w:hAnsi="Arial" w:cs="Arial"/>
          <w:lang w:val="sr-Latn-ME"/>
        </w:rPr>
        <w:t xml:space="preserve"> godini u cilju doprinosa ostvarenju strateških ciljeva iz sektorske nadležnosti (iz tačke 3.1.), uz prijedlog potrebnih iznosa. Ukoliko postoji mogućnost preklapanja s javnim konkursima iz nacionalnih, sredstava EU ili drugih vanjskih fondova iz nadležnosti neke druge institucije, navesti s kojim organom je potrebno koordinirati oblasti finansiranja.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132"/>
        <w:gridCol w:w="1891"/>
        <w:gridCol w:w="5723"/>
      </w:tblGrid>
      <w:tr w:rsidR="00370754" w:rsidRPr="00FC48D7" w14:paraId="4CC8CBEF" w14:textId="77777777" w:rsidTr="00EF73BF">
        <w:tc>
          <w:tcPr>
            <w:tcW w:w="613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41F67F9A" w14:textId="77777777" w:rsidR="00370754" w:rsidRPr="00FC48D7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FC48D7">
              <w:rPr>
                <w:rFonts w:ascii="Arial" w:hAnsi="Arial" w:cs="Arial"/>
                <w:lang w:val="sr-Latn-ME"/>
              </w:rPr>
              <w:t xml:space="preserve">Naziv javnog konkursa </w:t>
            </w:r>
          </w:p>
        </w:tc>
        <w:tc>
          <w:tcPr>
            <w:tcW w:w="1891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288A0865" w14:textId="77777777" w:rsidR="00370754" w:rsidRPr="00FC48D7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FC48D7">
              <w:rPr>
                <w:rFonts w:ascii="Arial" w:hAnsi="Arial" w:cs="Arial"/>
                <w:lang w:val="sr-Latn-ME"/>
              </w:rPr>
              <w:t>Iznos</w:t>
            </w:r>
          </w:p>
        </w:tc>
        <w:tc>
          <w:tcPr>
            <w:tcW w:w="5723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14:paraId="5270CF2D" w14:textId="77777777" w:rsidR="00370754" w:rsidRPr="00FC48D7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FC48D7">
              <w:rPr>
                <w:rFonts w:ascii="Arial" w:hAnsi="Arial" w:cs="Arial"/>
                <w:lang w:val="sr-Latn-ME"/>
              </w:rPr>
              <w:t>Drugi donatori s kojima je potrebno koordinirati oblasti finansiranja</w:t>
            </w:r>
          </w:p>
        </w:tc>
      </w:tr>
      <w:tr w:rsidR="00370754" w:rsidRPr="00FC48D7" w14:paraId="53B96993" w14:textId="77777777" w:rsidTr="00EF73BF">
        <w:tc>
          <w:tcPr>
            <w:tcW w:w="6132" w:type="dxa"/>
            <w:tcMar>
              <w:top w:w="57" w:type="dxa"/>
              <w:bottom w:w="57" w:type="dxa"/>
            </w:tcMar>
          </w:tcPr>
          <w:p w14:paraId="0E61D592" w14:textId="77777777" w:rsidR="00BC189B" w:rsidRPr="00BC189B" w:rsidRDefault="00BC189B" w:rsidP="000A502D">
            <w:pPr>
              <w:rPr>
                <w:rFonts w:ascii="Arial" w:hAnsi="Arial" w:cs="Arial"/>
                <w:b/>
                <w:lang w:val="sr-Latn-ME"/>
              </w:rPr>
            </w:pPr>
            <w:r w:rsidRPr="00C176C0">
              <w:rPr>
                <w:rFonts w:ascii="Arial" w:hAnsi="Arial" w:cs="Arial"/>
                <w:b/>
              </w:rPr>
              <w:t xml:space="preserve">„Na </w:t>
            </w:r>
            <w:proofErr w:type="spellStart"/>
            <w:r w:rsidRPr="00C176C0">
              <w:rPr>
                <w:rFonts w:ascii="Arial" w:hAnsi="Arial" w:cs="Arial"/>
                <w:b/>
              </w:rPr>
              <w:t>korak</w:t>
            </w:r>
            <w:proofErr w:type="spellEnd"/>
            <w:r w:rsidRPr="00C176C0">
              <w:rPr>
                <w:rFonts w:ascii="Arial" w:hAnsi="Arial" w:cs="Arial"/>
                <w:b/>
              </w:rPr>
              <w:t xml:space="preserve"> od </w:t>
            </w:r>
            <w:proofErr w:type="gramStart"/>
            <w:r w:rsidRPr="00C176C0">
              <w:rPr>
                <w:rFonts w:ascii="Arial" w:hAnsi="Arial" w:cs="Arial"/>
                <w:b/>
              </w:rPr>
              <w:t>EU“</w:t>
            </w:r>
            <w:proofErr w:type="gramEnd"/>
          </w:p>
          <w:p w14:paraId="5A4AEA93" w14:textId="77777777" w:rsidR="00ED2CE1" w:rsidRPr="00A57ECF" w:rsidRDefault="00ED2CE1" w:rsidP="000A502D">
            <w:pPr>
              <w:rPr>
                <w:rFonts w:ascii="Arial" w:hAnsi="Arial" w:cs="Arial"/>
                <w:b/>
                <w:lang w:val="sr-Latn-ME"/>
              </w:rPr>
            </w:pPr>
          </w:p>
        </w:tc>
        <w:tc>
          <w:tcPr>
            <w:tcW w:w="1891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0715ED83" w14:textId="0433F689" w:rsidR="00370754" w:rsidRPr="00A57ECF" w:rsidRDefault="00DC3C67" w:rsidP="000A502D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2,9 posto Budžeta</w:t>
            </w:r>
            <w:r w:rsidR="00BE4962">
              <w:rPr>
                <w:rFonts w:ascii="Arial" w:hAnsi="Arial" w:cs="Arial"/>
                <w:lang w:val="sr-Latn-ME"/>
              </w:rPr>
              <w:t xml:space="preserve">  </w:t>
            </w:r>
            <w:r w:rsidR="001514C3">
              <w:rPr>
                <w:rFonts w:ascii="Arial" w:hAnsi="Arial" w:cs="Arial"/>
                <w:lang w:val="sr-Latn-ME"/>
              </w:rPr>
              <w:t>Crne Gore za 2026. godinu</w:t>
            </w:r>
          </w:p>
        </w:tc>
        <w:tc>
          <w:tcPr>
            <w:tcW w:w="5723" w:type="dxa"/>
            <w:tcBorders>
              <w:left w:val="single" w:sz="2" w:space="0" w:color="auto"/>
            </w:tcBorders>
          </w:tcPr>
          <w:p w14:paraId="6F45617A" w14:textId="77777777" w:rsidR="00370754" w:rsidRPr="00FC48D7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</w:tr>
      <w:tr w:rsidR="00370754" w:rsidRPr="00FC48D7" w14:paraId="01820EDF" w14:textId="77777777" w:rsidTr="00EF73BF">
        <w:tc>
          <w:tcPr>
            <w:tcW w:w="6132" w:type="dxa"/>
            <w:tcMar>
              <w:top w:w="57" w:type="dxa"/>
              <w:bottom w:w="57" w:type="dxa"/>
            </w:tcMar>
          </w:tcPr>
          <w:p w14:paraId="0B1407BE" w14:textId="77777777" w:rsidR="00370754" w:rsidRPr="00FC48D7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1891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1A79C79D" w14:textId="77777777" w:rsidR="00370754" w:rsidRPr="00FC48D7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5723" w:type="dxa"/>
            <w:tcBorders>
              <w:left w:val="single" w:sz="2" w:space="0" w:color="auto"/>
            </w:tcBorders>
          </w:tcPr>
          <w:p w14:paraId="4CEB7F5E" w14:textId="77777777" w:rsidR="00370754" w:rsidRPr="00FC48D7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</w:tr>
      <w:tr w:rsidR="00370754" w:rsidRPr="00FC48D7" w14:paraId="5C76011C" w14:textId="77777777" w:rsidTr="00EF73BF">
        <w:tc>
          <w:tcPr>
            <w:tcW w:w="6132" w:type="dxa"/>
            <w:tcMar>
              <w:top w:w="57" w:type="dxa"/>
              <w:bottom w:w="57" w:type="dxa"/>
            </w:tcMar>
          </w:tcPr>
          <w:p w14:paraId="75812CB1" w14:textId="77777777" w:rsidR="00370754" w:rsidRPr="00FC48D7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1891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779C7E88" w14:textId="77777777" w:rsidR="00370754" w:rsidRPr="00FC48D7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5723" w:type="dxa"/>
            <w:tcBorders>
              <w:left w:val="single" w:sz="2" w:space="0" w:color="auto"/>
            </w:tcBorders>
          </w:tcPr>
          <w:p w14:paraId="49AF12EE" w14:textId="77777777" w:rsidR="00370754" w:rsidRPr="00FC48D7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</w:tr>
    </w:tbl>
    <w:p w14:paraId="36158868" w14:textId="77777777" w:rsidR="00370754" w:rsidRPr="00FC48D7" w:rsidRDefault="00370754" w:rsidP="00370754">
      <w:pPr>
        <w:rPr>
          <w:rFonts w:ascii="Arial" w:hAnsi="Arial" w:cs="Arial"/>
        </w:rPr>
      </w:pPr>
    </w:p>
    <w:p w14:paraId="731ED392" w14:textId="3C59EE92" w:rsidR="00370754" w:rsidRPr="00FC48D7" w:rsidRDefault="007A0248" w:rsidP="00AD29CE">
      <w:pPr>
        <w:pStyle w:val="ListParagraph"/>
        <w:jc w:val="both"/>
        <w:rPr>
          <w:rFonts w:ascii="Arial" w:hAnsi="Arial" w:cs="Arial"/>
          <w:lang w:val="sr-Latn-ME"/>
        </w:rPr>
      </w:pPr>
      <w:r w:rsidRPr="00FC48D7">
        <w:rPr>
          <w:rFonts w:ascii="Arial" w:hAnsi="Arial" w:cs="Arial"/>
          <w:lang w:val="sr-Latn-ME"/>
        </w:rPr>
        <w:t>4.2.</w:t>
      </w:r>
      <w:r w:rsidR="00370754" w:rsidRPr="00FC48D7">
        <w:rPr>
          <w:rFonts w:ascii="Arial" w:hAnsi="Arial" w:cs="Arial"/>
          <w:lang w:val="sr-Latn-ME"/>
        </w:rPr>
        <w:t xml:space="preserve">Navesti ko su predviđeni glavni korisnici projekata i programa koji će se finansirati putem javnog konkursa. Ukratko navesti glavna obilježja svake grupe korisnika, njihov broj i njihove potrebe na koje projekti i programi treba da odgovore u </w:t>
      </w:r>
      <w:r w:rsidR="00F57B3C">
        <w:rPr>
          <w:rFonts w:ascii="Arial" w:hAnsi="Arial" w:cs="Arial"/>
          <w:lang w:val="sr-Latn-ME"/>
        </w:rPr>
        <w:t>202</w:t>
      </w:r>
      <w:r w:rsidR="005477AE">
        <w:rPr>
          <w:rFonts w:ascii="Arial" w:hAnsi="Arial" w:cs="Arial"/>
          <w:lang w:val="sr-Latn-ME"/>
        </w:rPr>
        <w:t xml:space="preserve">6. </w:t>
      </w:r>
      <w:r w:rsidR="00370754" w:rsidRPr="00FC48D7">
        <w:rPr>
          <w:rFonts w:ascii="Arial" w:hAnsi="Arial" w:cs="Arial"/>
          <w:lang w:val="sr-Latn-ME"/>
        </w:rPr>
        <w:t>godini.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13746"/>
      </w:tblGrid>
      <w:tr w:rsidR="00370754" w:rsidRPr="00FC48D7" w14:paraId="3602E59E" w14:textId="77777777" w:rsidTr="000A502D">
        <w:tc>
          <w:tcPr>
            <w:tcW w:w="13746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00A7876C" w14:textId="77777777" w:rsidR="00370754" w:rsidRPr="00FC48D7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FC48D7">
              <w:rPr>
                <w:rFonts w:ascii="Arial" w:hAnsi="Arial" w:cs="Arial"/>
                <w:lang w:val="sr-Latn-ME"/>
              </w:rPr>
              <w:t>Opis glavnih grupa korisnika, njihov broj i potrebe</w:t>
            </w:r>
          </w:p>
        </w:tc>
      </w:tr>
      <w:tr w:rsidR="00370754" w:rsidRPr="00FC48D7" w14:paraId="7682068A" w14:textId="77777777" w:rsidTr="000A502D">
        <w:tc>
          <w:tcPr>
            <w:tcW w:w="13746" w:type="dxa"/>
            <w:tcMar>
              <w:top w:w="57" w:type="dxa"/>
              <w:bottom w:w="57" w:type="dxa"/>
            </w:tcMar>
          </w:tcPr>
          <w:p w14:paraId="282FBEC2" w14:textId="77777777" w:rsidR="00071566" w:rsidRPr="0053070D" w:rsidRDefault="00071566" w:rsidP="00071566">
            <w:pPr>
              <w:rPr>
                <w:rFonts w:ascii="Arial" w:hAnsi="Arial" w:cs="Arial"/>
                <w:lang w:val="sr-Latn-ME"/>
              </w:rPr>
            </w:pPr>
            <w:proofErr w:type="spellStart"/>
            <w:r w:rsidRPr="0053070D">
              <w:rPr>
                <w:rFonts w:ascii="Arial" w:hAnsi="Arial" w:cs="Arial"/>
              </w:rPr>
              <w:lastRenderedPageBreak/>
              <w:t>Ciljna</w:t>
            </w:r>
            <w:proofErr w:type="spellEnd"/>
            <w:r w:rsidRPr="0053070D">
              <w:rPr>
                <w:rFonts w:ascii="Arial" w:hAnsi="Arial" w:cs="Arial"/>
              </w:rPr>
              <w:t xml:space="preserve"> </w:t>
            </w:r>
            <w:proofErr w:type="spellStart"/>
            <w:r w:rsidRPr="0053070D">
              <w:rPr>
                <w:rFonts w:ascii="Arial" w:hAnsi="Arial" w:cs="Arial"/>
              </w:rPr>
              <w:t>grupa</w:t>
            </w:r>
            <w:proofErr w:type="spellEnd"/>
            <w:r w:rsidRPr="0053070D">
              <w:rPr>
                <w:rFonts w:ascii="Arial" w:hAnsi="Arial" w:cs="Arial"/>
              </w:rPr>
              <w:t xml:space="preserve">, </w:t>
            </w:r>
            <w:proofErr w:type="spellStart"/>
            <w:r w:rsidRPr="0053070D">
              <w:rPr>
                <w:rFonts w:ascii="Arial" w:hAnsi="Arial" w:cs="Arial"/>
              </w:rPr>
              <w:t>građani</w:t>
            </w:r>
            <w:proofErr w:type="spellEnd"/>
            <w:r w:rsidRPr="0053070D">
              <w:rPr>
                <w:rFonts w:ascii="Arial" w:hAnsi="Arial" w:cs="Arial"/>
              </w:rPr>
              <w:t xml:space="preserve"> i </w:t>
            </w:r>
            <w:proofErr w:type="spellStart"/>
            <w:r w:rsidRPr="0053070D">
              <w:rPr>
                <w:rFonts w:ascii="Arial" w:hAnsi="Arial" w:cs="Arial"/>
              </w:rPr>
              <w:t>građanke</w:t>
            </w:r>
            <w:proofErr w:type="spellEnd"/>
            <w:r w:rsidRPr="0053070D">
              <w:rPr>
                <w:rFonts w:ascii="Arial" w:hAnsi="Arial" w:cs="Arial"/>
              </w:rPr>
              <w:t xml:space="preserve"> </w:t>
            </w:r>
            <w:proofErr w:type="spellStart"/>
            <w:r w:rsidRPr="0053070D">
              <w:rPr>
                <w:rFonts w:ascii="Arial" w:hAnsi="Arial" w:cs="Arial"/>
              </w:rPr>
              <w:t>crnogorskih</w:t>
            </w:r>
            <w:proofErr w:type="spellEnd"/>
            <w:r w:rsidRPr="0053070D">
              <w:rPr>
                <w:rFonts w:ascii="Arial" w:hAnsi="Arial" w:cs="Arial"/>
              </w:rPr>
              <w:t xml:space="preserve"> </w:t>
            </w:r>
            <w:proofErr w:type="spellStart"/>
            <w:r w:rsidRPr="0053070D">
              <w:rPr>
                <w:rFonts w:ascii="Arial" w:hAnsi="Arial" w:cs="Arial"/>
              </w:rPr>
              <w:t>opština</w:t>
            </w:r>
            <w:proofErr w:type="spellEnd"/>
            <w:r w:rsidRPr="0053070D">
              <w:rPr>
                <w:rFonts w:ascii="Arial" w:hAnsi="Arial" w:cs="Arial"/>
              </w:rPr>
              <w:t xml:space="preserve">, </w:t>
            </w:r>
            <w:proofErr w:type="spellStart"/>
            <w:r w:rsidRPr="0053070D">
              <w:rPr>
                <w:rFonts w:ascii="Arial" w:hAnsi="Arial" w:cs="Arial"/>
              </w:rPr>
              <w:t>radi</w:t>
            </w:r>
            <w:proofErr w:type="spellEnd"/>
            <w:r w:rsidRPr="0053070D">
              <w:rPr>
                <w:rFonts w:ascii="Arial" w:hAnsi="Arial" w:cs="Arial"/>
              </w:rPr>
              <w:t xml:space="preserve"> </w:t>
            </w:r>
            <w:proofErr w:type="spellStart"/>
            <w:r w:rsidRPr="0053070D">
              <w:rPr>
                <w:rFonts w:ascii="Arial" w:hAnsi="Arial" w:cs="Arial"/>
              </w:rPr>
              <w:t>stvaranja</w:t>
            </w:r>
            <w:proofErr w:type="spellEnd"/>
            <w:r w:rsidRPr="0053070D">
              <w:rPr>
                <w:rFonts w:ascii="Arial" w:hAnsi="Arial" w:cs="Arial"/>
              </w:rPr>
              <w:t xml:space="preserve"> </w:t>
            </w:r>
            <w:proofErr w:type="spellStart"/>
            <w:r w:rsidRPr="0053070D">
              <w:rPr>
                <w:rFonts w:ascii="Arial" w:hAnsi="Arial" w:cs="Arial"/>
              </w:rPr>
              <w:t>uslova</w:t>
            </w:r>
            <w:proofErr w:type="spellEnd"/>
            <w:r w:rsidRPr="0053070D">
              <w:rPr>
                <w:rFonts w:ascii="Arial" w:hAnsi="Arial" w:cs="Arial"/>
              </w:rPr>
              <w:t xml:space="preserve"> za </w:t>
            </w:r>
            <w:proofErr w:type="spellStart"/>
            <w:r w:rsidRPr="0053070D">
              <w:rPr>
                <w:rFonts w:ascii="Arial" w:hAnsi="Arial" w:cs="Arial"/>
              </w:rPr>
              <w:t>razumijevanje</w:t>
            </w:r>
            <w:proofErr w:type="spellEnd"/>
            <w:r w:rsidRPr="0053070D">
              <w:rPr>
                <w:rFonts w:ascii="Arial" w:hAnsi="Arial" w:cs="Arial"/>
              </w:rPr>
              <w:t xml:space="preserve"> i </w:t>
            </w:r>
            <w:proofErr w:type="spellStart"/>
            <w:r w:rsidRPr="0053070D">
              <w:rPr>
                <w:rFonts w:ascii="Arial" w:hAnsi="Arial" w:cs="Arial"/>
              </w:rPr>
              <w:t>aktivnu</w:t>
            </w:r>
            <w:proofErr w:type="spellEnd"/>
            <w:r w:rsidRPr="0053070D">
              <w:rPr>
                <w:rFonts w:ascii="Arial" w:hAnsi="Arial" w:cs="Arial"/>
              </w:rPr>
              <w:t xml:space="preserve"> </w:t>
            </w:r>
            <w:proofErr w:type="spellStart"/>
            <w:r w:rsidRPr="0053070D">
              <w:rPr>
                <w:rFonts w:ascii="Arial" w:hAnsi="Arial" w:cs="Arial"/>
              </w:rPr>
              <w:t>podršku</w:t>
            </w:r>
            <w:proofErr w:type="spellEnd"/>
            <w:r w:rsidRPr="0053070D">
              <w:rPr>
                <w:rFonts w:ascii="Arial" w:hAnsi="Arial" w:cs="Arial"/>
              </w:rPr>
              <w:t xml:space="preserve"> </w:t>
            </w:r>
            <w:proofErr w:type="spellStart"/>
            <w:r w:rsidRPr="0053070D">
              <w:rPr>
                <w:rFonts w:ascii="Arial" w:hAnsi="Arial" w:cs="Arial"/>
              </w:rPr>
              <w:t>procesu</w:t>
            </w:r>
            <w:proofErr w:type="spellEnd"/>
            <w:r w:rsidRPr="0053070D">
              <w:rPr>
                <w:rFonts w:ascii="Arial" w:hAnsi="Arial" w:cs="Arial"/>
              </w:rPr>
              <w:t xml:space="preserve"> </w:t>
            </w:r>
            <w:proofErr w:type="spellStart"/>
            <w:r w:rsidRPr="0053070D">
              <w:rPr>
                <w:rFonts w:ascii="Arial" w:hAnsi="Arial" w:cs="Arial"/>
              </w:rPr>
              <w:t>pristupanja</w:t>
            </w:r>
            <w:proofErr w:type="spellEnd"/>
            <w:r w:rsidRPr="0053070D">
              <w:rPr>
                <w:rFonts w:ascii="Arial" w:hAnsi="Arial" w:cs="Arial"/>
              </w:rPr>
              <w:t xml:space="preserve">, a </w:t>
            </w:r>
            <w:proofErr w:type="spellStart"/>
            <w:r w:rsidRPr="0053070D">
              <w:rPr>
                <w:rFonts w:ascii="Arial" w:hAnsi="Arial" w:cs="Arial"/>
              </w:rPr>
              <w:t>što</w:t>
            </w:r>
            <w:proofErr w:type="spellEnd"/>
            <w:r w:rsidRPr="0053070D">
              <w:rPr>
                <w:rFonts w:ascii="Arial" w:hAnsi="Arial" w:cs="Arial"/>
              </w:rPr>
              <w:t xml:space="preserve"> </w:t>
            </w:r>
            <w:proofErr w:type="spellStart"/>
            <w:r w:rsidRPr="0053070D">
              <w:rPr>
                <w:rFonts w:ascii="Arial" w:hAnsi="Arial" w:cs="Arial"/>
              </w:rPr>
              <w:t>će</w:t>
            </w:r>
            <w:proofErr w:type="spellEnd"/>
            <w:r w:rsidRPr="0053070D">
              <w:rPr>
                <w:rFonts w:ascii="Arial" w:hAnsi="Arial" w:cs="Arial"/>
              </w:rPr>
              <w:t xml:space="preserve"> </w:t>
            </w:r>
            <w:proofErr w:type="spellStart"/>
            <w:r w:rsidRPr="0053070D">
              <w:rPr>
                <w:rFonts w:ascii="Arial" w:hAnsi="Arial" w:cs="Arial"/>
              </w:rPr>
              <w:t>omogućiti</w:t>
            </w:r>
            <w:proofErr w:type="spellEnd"/>
            <w:r w:rsidRPr="0053070D">
              <w:rPr>
                <w:rFonts w:ascii="Arial" w:hAnsi="Arial" w:cs="Arial"/>
              </w:rPr>
              <w:t xml:space="preserve"> </w:t>
            </w:r>
            <w:proofErr w:type="spellStart"/>
            <w:r w:rsidRPr="0053070D">
              <w:rPr>
                <w:rFonts w:ascii="Arial" w:hAnsi="Arial" w:cs="Arial"/>
              </w:rPr>
              <w:t>kreiranju</w:t>
            </w:r>
            <w:proofErr w:type="spellEnd"/>
            <w:r w:rsidRPr="0053070D">
              <w:rPr>
                <w:rFonts w:ascii="Arial" w:hAnsi="Arial" w:cs="Arial"/>
              </w:rPr>
              <w:t xml:space="preserve"> </w:t>
            </w:r>
            <w:proofErr w:type="spellStart"/>
            <w:r w:rsidRPr="0053070D">
              <w:rPr>
                <w:rFonts w:ascii="Arial" w:hAnsi="Arial" w:cs="Arial"/>
              </w:rPr>
              <w:t>većeg</w:t>
            </w:r>
            <w:proofErr w:type="spellEnd"/>
            <w:r w:rsidRPr="0053070D">
              <w:rPr>
                <w:rFonts w:ascii="Arial" w:hAnsi="Arial" w:cs="Arial"/>
              </w:rPr>
              <w:t xml:space="preserve"> </w:t>
            </w:r>
            <w:proofErr w:type="spellStart"/>
            <w:r w:rsidRPr="0053070D">
              <w:rPr>
                <w:rFonts w:ascii="Arial" w:hAnsi="Arial" w:cs="Arial"/>
              </w:rPr>
              <w:t>uspjeha</w:t>
            </w:r>
            <w:proofErr w:type="spellEnd"/>
            <w:r w:rsidRPr="0053070D">
              <w:rPr>
                <w:rFonts w:ascii="Arial" w:hAnsi="Arial" w:cs="Arial"/>
              </w:rPr>
              <w:t xml:space="preserve"> u </w:t>
            </w:r>
            <w:proofErr w:type="spellStart"/>
            <w:r w:rsidRPr="0053070D">
              <w:rPr>
                <w:rFonts w:ascii="Arial" w:hAnsi="Arial" w:cs="Arial"/>
              </w:rPr>
              <w:t>navedenom</w:t>
            </w:r>
            <w:proofErr w:type="spellEnd"/>
            <w:r w:rsidRPr="0053070D">
              <w:rPr>
                <w:rFonts w:ascii="Arial" w:hAnsi="Arial" w:cs="Arial"/>
              </w:rPr>
              <w:t xml:space="preserve"> </w:t>
            </w:r>
            <w:proofErr w:type="spellStart"/>
            <w:r w:rsidRPr="0053070D">
              <w:rPr>
                <w:rFonts w:ascii="Arial" w:hAnsi="Arial" w:cs="Arial"/>
              </w:rPr>
              <w:t>procesu</w:t>
            </w:r>
            <w:proofErr w:type="spellEnd"/>
            <w:r w:rsidRPr="0053070D">
              <w:rPr>
                <w:rFonts w:ascii="Arial" w:hAnsi="Arial" w:cs="Arial"/>
              </w:rPr>
              <w:t xml:space="preserve">, </w:t>
            </w:r>
            <w:proofErr w:type="spellStart"/>
            <w:r w:rsidRPr="0053070D">
              <w:rPr>
                <w:rFonts w:ascii="Arial" w:hAnsi="Arial" w:cs="Arial"/>
              </w:rPr>
              <w:t>mladi</w:t>
            </w:r>
            <w:proofErr w:type="spellEnd"/>
            <w:r w:rsidRPr="0053070D">
              <w:rPr>
                <w:rFonts w:ascii="Arial" w:hAnsi="Arial" w:cs="Arial"/>
              </w:rPr>
              <w:t xml:space="preserve"> (</w:t>
            </w:r>
            <w:proofErr w:type="spellStart"/>
            <w:r w:rsidRPr="0053070D">
              <w:rPr>
                <w:rFonts w:ascii="Arial" w:hAnsi="Arial" w:cs="Arial"/>
              </w:rPr>
              <w:t>osnovci</w:t>
            </w:r>
            <w:proofErr w:type="spellEnd"/>
            <w:r w:rsidRPr="0053070D">
              <w:rPr>
                <w:rFonts w:ascii="Arial" w:hAnsi="Arial" w:cs="Arial"/>
              </w:rPr>
              <w:t xml:space="preserve">, </w:t>
            </w:r>
            <w:proofErr w:type="spellStart"/>
            <w:r w:rsidRPr="0053070D">
              <w:rPr>
                <w:rFonts w:ascii="Arial" w:hAnsi="Arial" w:cs="Arial"/>
              </w:rPr>
              <w:t>srednjoškolci</w:t>
            </w:r>
            <w:proofErr w:type="spellEnd"/>
            <w:r w:rsidRPr="0053070D">
              <w:rPr>
                <w:rFonts w:ascii="Arial" w:hAnsi="Arial" w:cs="Arial"/>
              </w:rPr>
              <w:t xml:space="preserve">, </w:t>
            </w:r>
            <w:proofErr w:type="spellStart"/>
            <w:r w:rsidRPr="0053070D">
              <w:rPr>
                <w:rFonts w:ascii="Arial" w:hAnsi="Arial" w:cs="Arial"/>
              </w:rPr>
              <w:t>studenti</w:t>
            </w:r>
            <w:proofErr w:type="spellEnd"/>
            <w:r w:rsidRPr="0053070D">
              <w:rPr>
                <w:rFonts w:ascii="Arial" w:hAnsi="Arial" w:cs="Arial"/>
              </w:rPr>
              <w:t xml:space="preserve">), </w:t>
            </w:r>
            <w:proofErr w:type="spellStart"/>
            <w:r w:rsidRPr="0053070D">
              <w:rPr>
                <w:rFonts w:ascii="Arial" w:hAnsi="Arial" w:cs="Arial"/>
              </w:rPr>
              <w:t>lokalne</w:t>
            </w:r>
            <w:proofErr w:type="spellEnd"/>
            <w:r w:rsidRPr="0053070D">
              <w:rPr>
                <w:rFonts w:ascii="Arial" w:hAnsi="Arial" w:cs="Arial"/>
              </w:rPr>
              <w:t xml:space="preserve"> NVO, </w:t>
            </w:r>
            <w:proofErr w:type="spellStart"/>
            <w:r w:rsidRPr="0053070D">
              <w:rPr>
                <w:rFonts w:ascii="Arial" w:hAnsi="Arial" w:cs="Arial"/>
              </w:rPr>
              <w:t>lokalne</w:t>
            </w:r>
            <w:proofErr w:type="spellEnd"/>
            <w:r w:rsidRPr="0053070D">
              <w:rPr>
                <w:rFonts w:ascii="Arial" w:hAnsi="Arial" w:cs="Arial"/>
              </w:rPr>
              <w:t xml:space="preserve"> </w:t>
            </w:r>
            <w:proofErr w:type="spellStart"/>
            <w:r w:rsidRPr="0053070D">
              <w:rPr>
                <w:rFonts w:ascii="Arial" w:hAnsi="Arial" w:cs="Arial"/>
              </w:rPr>
              <w:t>samouprave</w:t>
            </w:r>
            <w:proofErr w:type="spellEnd"/>
            <w:r w:rsidRPr="0053070D">
              <w:rPr>
                <w:rFonts w:ascii="Arial" w:hAnsi="Arial" w:cs="Arial"/>
              </w:rPr>
              <w:t xml:space="preserve">, </w:t>
            </w:r>
            <w:proofErr w:type="spellStart"/>
            <w:r w:rsidRPr="0053070D">
              <w:rPr>
                <w:rFonts w:ascii="Arial" w:hAnsi="Arial" w:cs="Arial"/>
              </w:rPr>
              <w:t>mediji</w:t>
            </w:r>
            <w:proofErr w:type="spellEnd"/>
            <w:r w:rsidRPr="0053070D">
              <w:rPr>
                <w:rFonts w:ascii="Arial" w:hAnsi="Arial" w:cs="Arial"/>
              </w:rPr>
              <w:t xml:space="preserve">, </w:t>
            </w:r>
            <w:proofErr w:type="spellStart"/>
            <w:r w:rsidRPr="0053070D">
              <w:rPr>
                <w:rFonts w:ascii="Arial" w:hAnsi="Arial" w:cs="Arial"/>
              </w:rPr>
              <w:t>gdje</w:t>
            </w:r>
            <w:proofErr w:type="spellEnd"/>
            <w:r w:rsidRPr="0053070D">
              <w:rPr>
                <w:rFonts w:ascii="Arial" w:hAnsi="Arial" w:cs="Arial"/>
              </w:rPr>
              <w:t xml:space="preserve"> </w:t>
            </w:r>
            <w:proofErr w:type="spellStart"/>
            <w:r w:rsidRPr="0053070D">
              <w:rPr>
                <w:rFonts w:ascii="Arial" w:hAnsi="Arial" w:cs="Arial"/>
              </w:rPr>
              <w:t>osnaživanjem</w:t>
            </w:r>
            <w:proofErr w:type="spellEnd"/>
            <w:r w:rsidRPr="0053070D">
              <w:rPr>
                <w:rFonts w:ascii="Arial" w:hAnsi="Arial" w:cs="Arial"/>
              </w:rPr>
              <w:t xml:space="preserve"> </w:t>
            </w:r>
            <w:proofErr w:type="spellStart"/>
            <w:r w:rsidRPr="0053070D">
              <w:rPr>
                <w:rFonts w:ascii="Arial" w:hAnsi="Arial" w:cs="Arial"/>
              </w:rPr>
              <w:t>njihovih</w:t>
            </w:r>
            <w:proofErr w:type="spellEnd"/>
            <w:r w:rsidRPr="0053070D">
              <w:rPr>
                <w:rFonts w:ascii="Arial" w:hAnsi="Arial" w:cs="Arial"/>
              </w:rPr>
              <w:t xml:space="preserve"> </w:t>
            </w:r>
            <w:proofErr w:type="spellStart"/>
            <w:r w:rsidRPr="0053070D">
              <w:rPr>
                <w:rFonts w:ascii="Arial" w:hAnsi="Arial" w:cs="Arial"/>
              </w:rPr>
              <w:t>kapaciteta</w:t>
            </w:r>
            <w:proofErr w:type="spellEnd"/>
            <w:r w:rsidRPr="0053070D">
              <w:rPr>
                <w:rFonts w:ascii="Arial" w:hAnsi="Arial" w:cs="Arial"/>
              </w:rPr>
              <w:t xml:space="preserve"> (</w:t>
            </w:r>
            <w:proofErr w:type="spellStart"/>
            <w:r w:rsidRPr="0053070D">
              <w:rPr>
                <w:rFonts w:ascii="Arial" w:hAnsi="Arial" w:cs="Arial"/>
              </w:rPr>
              <w:t>međusobna</w:t>
            </w:r>
            <w:proofErr w:type="spellEnd"/>
            <w:r w:rsidRPr="0053070D">
              <w:rPr>
                <w:rFonts w:ascii="Arial" w:hAnsi="Arial" w:cs="Arial"/>
              </w:rPr>
              <w:t xml:space="preserve"> </w:t>
            </w:r>
            <w:proofErr w:type="spellStart"/>
            <w:r w:rsidRPr="0053070D">
              <w:rPr>
                <w:rFonts w:ascii="Arial" w:hAnsi="Arial" w:cs="Arial"/>
              </w:rPr>
              <w:t>saradnja</w:t>
            </w:r>
            <w:proofErr w:type="spellEnd"/>
            <w:r w:rsidRPr="0053070D">
              <w:rPr>
                <w:rFonts w:ascii="Arial" w:hAnsi="Arial" w:cs="Arial"/>
              </w:rPr>
              <w:t xml:space="preserve">, </w:t>
            </w:r>
            <w:proofErr w:type="spellStart"/>
            <w:r w:rsidRPr="0053070D">
              <w:rPr>
                <w:rFonts w:ascii="Arial" w:hAnsi="Arial" w:cs="Arial"/>
              </w:rPr>
              <w:t>razmjena</w:t>
            </w:r>
            <w:proofErr w:type="spellEnd"/>
            <w:r w:rsidRPr="0053070D">
              <w:rPr>
                <w:rFonts w:ascii="Arial" w:hAnsi="Arial" w:cs="Arial"/>
              </w:rPr>
              <w:t xml:space="preserve"> </w:t>
            </w:r>
            <w:proofErr w:type="spellStart"/>
            <w:r w:rsidRPr="0053070D">
              <w:rPr>
                <w:rFonts w:ascii="Arial" w:hAnsi="Arial" w:cs="Arial"/>
              </w:rPr>
              <w:t>znanja</w:t>
            </w:r>
            <w:proofErr w:type="spellEnd"/>
            <w:r w:rsidRPr="0053070D">
              <w:rPr>
                <w:rFonts w:ascii="Arial" w:hAnsi="Arial" w:cs="Arial"/>
              </w:rPr>
              <w:t xml:space="preserve"> i </w:t>
            </w:r>
            <w:proofErr w:type="spellStart"/>
            <w:r w:rsidRPr="0053070D">
              <w:rPr>
                <w:rFonts w:ascii="Arial" w:hAnsi="Arial" w:cs="Arial"/>
              </w:rPr>
              <w:t>vještina</w:t>
            </w:r>
            <w:proofErr w:type="spellEnd"/>
            <w:r w:rsidRPr="0053070D">
              <w:rPr>
                <w:rFonts w:ascii="Arial" w:hAnsi="Arial" w:cs="Arial"/>
              </w:rPr>
              <w:t xml:space="preserve">), </w:t>
            </w:r>
            <w:proofErr w:type="spellStart"/>
            <w:r w:rsidRPr="0053070D">
              <w:rPr>
                <w:rFonts w:ascii="Arial" w:hAnsi="Arial" w:cs="Arial"/>
              </w:rPr>
              <w:t>saradnja</w:t>
            </w:r>
            <w:proofErr w:type="spellEnd"/>
            <w:r w:rsidRPr="0053070D">
              <w:rPr>
                <w:rFonts w:ascii="Arial" w:hAnsi="Arial" w:cs="Arial"/>
              </w:rPr>
              <w:t xml:space="preserve"> i </w:t>
            </w:r>
            <w:proofErr w:type="spellStart"/>
            <w:r w:rsidRPr="0053070D">
              <w:rPr>
                <w:rFonts w:ascii="Arial" w:hAnsi="Arial" w:cs="Arial"/>
              </w:rPr>
              <w:t>dijalog</w:t>
            </w:r>
            <w:proofErr w:type="spellEnd"/>
            <w:r w:rsidRPr="0053070D">
              <w:rPr>
                <w:rFonts w:ascii="Arial" w:hAnsi="Arial" w:cs="Arial"/>
              </w:rPr>
              <w:t xml:space="preserve"> sa </w:t>
            </w:r>
            <w:proofErr w:type="spellStart"/>
            <w:r w:rsidRPr="0053070D">
              <w:rPr>
                <w:rFonts w:ascii="Arial" w:hAnsi="Arial" w:cs="Arial"/>
              </w:rPr>
              <w:t>građanima</w:t>
            </w:r>
            <w:proofErr w:type="spellEnd"/>
            <w:r w:rsidRPr="0053070D">
              <w:rPr>
                <w:rFonts w:ascii="Arial" w:hAnsi="Arial" w:cs="Arial"/>
              </w:rPr>
              <w:t xml:space="preserve"> i </w:t>
            </w:r>
            <w:proofErr w:type="spellStart"/>
            <w:r w:rsidRPr="0053070D">
              <w:rPr>
                <w:rFonts w:ascii="Arial" w:hAnsi="Arial" w:cs="Arial"/>
              </w:rPr>
              <w:t>građankama</w:t>
            </w:r>
            <w:proofErr w:type="spellEnd"/>
            <w:r w:rsidRPr="0053070D">
              <w:rPr>
                <w:rFonts w:ascii="Arial" w:hAnsi="Arial" w:cs="Arial"/>
              </w:rPr>
              <w:t xml:space="preserve"> </w:t>
            </w:r>
            <w:proofErr w:type="spellStart"/>
            <w:r w:rsidRPr="0053070D">
              <w:rPr>
                <w:rFonts w:ascii="Arial" w:hAnsi="Arial" w:cs="Arial"/>
              </w:rPr>
              <w:t>će</w:t>
            </w:r>
            <w:proofErr w:type="spellEnd"/>
            <w:r w:rsidRPr="0053070D">
              <w:rPr>
                <w:rFonts w:ascii="Arial" w:hAnsi="Arial" w:cs="Arial"/>
              </w:rPr>
              <w:t xml:space="preserve"> </w:t>
            </w:r>
            <w:proofErr w:type="spellStart"/>
            <w:r w:rsidRPr="0053070D">
              <w:rPr>
                <w:rFonts w:ascii="Arial" w:hAnsi="Arial" w:cs="Arial"/>
              </w:rPr>
              <w:t>takođe</w:t>
            </w:r>
            <w:proofErr w:type="spellEnd"/>
            <w:r w:rsidRPr="0053070D">
              <w:rPr>
                <w:rFonts w:ascii="Arial" w:hAnsi="Arial" w:cs="Arial"/>
              </w:rPr>
              <w:t xml:space="preserve"> </w:t>
            </w:r>
            <w:proofErr w:type="spellStart"/>
            <w:r w:rsidRPr="0053070D">
              <w:rPr>
                <w:rFonts w:ascii="Arial" w:hAnsi="Arial" w:cs="Arial"/>
              </w:rPr>
              <w:t>biti</w:t>
            </w:r>
            <w:proofErr w:type="spellEnd"/>
            <w:r w:rsidRPr="0053070D">
              <w:rPr>
                <w:rFonts w:ascii="Arial" w:hAnsi="Arial" w:cs="Arial"/>
              </w:rPr>
              <w:t xml:space="preserve"> </w:t>
            </w:r>
            <w:proofErr w:type="spellStart"/>
            <w:r w:rsidRPr="0053070D">
              <w:rPr>
                <w:rFonts w:ascii="Arial" w:hAnsi="Arial" w:cs="Arial"/>
              </w:rPr>
              <w:t>osnažena</w:t>
            </w:r>
            <w:proofErr w:type="spellEnd"/>
            <w:r w:rsidRPr="0053070D">
              <w:rPr>
                <w:rFonts w:ascii="Arial" w:hAnsi="Arial" w:cs="Arial"/>
              </w:rPr>
              <w:t xml:space="preserve"> i </w:t>
            </w:r>
            <w:proofErr w:type="spellStart"/>
            <w:r w:rsidRPr="0053070D">
              <w:rPr>
                <w:rFonts w:ascii="Arial" w:hAnsi="Arial" w:cs="Arial"/>
              </w:rPr>
              <w:t>unaprijeđena</w:t>
            </w:r>
            <w:proofErr w:type="spellEnd"/>
            <w:r w:rsidRPr="0053070D">
              <w:rPr>
                <w:rFonts w:ascii="Arial" w:hAnsi="Arial" w:cs="Arial"/>
              </w:rPr>
              <w:t>.</w:t>
            </w:r>
          </w:p>
          <w:p w14:paraId="4AB5EE0B" w14:textId="77777777" w:rsidR="00071566" w:rsidRPr="00FC48D7" w:rsidRDefault="00071566" w:rsidP="00071566">
            <w:pPr>
              <w:rPr>
                <w:rFonts w:ascii="Arial" w:hAnsi="Arial" w:cs="Arial"/>
                <w:lang w:val="sr-Latn-ME"/>
              </w:rPr>
            </w:pPr>
            <w:proofErr w:type="spellStart"/>
            <w:r w:rsidRPr="0053070D">
              <w:rPr>
                <w:rFonts w:ascii="Arial" w:hAnsi="Arial" w:cs="Arial"/>
              </w:rPr>
              <w:t>Očekivani</w:t>
            </w:r>
            <w:proofErr w:type="spellEnd"/>
            <w:r w:rsidRPr="0053070D">
              <w:rPr>
                <w:rFonts w:ascii="Arial" w:hAnsi="Arial" w:cs="Arial"/>
              </w:rPr>
              <w:t xml:space="preserve"> </w:t>
            </w:r>
            <w:proofErr w:type="spellStart"/>
            <w:r w:rsidRPr="0053070D">
              <w:rPr>
                <w:rFonts w:ascii="Arial" w:hAnsi="Arial" w:cs="Arial"/>
              </w:rPr>
              <w:t>broj</w:t>
            </w:r>
            <w:proofErr w:type="spellEnd"/>
            <w:r w:rsidRPr="0053070D">
              <w:rPr>
                <w:rFonts w:ascii="Arial" w:hAnsi="Arial" w:cs="Arial"/>
              </w:rPr>
              <w:t xml:space="preserve"> </w:t>
            </w:r>
            <w:proofErr w:type="spellStart"/>
            <w:r w:rsidRPr="0053070D">
              <w:rPr>
                <w:rFonts w:ascii="Arial" w:hAnsi="Arial" w:cs="Arial"/>
              </w:rPr>
              <w:t>korisnika</w:t>
            </w:r>
            <w:proofErr w:type="spellEnd"/>
            <w:r w:rsidRPr="0053070D">
              <w:rPr>
                <w:rFonts w:ascii="Arial" w:hAnsi="Arial" w:cs="Arial"/>
              </w:rPr>
              <w:t xml:space="preserve">: </w:t>
            </w:r>
            <w:proofErr w:type="spellStart"/>
            <w:r w:rsidRPr="0053070D">
              <w:rPr>
                <w:rFonts w:ascii="Arial" w:hAnsi="Arial" w:cs="Arial"/>
              </w:rPr>
              <w:t>gra</w:t>
            </w:r>
            <w:r w:rsidR="00B709DC" w:rsidRPr="0053070D">
              <w:rPr>
                <w:rFonts w:ascii="Arial" w:hAnsi="Arial" w:cs="Arial"/>
              </w:rPr>
              <w:t>đ</w:t>
            </w:r>
            <w:r w:rsidRPr="0053070D">
              <w:rPr>
                <w:rFonts w:ascii="Arial" w:hAnsi="Arial" w:cs="Arial"/>
              </w:rPr>
              <w:t>ani</w:t>
            </w:r>
            <w:proofErr w:type="spellEnd"/>
            <w:r w:rsidRPr="0053070D">
              <w:rPr>
                <w:rFonts w:ascii="Arial" w:hAnsi="Arial" w:cs="Arial"/>
              </w:rPr>
              <w:t xml:space="preserve"> i </w:t>
            </w:r>
            <w:proofErr w:type="spellStart"/>
            <w:r w:rsidRPr="0053070D">
              <w:rPr>
                <w:rFonts w:ascii="Arial" w:hAnsi="Arial" w:cs="Arial"/>
              </w:rPr>
              <w:t>građanke</w:t>
            </w:r>
            <w:proofErr w:type="spellEnd"/>
            <w:r w:rsidRPr="0053070D">
              <w:rPr>
                <w:rFonts w:ascii="Arial" w:hAnsi="Arial" w:cs="Arial"/>
              </w:rPr>
              <w:t xml:space="preserve"> (2000), minimum </w:t>
            </w:r>
            <w:proofErr w:type="spellStart"/>
            <w:r w:rsidRPr="0053070D">
              <w:rPr>
                <w:rFonts w:ascii="Arial" w:hAnsi="Arial" w:cs="Arial"/>
              </w:rPr>
              <w:t>dvije</w:t>
            </w:r>
            <w:proofErr w:type="spellEnd"/>
            <w:r w:rsidRPr="0053070D">
              <w:rPr>
                <w:rFonts w:ascii="Arial" w:hAnsi="Arial" w:cs="Arial"/>
              </w:rPr>
              <w:t xml:space="preserve"> </w:t>
            </w:r>
            <w:proofErr w:type="spellStart"/>
            <w:r w:rsidRPr="0053070D">
              <w:rPr>
                <w:rFonts w:ascii="Arial" w:hAnsi="Arial" w:cs="Arial"/>
              </w:rPr>
              <w:t>osnovne</w:t>
            </w:r>
            <w:proofErr w:type="spellEnd"/>
            <w:r w:rsidRPr="0053070D">
              <w:rPr>
                <w:rFonts w:ascii="Arial" w:hAnsi="Arial" w:cs="Arial"/>
              </w:rPr>
              <w:t xml:space="preserve">, </w:t>
            </w:r>
            <w:proofErr w:type="spellStart"/>
            <w:r w:rsidRPr="0053070D">
              <w:rPr>
                <w:rFonts w:ascii="Arial" w:hAnsi="Arial" w:cs="Arial"/>
              </w:rPr>
              <w:t>srednje</w:t>
            </w:r>
            <w:proofErr w:type="spellEnd"/>
            <w:r w:rsidRPr="0053070D">
              <w:rPr>
                <w:rFonts w:ascii="Arial" w:hAnsi="Arial" w:cs="Arial"/>
              </w:rPr>
              <w:t xml:space="preserve"> </w:t>
            </w:r>
            <w:proofErr w:type="spellStart"/>
            <w:r w:rsidRPr="0053070D">
              <w:rPr>
                <w:rFonts w:ascii="Arial" w:hAnsi="Arial" w:cs="Arial"/>
              </w:rPr>
              <w:t>ili</w:t>
            </w:r>
            <w:proofErr w:type="spellEnd"/>
            <w:r w:rsidRPr="0053070D">
              <w:rPr>
                <w:rFonts w:ascii="Arial" w:hAnsi="Arial" w:cs="Arial"/>
              </w:rPr>
              <w:t xml:space="preserve"> </w:t>
            </w:r>
            <w:proofErr w:type="spellStart"/>
            <w:r w:rsidRPr="0053070D">
              <w:rPr>
                <w:rFonts w:ascii="Arial" w:hAnsi="Arial" w:cs="Arial"/>
              </w:rPr>
              <w:t>škole</w:t>
            </w:r>
            <w:proofErr w:type="spellEnd"/>
            <w:r w:rsidRPr="0053070D">
              <w:rPr>
                <w:rFonts w:ascii="Arial" w:hAnsi="Arial" w:cs="Arial"/>
              </w:rPr>
              <w:t xml:space="preserve"> </w:t>
            </w:r>
            <w:proofErr w:type="spellStart"/>
            <w:r w:rsidRPr="0053070D">
              <w:rPr>
                <w:rFonts w:ascii="Arial" w:hAnsi="Arial" w:cs="Arial"/>
              </w:rPr>
              <w:t>visokog</w:t>
            </w:r>
            <w:proofErr w:type="spellEnd"/>
            <w:r w:rsidRPr="0053070D">
              <w:rPr>
                <w:rFonts w:ascii="Arial" w:hAnsi="Arial" w:cs="Arial"/>
              </w:rPr>
              <w:t xml:space="preserve"> </w:t>
            </w:r>
            <w:proofErr w:type="spellStart"/>
            <w:r w:rsidRPr="0053070D">
              <w:rPr>
                <w:rFonts w:ascii="Arial" w:hAnsi="Arial" w:cs="Arial"/>
              </w:rPr>
              <w:t>obrazovanja</w:t>
            </w:r>
            <w:proofErr w:type="spellEnd"/>
            <w:r w:rsidRPr="0053070D">
              <w:rPr>
                <w:rFonts w:ascii="Arial" w:hAnsi="Arial" w:cs="Arial"/>
              </w:rPr>
              <w:t xml:space="preserve"> </w:t>
            </w:r>
            <w:proofErr w:type="spellStart"/>
            <w:r w:rsidRPr="0053070D">
              <w:rPr>
                <w:rFonts w:ascii="Arial" w:hAnsi="Arial" w:cs="Arial"/>
              </w:rPr>
              <w:t>na</w:t>
            </w:r>
            <w:proofErr w:type="spellEnd"/>
            <w:r w:rsidRPr="0053070D">
              <w:rPr>
                <w:rFonts w:ascii="Arial" w:hAnsi="Arial" w:cs="Arial"/>
              </w:rPr>
              <w:t xml:space="preserve"> </w:t>
            </w:r>
            <w:proofErr w:type="spellStart"/>
            <w:r w:rsidRPr="0053070D">
              <w:rPr>
                <w:rFonts w:ascii="Arial" w:hAnsi="Arial" w:cs="Arial"/>
              </w:rPr>
              <w:t>teritoriji</w:t>
            </w:r>
            <w:proofErr w:type="spellEnd"/>
            <w:r w:rsidRPr="0053070D">
              <w:rPr>
                <w:rFonts w:ascii="Arial" w:hAnsi="Arial" w:cs="Arial"/>
              </w:rPr>
              <w:t xml:space="preserve"> </w:t>
            </w:r>
            <w:proofErr w:type="spellStart"/>
            <w:r w:rsidRPr="0053070D">
              <w:rPr>
                <w:rFonts w:ascii="Arial" w:hAnsi="Arial" w:cs="Arial"/>
              </w:rPr>
              <w:t>opštine</w:t>
            </w:r>
            <w:proofErr w:type="spellEnd"/>
            <w:r w:rsidRPr="0053070D">
              <w:rPr>
                <w:rFonts w:ascii="Arial" w:hAnsi="Arial" w:cs="Arial"/>
              </w:rPr>
              <w:t xml:space="preserve"> u </w:t>
            </w:r>
            <w:proofErr w:type="spellStart"/>
            <w:r w:rsidRPr="0053070D">
              <w:rPr>
                <w:rFonts w:ascii="Arial" w:hAnsi="Arial" w:cs="Arial"/>
              </w:rPr>
              <w:t>kojoj</w:t>
            </w:r>
            <w:proofErr w:type="spellEnd"/>
            <w:r w:rsidRPr="0053070D">
              <w:rPr>
                <w:rFonts w:ascii="Arial" w:hAnsi="Arial" w:cs="Arial"/>
              </w:rPr>
              <w:t xml:space="preserve"> NVO </w:t>
            </w:r>
            <w:proofErr w:type="spellStart"/>
            <w:r w:rsidRPr="0053070D">
              <w:rPr>
                <w:rFonts w:ascii="Arial" w:hAnsi="Arial" w:cs="Arial"/>
              </w:rPr>
              <w:t>sprovodi</w:t>
            </w:r>
            <w:proofErr w:type="spellEnd"/>
            <w:r w:rsidRPr="0053070D">
              <w:rPr>
                <w:rFonts w:ascii="Arial" w:hAnsi="Arial" w:cs="Arial"/>
              </w:rPr>
              <w:t xml:space="preserve"> </w:t>
            </w:r>
            <w:proofErr w:type="spellStart"/>
            <w:r w:rsidRPr="0053070D">
              <w:rPr>
                <w:rFonts w:ascii="Arial" w:hAnsi="Arial" w:cs="Arial"/>
              </w:rPr>
              <w:t>svoje</w:t>
            </w:r>
            <w:proofErr w:type="spellEnd"/>
            <w:r w:rsidRPr="0053070D">
              <w:rPr>
                <w:rFonts w:ascii="Arial" w:hAnsi="Arial" w:cs="Arial"/>
              </w:rPr>
              <w:t xml:space="preserve"> </w:t>
            </w:r>
            <w:proofErr w:type="spellStart"/>
            <w:r w:rsidRPr="0053070D">
              <w:rPr>
                <w:rFonts w:ascii="Arial" w:hAnsi="Arial" w:cs="Arial"/>
              </w:rPr>
              <w:t>aktivnosti</w:t>
            </w:r>
            <w:proofErr w:type="spellEnd"/>
            <w:r w:rsidRPr="0053070D">
              <w:rPr>
                <w:rFonts w:ascii="Arial" w:hAnsi="Arial" w:cs="Arial"/>
              </w:rPr>
              <w:t xml:space="preserve">, </w:t>
            </w:r>
            <w:proofErr w:type="spellStart"/>
            <w:r w:rsidRPr="0053070D">
              <w:rPr>
                <w:rFonts w:ascii="Arial" w:hAnsi="Arial" w:cs="Arial"/>
              </w:rPr>
              <w:t>lokalna</w:t>
            </w:r>
            <w:proofErr w:type="spellEnd"/>
            <w:r w:rsidRPr="0053070D">
              <w:rPr>
                <w:rFonts w:ascii="Arial" w:hAnsi="Arial" w:cs="Arial"/>
              </w:rPr>
              <w:t xml:space="preserve"> </w:t>
            </w:r>
            <w:proofErr w:type="spellStart"/>
            <w:r w:rsidRPr="0053070D">
              <w:rPr>
                <w:rFonts w:ascii="Arial" w:hAnsi="Arial" w:cs="Arial"/>
              </w:rPr>
              <w:t>samouprava</w:t>
            </w:r>
            <w:proofErr w:type="spellEnd"/>
            <w:r w:rsidRPr="0053070D">
              <w:rPr>
                <w:rFonts w:ascii="Arial" w:hAnsi="Arial" w:cs="Arial"/>
              </w:rPr>
              <w:t xml:space="preserve"> </w:t>
            </w:r>
            <w:proofErr w:type="spellStart"/>
            <w:r w:rsidRPr="0053070D">
              <w:rPr>
                <w:rFonts w:ascii="Arial" w:hAnsi="Arial" w:cs="Arial"/>
              </w:rPr>
              <w:t>opštine</w:t>
            </w:r>
            <w:proofErr w:type="spellEnd"/>
            <w:r w:rsidRPr="0053070D">
              <w:rPr>
                <w:rFonts w:ascii="Arial" w:hAnsi="Arial" w:cs="Arial"/>
              </w:rPr>
              <w:t xml:space="preserve"> u </w:t>
            </w:r>
            <w:proofErr w:type="spellStart"/>
            <w:r w:rsidRPr="0053070D">
              <w:rPr>
                <w:rFonts w:ascii="Arial" w:hAnsi="Arial" w:cs="Arial"/>
              </w:rPr>
              <w:t>kojoj</w:t>
            </w:r>
            <w:proofErr w:type="spellEnd"/>
            <w:r w:rsidRPr="0053070D">
              <w:rPr>
                <w:rFonts w:ascii="Arial" w:hAnsi="Arial" w:cs="Arial"/>
              </w:rPr>
              <w:t xml:space="preserve"> NVO </w:t>
            </w:r>
            <w:proofErr w:type="spellStart"/>
            <w:r w:rsidRPr="0053070D">
              <w:rPr>
                <w:rFonts w:ascii="Arial" w:hAnsi="Arial" w:cs="Arial"/>
              </w:rPr>
              <w:t>sprovodi</w:t>
            </w:r>
            <w:proofErr w:type="spellEnd"/>
            <w:r w:rsidRPr="0053070D">
              <w:rPr>
                <w:rFonts w:ascii="Arial" w:hAnsi="Arial" w:cs="Arial"/>
              </w:rPr>
              <w:t xml:space="preserve"> </w:t>
            </w:r>
            <w:proofErr w:type="spellStart"/>
            <w:r w:rsidRPr="0053070D">
              <w:rPr>
                <w:rFonts w:ascii="Arial" w:hAnsi="Arial" w:cs="Arial"/>
              </w:rPr>
              <w:t>svoje</w:t>
            </w:r>
            <w:proofErr w:type="spellEnd"/>
            <w:r w:rsidRPr="0053070D">
              <w:rPr>
                <w:rFonts w:ascii="Arial" w:hAnsi="Arial" w:cs="Arial"/>
              </w:rPr>
              <w:t xml:space="preserve"> </w:t>
            </w:r>
            <w:proofErr w:type="spellStart"/>
            <w:r w:rsidRPr="0053070D">
              <w:rPr>
                <w:rFonts w:ascii="Arial" w:hAnsi="Arial" w:cs="Arial"/>
              </w:rPr>
              <w:t>aktivnosti</w:t>
            </w:r>
            <w:proofErr w:type="spellEnd"/>
            <w:r w:rsidRPr="0053070D">
              <w:rPr>
                <w:rFonts w:ascii="Arial" w:hAnsi="Arial" w:cs="Arial"/>
              </w:rPr>
              <w:t xml:space="preserve">, minimum </w:t>
            </w:r>
            <w:proofErr w:type="spellStart"/>
            <w:r w:rsidRPr="0053070D">
              <w:rPr>
                <w:rFonts w:ascii="Arial" w:hAnsi="Arial" w:cs="Arial"/>
              </w:rPr>
              <w:t>jedan</w:t>
            </w:r>
            <w:proofErr w:type="spellEnd"/>
            <w:r w:rsidRPr="0053070D">
              <w:rPr>
                <w:rFonts w:ascii="Arial" w:hAnsi="Arial" w:cs="Arial"/>
              </w:rPr>
              <w:t xml:space="preserve"> </w:t>
            </w:r>
            <w:proofErr w:type="spellStart"/>
            <w:r w:rsidRPr="0053070D">
              <w:rPr>
                <w:rFonts w:ascii="Arial" w:hAnsi="Arial" w:cs="Arial"/>
              </w:rPr>
              <w:t>lokalni</w:t>
            </w:r>
            <w:proofErr w:type="spellEnd"/>
            <w:r w:rsidRPr="0053070D">
              <w:rPr>
                <w:rFonts w:ascii="Arial" w:hAnsi="Arial" w:cs="Arial"/>
              </w:rPr>
              <w:t xml:space="preserve"> </w:t>
            </w:r>
            <w:proofErr w:type="spellStart"/>
            <w:r w:rsidRPr="0053070D">
              <w:rPr>
                <w:rFonts w:ascii="Arial" w:hAnsi="Arial" w:cs="Arial"/>
              </w:rPr>
              <w:t>medij</w:t>
            </w:r>
            <w:proofErr w:type="spellEnd"/>
            <w:r w:rsidRPr="0053070D">
              <w:rPr>
                <w:rFonts w:ascii="Arial" w:hAnsi="Arial" w:cs="Arial"/>
              </w:rPr>
              <w:t xml:space="preserve"> za </w:t>
            </w:r>
            <w:proofErr w:type="spellStart"/>
            <w:r w:rsidRPr="0053070D">
              <w:rPr>
                <w:rFonts w:ascii="Arial" w:hAnsi="Arial" w:cs="Arial"/>
              </w:rPr>
              <w:t>svaki</w:t>
            </w:r>
            <w:proofErr w:type="spellEnd"/>
            <w:r w:rsidRPr="0053070D">
              <w:rPr>
                <w:rFonts w:ascii="Arial" w:hAnsi="Arial" w:cs="Arial"/>
              </w:rPr>
              <w:t xml:space="preserve"> </w:t>
            </w:r>
            <w:proofErr w:type="spellStart"/>
            <w:r w:rsidRPr="0053070D">
              <w:rPr>
                <w:rFonts w:ascii="Arial" w:hAnsi="Arial" w:cs="Arial"/>
              </w:rPr>
              <w:t>od</w:t>
            </w:r>
            <w:proofErr w:type="spellEnd"/>
            <w:r w:rsidRPr="0053070D">
              <w:rPr>
                <w:rFonts w:ascii="Arial" w:hAnsi="Arial" w:cs="Arial"/>
              </w:rPr>
              <w:t xml:space="preserve"> </w:t>
            </w:r>
            <w:proofErr w:type="spellStart"/>
            <w:r w:rsidRPr="0053070D">
              <w:rPr>
                <w:rFonts w:ascii="Arial" w:hAnsi="Arial" w:cs="Arial"/>
              </w:rPr>
              <w:t>podržanih</w:t>
            </w:r>
            <w:proofErr w:type="spellEnd"/>
            <w:r w:rsidRPr="0053070D">
              <w:rPr>
                <w:rFonts w:ascii="Arial" w:hAnsi="Arial" w:cs="Arial"/>
              </w:rPr>
              <w:t xml:space="preserve"> </w:t>
            </w:r>
            <w:proofErr w:type="spellStart"/>
            <w:r w:rsidRPr="0053070D">
              <w:rPr>
                <w:rFonts w:ascii="Arial" w:hAnsi="Arial" w:cs="Arial"/>
              </w:rPr>
              <w:t>projekata</w:t>
            </w:r>
            <w:proofErr w:type="spellEnd"/>
            <w:r w:rsidRPr="0053070D">
              <w:rPr>
                <w:rFonts w:ascii="Arial" w:hAnsi="Arial" w:cs="Arial"/>
              </w:rPr>
              <w:t>.</w:t>
            </w:r>
          </w:p>
          <w:p w14:paraId="407A0678" w14:textId="77777777" w:rsidR="00071566" w:rsidRPr="00FC48D7" w:rsidRDefault="00071566" w:rsidP="00071566">
            <w:pPr>
              <w:rPr>
                <w:rFonts w:ascii="Arial" w:hAnsi="Arial" w:cs="Arial"/>
                <w:lang w:val="sr-Latn-ME"/>
              </w:rPr>
            </w:pPr>
            <w:r w:rsidRPr="00FC48D7">
              <w:rPr>
                <w:rFonts w:ascii="Arial" w:hAnsi="Arial" w:cs="Arial"/>
                <w:lang w:val="sr-Latn-ME"/>
              </w:rPr>
              <w:t>Potrebe navedenih ciljnih grupa: transparentnost, uspješan dijalog, informisanost i razumijevanje EU integracija, edukacija i sticanje novih znanja i vještina, osjećaj uključenosti u cjelokupan proces, stvaranje osjećaja doprinosa, jačanje kapaciteta, partnerski pristup, i druge potrebe.</w:t>
            </w:r>
          </w:p>
          <w:p w14:paraId="245707B5" w14:textId="77777777" w:rsidR="00071566" w:rsidRPr="00FC48D7" w:rsidRDefault="009948D4" w:rsidP="00FF298C">
            <w:pPr>
              <w:rPr>
                <w:rFonts w:ascii="Arial" w:hAnsi="Arial" w:cs="Arial"/>
                <w:lang w:val="sr-Latn-ME"/>
              </w:rPr>
            </w:pPr>
            <w:r w:rsidRPr="00FC48D7">
              <w:rPr>
                <w:rFonts w:ascii="Arial" w:hAnsi="Arial" w:cs="Arial"/>
                <w:lang w:val="sr-Latn-ME"/>
              </w:rPr>
              <w:t>Specifične ciljne grupe:</w:t>
            </w:r>
          </w:p>
          <w:p w14:paraId="39CF63A0" w14:textId="77777777" w:rsidR="00FF298C" w:rsidRPr="00FC48D7" w:rsidRDefault="00FF298C" w:rsidP="00FF298C">
            <w:pPr>
              <w:rPr>
                <w:rFonts w:ascii="Arial" w:hAnsi="Arial" w:cs="Arial"/>
                <w:lang w:val="sr-Latn-ME"/>
              </w:rPr>
            </w:pPr>
            <w:r w:rsidRPr="00FC48D7">
              <w:rPr>
                <w:rFonts w:ascii="Arial" w:hAnsi="Arial" w:cs="Arial"/>
                <w:lang w:val="sr-Latn-ME"/>
              </w:rPr>
              <w:t>Multiplikatori (kroz organizaciju sastanaka, tribina, okruglih stolova, radio i TV emisija, unaprijediti nivo znanja o procesu pristupanja i budućem članstvu u EU, te osnažiti kapacitete za korištenje EU fondova i programa Unije):</w:t>
            </w:r>
          </w:p>
          <w:p w14:paraId="642DC5CB" w14:textId="77777777" w:rsidR="00FF298C" w:rsidRPr="00FC48D7" w:rsidRDefault="00FF298C" w:rsidP="00FF298C">
            <w:pPr>
              <w:rPr>
                <w:rFonts w:ascii="Arial" w:hAnsi="Arial" w:cs="Arial"/>
                <w:lang w:val="sr-Latn-ME"/>
              </w:rPr>
            </w:pPr>
            <w:r w:rsidRPr="00FC48D7">
              <w:rPr>
                <w:rFonts w:ascii="Arial" w:hAnsi="Arial" w:cs="Arial"/>
                <w:lang w:val="sr-Latn-ME"/>
              </w:rPr>
              <w:t>- Mediji (urednici i novinari)</w:t>
            </w:r>
          </w:p>
          <w:p w14:paraId="4B09E053" w14:textId="77777777" w:rsidR="00FF298C" w:rsidRPr="00FC48D7" w:rsidRDefault="00FF298C" w:rsidP="00FF298C">
            <w:pPr>
              <w:rPr>
                <w:rFonts w:ascii="Arial" w:hAnsi="Arial" w:cs="Arial"/>
                <w:lang w:val="sr-Latn-ME"/>
              </w:rPr>
            </w:pPr>
            <w:r w:rsidRPr="00FC48D7">
              <w:rPr>
                <w:rFonts w:ascii="Arial" w:hAnsi="Arial" w:cs="Arial"/>
                <w:lang w:val="sr-Latn-ME"/>
              </w:rPr>
              <w:t>- Skupština</w:t>
            </w:r>
            <w:r w:rsidR="009948D4" w:rsidRPr="00FC48D7">
              <w:rPr>
                <w:rFonts w:ascii="Arial" w:hAnsi="Arial" w:cs="Arial"/>
                <w:lang w:val="sr-Latn-ME"/>
              </w:rPr>
              <w:t xml:space="preserve"> Crne Gore</w:t>
            </w:r>
            <w:r w:rsidRPr="00FC48D7">
              <w:rPr>
                <w:rFonts w:ascii="Arial" w:hAnsi="Arial" w:cs="Arial"/>
                <w:lang w:val="sr-Latn-ME"/>
              </w:rPr>
              <w:t xml:space="preserve"> (poslanici</w:t>
            </w:r>
            <w:r w:rsidR="009948D4" w:rsidRPr="00FC48D7">
              <w:rPr>
                <w:rFonts w:ascii="Arial" w:hAnsi="Arial" w:cs="Arial"/>
                <w:lang w:val="sr-Latn-ME"/>
              </w:rPr>
              <w:t>)</w:t>
            </w:r>
          </w:p>
          <w:p w14:paraId="54EFB95A" w14:textId="77777777" w:rsidR="00FF298C" w:rsidRPr="00FC48D7" w:rsidRDefault="00FF298C" w:rsidP="00FF298C">
            <w:pPr>
              <w:rPr>
                <w:rFonts w:ascii="Arial" w:hAnsi="Arial" w:cs="Arial"/>
                <w:lang w:val="sr-Latn-ME"/>
              </w:rPr>
            </w:pPr>
            <w:r w:rsidRPr="00FC48D7">
              <w:rPr>
                <w:rFonts w:ascii="Arial" w:hAnsi="Arial" w:cs="Arial"/>
                <w:lang w:val="sr-Latn-ME"/>
              </w:rPr>
              <w:t>- Privredna i strukovna udruženja</w:t>
            </w:r>
          </w:p>
          <w:p w14:paraId="0BA68C70" w14:textId="77777777" w:rsidR="00FF298C" w:rsidRPr="00FC48D7" w:rsidRDefault="00FF298C" w:rsidP="00FF298C">
            <w:pPr>
              <w:rPr>
                <w:rFonts w:ascii="Arial" w:hAnsi="Arial" w:cs="Arial"/>
                <w:lang w:val="sr-Latn-ME"/>
              </w:rPr>
            </w:pPr>
            <w:r w:rsidRPr="00FC48D7">
              <w:rPr>
                <w:rFonts w:ascii="Arial" w:hAnsi="Arial" w:cs="Arial"/>
                <w:lang w:val="sr-Latn-ME"/>
              </w:rPr>
              <w:t>- Naučno istraživačke ustanove, privredni subjekti, koji se bave istraživanjem i razvojem, obrazovne ustanove i nastavni kadar (izuzev predškolskih)</w:t>
            </w:r>
          </w:p>
          <w:p w14:paraId="0F6656E5" w14:textId="77777777" w:rsidR="00FF298C" w:rsidRPr="00FC48D7" w:rsidRDefault="00FF298C" w:rsidP="00FF298C">
            <w:pPr>
              <w:rPr>
                <w:rFonts w:ascii="Arial" w:hAnsi="Arial" w:cs="Arial"/>
                <w:lang w:val="sr-Latn-ME"/>
              </w:rPr>
            </w:pPr>
            <w:r w:rsidRPr="00FC48D7">
              <w:rPr>
                <w:rFonts w:ascii="Arial" w:hAnsi="Arial" w:cs="Arial"/>
                <w:lang w:val="sr-Latn-ME"/>
              </w:rPr>
              <w:t>-  Lokalna samouprava</w:t>
            </w:r>
          </w:p>
          <w:p w14:paraId="64203720" w14:textId="77777777" w:rsidR="00FF298C" w:rsidRPr="00FC48D7" w:rsidRDefault="00FF298C" w:rsidP="00FF298C">
            <w:pPr>
              <w:rPr>
                <w:rFonts w:ascii="Arial" w:hAnsi="Arial" w:cs="Arial"/>
                <w:lang w:val="sr-Latn-ME"/>
              </w:rPr>
            </w:pPr>
            <w:r w:rsidRPr="00FC48D7">
              <w:rPr>
                <w:rFonts w:ascii="Arial" w:hAnsi="Arial" w:cs="Arial"/>
                <w:lang w:val="sr-Latn-ME"/>
              </w:rPr>
              <w:t>- lokalne nevladine organizacije (udruženja i fondacije)</w:t>
            </w:r>
          </w:p>
          <w:p w14:paraId="42EFBFB6" w14:textId="77777777" w:rsidR="00FF298C" w:rsidRPr="00FC48D7" w:rsidRDefault="00FF298C" w:rsidP="00FF298C">
            <w:pPr>
              <w:rPr>
                <w:rFonts w:ascii="Arial" w:hAnsi="Arial" w:cs="Arial"/>
                <w:lang w:val="sr-Latn-ME"/>
              </w:rPr>
            </w:pPr>
          </w:p>
          <w:p w14:paraId="029A70FA" w14:textId="77777777" w:rsidR="00FF298C" w:rsidRPr="00FC48D7" w:rsidRDefault="00FF298C" w:rsidP="00FF298C">
            <w:pPr>
              <w:rPr>
                <w:rFonts w:ascii="Arial" w:hAnsi="Arial" w:cs="Arial"/>
                <w:lang w:val="sr-Latn-ME"/>
              </w:rPr>
            </w:pPr>
            <w:r w:rsidRPr="00FC48D7">
              <w:rPr>
                <w:rFonts w:ascii="Arial" w:hAnsi="Arial" w:cs="Arial"/>
                <w:lang w:val="sr-Latn-ME"/>
              </w:rPr>
              <w:t>Mladi (kroz organiazciju predavanja i konkursa unaprijediti nivo informisanosti i znanja o o procesu pristupanja, budućem članstvu i funkcionisanju EU, kao i mogućnostima koje će članstvo donijeti mladim ljudima):</w:t>
            </w:r>
          </w:p>
          <w:p w14:paraId="79ECE1B6" w14:textId="77777777" w:rsidR="00FF298C" w:rsidRPr="00FC48D7" w:rsidRDefault="00FF298C" w:rsidP="00FF298C">
            <w:pPr>
              <w:rPr>
                <w:rFonts w:ascii="Arial" w:hAnsi="Arial" w:cs="Arial"/>
                <w:lang w:val="sr-Latn-ME"/>
              </w:rPr>
            </w:pPr>
            <w:r w:rsidRPr="00FC48D7">
              <w:rPr>
                <w:rFonts w:ascii="Arial" w:hAnsi="Arial" w:cs="Arial"/>
                <w:lang w:val="sr-Latn-ME"/>
              </w:rPr>
              <w:lastRenderedPageBreak/>
              <w:t>- osnovci</w:t>
            </w:r>
          </w:p>
          <w:p w14:paraId="0F9BFA7C" w14:textId="77777777" w:rsidR="00FF298C" w:rsidRPr="00FC48D7" w:rsidRDefault="00FF298C" w:rsidP="00FF298C">
            <w:pPr>
              <w:rPr>
                <w:rFonts w:ascii="Arial" w:hAnsi="Arial" w:cs="Arial"/>
                <w:lang w:val="sr-Latn-ME"/>
              </w:rPr>
            </w:pPr>
            <w:r w:rsidRPr="00FC48D7">
              <w:rPr>
                <w:rFonts w:ascii="Arial" w:hAnsi="Arial" w:cs="Arial"/>
                <w:lang w:val="sr-Latn-ME"/>
              </w:rPr>
              <w:t>- srednjoškolci</w:t>
            </w:r>
          </w:p>
          <w:p w14:paraId="6DE518B9" w14:textId="77777777" w:rsidR="00FF298C" w:rsidRPr="00FC48D7" w:rsidRDefault="00FF298C" w:rsidP="00FF298C">
            <w:pPr>
              <w:rPr>
                <w:rFonts w:ascii="Arial" w:hAnsi="Arial" w:cs="Arial"/>
                <w:lang w:val="sr-Latn-ME"/>
              </w:rPr>
            </w:pPr>
            <w:r w:rsidRPr="00FC48D7">
              <w:rPr>
                <w:rFonts w:ascii="Arial" w:hAnsi="Arial" w:cs="Arial"/>
                <w:lang w:val="sr-Latn-ME"/>
              </w:rPr>
              <w:t>-  studenti</w:t>
            </w:r>
          </w:p>
          <w:p w14:paraId="08F25B76" w14:textId="77777777" w:rsidR="00FF298C" w:rsidRPr="00FC48D7" w:rsidRDefault="00FF298C" w:rsidP="00FF298C">
            <w:pPr>
              <w:rPr>
                <w:rFonts w:ascii="Arial" w:hAnsi="Arial" w:cs="Arial"/>
                <w:lang w:val="sr-Latn-ME"/>
              </w:rPr>
            </w:pPr>
          </w:p>
          <w:p w14:paraId="54AB60DC" w14:textId="77777777" w:rsidR="00FF298C" w:rsidRPr="00FC48D7" w:rsidRDefault="00FF298C" w:rsidP="00FF298C">
            <w:pPr>
              <w:rPr>
                <w:rFonts w:ascii="Arial" w:hAnsi="Arial" w:cs="Arial"/>
                <w:lang w:val="sr-Latn-ME"/>
              </w:rPr>
            </w:pPr>
            <w:r w:rsidRPr="00FC48D7">
              <w:rPr>
                <w:rFonts w:ascii="Arial" w:hAnsi="Arial" w:cs="Arial"/>
                <w:lang w:val="sr-Latn-ME"/>
              </w:rPr>
              <w:t xml:space="preserve">Grupe osjetljive na promjene (kroz organizaciju javnih događaja i publikovanje informativnog materijala informisati ciljne javnosti o politikama i standardima EU u različitim oblastima, te pravima i obavezama iz članstva): </w:t>
            </w:r>
          </w:p>
          <w:p w14:paraId="4DAFAB17" w14:textId="77777777" w:rsidR="00FF298C" w:rsidRPr="00FC48D7" w:rsidRDefault="00FF298C" w:rsidP="00FF298C">
            <w:pPr>
              <w:rPr>
                <w:rFonts w:ascii="Arial" w:hAnsi="Arial" w:cs="Arial"/>
                <w:lang w:val="sr-Latn-ME"/>
              </w:rPr>
            </w:pPr>
            <w:r w:rsidRPr="00FC48D7">
              <w:rPr>
                <w:rFonts w:ascii="Arial" w:hAnsi="Arial" w:cs="Arial"/>
                <w:lang w:val="sr-Latn-ME"/>
              </w:rPr>
              <w:t>-</w:t>
            </w:r>
            <w:r w:rsidR="00FC48D7" w:rsidRPr="00FC48D7">
              <w:rPr>
                <w:rFonts w:ascii="Arial" w:hAnsi="Arial" w:cs="Arial"/>
                <w:lang w:val="sr-Latn-ME"/>
              </w:rPr>
              <w:t xml:space="preserve"> </w:t>
            </w:r>
            <w:r w:rsidRPr="00FC48D7">
              <w:rPr>
                <w:rFonts w:ascii="Arial" w:hAnsi="Arial" w:cs="Arial"/>
                <w:lang w:val="sr-Latn-ME"/>
              </w:rPr>
              <w:t>Ranjive grupe (žene, lica sa invaliditetom, LGBT osobe, Romi i Egipćani, izbjegla i raseljena lica, osobe lišene slobode, pritvorena i osuđena lica, osobe na rehabilitaciji i dr.</w:t>
            </w:r>
          </w:p>
          <w:p w14:paraId="67438305" w14:textId="77777777" w:rsidR="00FF298C" w:rsidRPr="00FC48D7" w:rsidRDefault="00FF298C" w:rsidP="00FF298C">
            <w:pPr>
              <w:rPr>
                <w:rFonts w:ascii="Arial" w:hAnsi="Arial" w:cs="Arial"/>
                <w:lang w:val="sr-Latn-ME"/>
              </w:rPr>
            </w:pPr>
            <w:r w:rsidRPr="00FC48D7">
              <w:rPr>
                <w:rFonts w:ascii="Arial" w:hAnsi="Arial" w:cs="Arial"/>
                <w:lang w:val="sr-Latn-ME"/>
              </w:rPr>
              <w:t>- Nezaposleni</w:t>
            </w:r>
          </w:p>
          <w:p w14:paraId="240645B6" w14:textId="77777777" w:rsidR="00FF298C" w:rsidRPr="00FC48D7" w:rsidRDefault="00FF298C" w:rsidP="00FF298C">
            <w:pPr>
              <w:rPr>
                <w:rFonts w:ascii="Arial" w:hAnsi="Arial" w:cs="Arial"/>
                <w:lang w:val="sr-Latn-ME"/>
              </w:rPr>
            </w:pPr>
            <w:r w:rsidRPr="00FC48D7">
              <w:rPr>
                <w:rFonts w:ascii="Arial" w:hAnsi="Arial" w:cs="Arial"/>
                <w:lang w:val="sr-Latn-ME"/>
              </w:rPr>
              <w:t>- Penzioneri</w:t>
            </w:r>
          </w:p>
          <w:p w14:paraId="1FAD2A5D" w14:textId="77777777" w:rsidR="00FF298C" w:rsidRPr="00FC48D7" w:rsidRDefault="00FF298C" w:rsidP="00FF298C">
            <w:pPr>
              <w:rPr>
                <w:rFonts w:ascii="Arial" w:hAnsi="Arial" w:cs="Arial"/>
                <w:lang w:val="sr-Latn-ME"/>
              </w:rPr>
            </w:pPr>
            <w:r w:rsidRPr="00FC48D7">
              <w:rPr>
                <w:rFonts w:ascii="Arial" w:hAnsi="Arial" w:cs="Arial"/>
                <w:lang w:val="sr-Latn-ME"/>
              </w:rPr>
              <w:t>- Ruralno stanovništvo</w:t>
            </w:r>
          </w:p>
          <w:p w14:paraId="513F040E" w14:textId="77777777" w:rsidR="00FF298C" w:rsidRPr="00FC48D7" w:rsidRDefault="00FF298C" w:rsidP="00FF298C">
            <w:pPr>
              <w:rPr>
                <w:rFonts w:ascii="Arial" w:hAnsi="Arial" w:cs="Arial"/>
                <w:lang w:val="sr-Latn-ME"/>
              </w:rPr>
            </w:pPr>
          </w:p>
          <w:p w14:paraId="798B77DB" w14:textId="77777777" w:rsidR="00370754" w:rsidRPr="00FC48D7" w:rsidRDefault="00FF298C" w:rsidP="00FF298C">
            <w:pPr>
              <w:rPr>
                <w:rFonts w:ascii="Arial" w:hAnsi="Arial" w:cs="Arial"/>
                <w:lang w:val="sr-Latn-ME"/>
              </w:rPr>
            </w:pPr>
            <w:r w:rsidRPr="00FC48D7">
              <w:rPr>
                <w:rFonts w:ascii="Arial" w:hAnsi="Arial" w:cs="Arial"/>
                <w:lang w:val="sr-Latn-ME"/>
              </w:rPr>
              <w:t xml:space="preserve">Nevladine organizacije koje sprovode aktivnosti su one koje u svojim programima imaju </w:t>
            </w:r>
            <w:r w:rsidR="00FC48D7" w:rsidRPr="00FC48D7">
              <w:rPr>
                <w:rFonts w:ascii="Arial" w:hAnsi="Arial" w:cs="Arial"/>
                <w:lang w:val="sr-Latn-ME"/>
              </w:rPr>
              <w:t xml:space="preserve">utvrđene ciljeve koji se odnose na evroatlantske i </w:t>
            </w:r>
            <w:r w:rsidRPr="00FC48D7">
              <w:rPr>
                <w:rFonts w:ascii="Arial" w:hAnsi="Arial" w:cs="Arial"/>
                <w:lang w:val="sr-Latn-ME"/>
              </w:rPr>
              <w:t>evropsk</w:t>
            </w:r>
            <w:r w:rsidR="00FC48D7" w:rsidRPr="00FC48D7">
              <w:rPr>
                <w:rFonts w:ascii="Arial" w:hAnsi="Arial" w:cs="Arial"/>
                <w:lang w:val="sr-Latn-ME"/>
              </w:rPr>
              <w:t>e</w:t>
            </w:r>
            <w:r w:rsidRPr="00FC48D7">
              <w:rPr>
                <w:rFonts w:ascii="Arial" w:hAnsi="Arial" w:cs="Arial"/>
                <w:lang w:val="sr-Latn-ME"/>
              </w:rPr>
              <w:t xml:space="preserve"> integracij</w:t>
            </w:r>
            <w:r w:rsidR="00FC48D7" w:rsidRPr="00FC48D7">
              <w:rPr>
                <w:rFonts w:ascii="Arial" w:hAnsi="Arial" w:cs="Arial"/>
                <w:lang w:val="sr-Latn-ME"/>
              </w:rPr>
              <w:t>e</w:t>
            </w:r>
            <w:r w:rsidRPr="00FC48D7">
              <w:rPr>
                <w:rFonts w:ascii="Arial" w:hAnsi="Arial" w:cs="Arial"/>
                <w:lang w:val="sr-Latn-ME"/>
              </w:rPr>
              <w:t xml:space="preserve"> i učešće u</w:t>
            </w:r>
            <w:r w:rsidR="00FC48D7" w:rsidRPr="00FC48D7">
              <w:rPr>
                <w:rFonts w:ascii="Arial" w:hAnsi="Arial" w:cs="Arial"/>
                <w:lang w:val="sr-Latn-ME"/>
              </w:rPr>
              <w:t xml:space="preserve"> </w:t>
            </w:r>
            <w:r w:rsidRPr="00FC48D7">
              <w:rPr>
                <w:rFonts w:ascii="Arial" w:hAnsi="Arial" w:cs="Arial"/>
                <w:lang w:val="sr-Latn-ME"/>
              </w:rPr>
              <w:t>društvenim procesima i oblastima od značaja za proces pristupanja EU.</w:t>
            </w:r>
          </w:p>
        </w:tc>
      </w:tr>
    </w:tbl>
    <w:p w14:paraId="7541D13E" w14:textId="77777777" w:rsidR="00370754" w:rsidRPr="00FC48D7" w:rsidRDefault="00370754" w:rsidP="00AD29CE">
      <w:pPr>
        <w:rPr>
          <w:rFonts w:ascii="Arial" w:hAnsi="Arial" w:cs="Arial"/>
        </w:rPr>
      </w:pPr>
    </w:p>
    <w:p w14:paraId="79053420" w14:textId="77777777" w:rsidR="00370754" w:rsidRPr="00FC48D7" w:rsidRDefault="007A0248" w:rsidP="00AD29CE">
      <w:pPr>
        <w:pStyle w:val="ListParagraph"/>
        <w:jc w:val="both"/>
        <w:rPr>
          <w:rFonts w:ascii="Arial" w:hAnsi="Arial" w:cs="Arial"/>
          <w:lang w:val="sr-Latn-ME"/>
        </w:rPr>
      </w:pPr>
      <w:r w:rsidRPr="00FC48D7">
        <w:rPr>
          <w:rFonts w:ascii="Arial" w:hAnsi="Arial" w:cs="Arial"/>
          <w:lang w:val="sr-Latn-ME"/>
        </w:rPr>
        <w:t>4.3.</w:t>
      </w:r>
      <w:r w:rsidR="00370754" w:rsidRPr="00FC48D7">
        <w:rPr>
          <w:rFonts w:ascii="Arial" w:hAnsi="Arial" w:cs="Arial"/>
          <w:lang w:val="sr-Latn-ME"/>
        </w:rPr>
        <w:t>Navesti očekivani ukupni broj ugovorenih projekata, odnosno ugovora koji se planira zaključiti s nevladinim organizacijama na osnovu javnog konkursa.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84"/>
        <w:gridCol w:w="6862"/>
      </w:tblGrid>
      <w:tr w:rsidR="00370754" w:rsidRPr="00FC48D7" w14:paraId="3DA6A51B" w14:textId="77777777" w:rsidTr="000A502D">
        <w:tc>
          <w:tcPr>
            <w:tcW w:w="13746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57ADB286" w14:textId="77777777" w:rsidR="00370754" w:rsidRPr="00FC48D7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FC48D7">
              <w:rPr>
                <w:rFonts w:ascii="Arial" w:hAnsi="Arial" w:cs="Arial"/>
                <w:lang w:val="sr-Latn-ME"/>
              </w:rPr>
              <w:t>Očekivani broj projekata koji se planira finansirati / broj ugovora koje se planira zaključiti s NVO</w:t>
            </w:r>
          </w:p>
        </w:tc>
      </w:tr>
      <w:tr w:rsidR="00370754" w:rsidRPr="00FC48D7" w14:paraId="4D49C043" w14:textId="77777777" w:rsidTr="000A502D">
        <w:tc>
          <w:tcPr>
            <w:tcW w:w="6884" w:type="dxa"/>
            <w:tcBorders>
              <w:top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1CE284B" w14:textId="77777777" w:rsidR="00C176C0" w:rsidRPr="00BC189B" w:rsidRDefault="00C176C0" w:rsidP="00C176C0">
            <w:pPr>
              <w:rPr>
                <w:rFonts w:ascii="Arial" w:hAnsi="Arial" w:cs="Arial"/>
                <w:b/>
                <w:lang w:val="sr-Latn-ME"/>
              </w:rPr>
            </w:pPr>
            <w:r w:rsidRPr="00C176C0">
              <w:rPr>
                <w:rFonts w:ascii="Arial" w:hAnsi="Arial" w:cs="Arial"/>
                <w:b/>
              </w:rPr>
              <w:t xml:space="preserve">„Na </w:t>
            </w:r>
            <w:proofErr w:type="spellStart"/>
            <w:r w:rsidRPr="00C176C0">
              <w:rPr>
                <w:rFonts w:ascii="Arial" w:hAnsi="Arial" w:cs="Arial"/>
                <w:b/>
              </w:rPr>
              <w:t>korak</w:t>
            </w:r>
            <w:proofErr w:type="spellEnd"/>
            <w:r w:rsidRPr="00C176C0">
              <w:rPr>
                <w:rFonts w:ascii="Arial" w:hAnsi="Arial" w:cs="Arial"/>
                <w:b/>
              </w:rPr>
              <w:t xml:space="preserve"> od </w:t>
            </w:r>
            <w:proofErr w:type="gramStart"/>
            <w:r w:rsidRPr="00C176C0">
              <w:rPr>
                <w:rFonts w:ascii="Arial" w:hAnsi="Arial" w:cs="Arial"/>
                <w:b/>
              </w:rPr>
              <w:t>EU“</w:t>
            </w:r>
            <w:proofErr w:type="gramEnd"/>
          </w:p>
          <w:p w14:paraId="3D18E243" w14:textId="12CDF21E" w:rsidR="00370754" w:rsidRPr="00A57ECF" w:rsidRDefault="00370754" w:rsidP="000A502D">
            <w:pPr>
              <w:rPr>
                <w:rFonts w:ascii="Arial" w:hAnsi="Arial" w:cs="Arial"/>
                <w:b/>
                <w:lang w:val="sr-Latn-ME"/>
              </w:rPr>
            </w:pPr>
          </w:p>
        </w:tc>
        <w:tc>
          <w:tcPr>
            <w:tcW w:w="6862" w:type="dxa"/>
            <w:tcBorders>
              <w:top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EACFBED" w14:textId="2AA8CA06" w:rsidR="00370754" w:rsidRPr="00A57ECF" w:rsidRDefault="00FF298C" w:rsidP="000A502D">
            <w:pPr>
              <w:rPr>
                <w:rFonts w:ascii="Arial" w:hAnsi="Arial" w:cs="Arial"/>
                <w:lang w:val="sr-Latn-ME"/>
              </w:rPr>
            </w:pPr>
            <w:r w:rsidRPr="00A57ECF">
              <w:rPr>
                <w:rFonts w:ascii="Arial" w:hAnsi="Arial" w:cs="Arial"/>
                <w:lang w:val="sr-Latn-ME"/>
              </w:rPr>
              <w:t xml:space="preserve">Najmanje </w:t>
            </w:r>
            <w:r w:rsidR="00515F0E">
              <w:rPr>
                <w:rFonts w:ascii="Arial" w:hAnsi="Arial" w:cs="Arial"/>
                <w:lang w:val="sr-Latn-ME"/>
              </w:rPr>
              <w:t>7</w:t>
            </w:r>
          </w:p>
        </w:tc>
      </w:tr>
      <w:tr w:rsidR="00370754" w:rsidRPr="00FC48D7" w14:paraId="0BBB1730" w14:textId="77777777" w:rsidTr="000A502D">
        <w:tc>
          <w:tcPr>
            <w:tcW w:w="6884" w:type="dxa"/>
            <w:tcMar>
              <w:top w:w="57" w:type="dxa"/>
              <w:bottom w:w="57" w:type="dxa"/>
            </w:tcMar>
          </w:tcPr>
          <w:p w14:paraId="2161AC46" w14:textId="77777777" w:rsidR="00370754" w:rsidRPr="00FC48D7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FC48D7">
              <w:rPr>
                <w:rFonts w:ascii="Arial" w:hAnsi="Arial" w:cs="Arial"/>
                <w:lang w:val="sr-Latn-ME"/>
              </w:rPr>
              <w:lastRenderedPageBreak/>
              <w:t>Naziv javnog konkursa</w:t>
            </w: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14:paraId="3B1ABC6B" w14:textId="77777777" w:rsidR="00370754" w:rsidRPr="00FC48D7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</w:tr>
    </w:tbl>
    <w:p w14:paraId="23753666" w14:textId="77777777" w:rsidR="00370754" w:rsidRPr="00FC48D7" w:rsidRDefault="00370754" w:rsidP="00370754">
      <w:pPr>
        <w:rPr>
          <w:rFonts w:ascii="Arial" w:hAnsi="Arial" w:cs="Arial"/>
        </w:rPr>
      </w:pPr>
    </w:p>
    <w:p w14:paraId="62B4B61A" w14:textId="77777777" w:rsidR="00370754" w:rsidRPr="00FC48D7" w:rsidRDefault="007A0248" w:rsidP="00AD29CE">
      <w:pPr>
        <w:pStyle w:val="ListParagraph"/>
        <w:jc w:val="both"/>
        <w:rPr>
          <w:rFonts w:ascii="Arial" w:hAnsi="Arial" w:cs="Arial"/>
          <w:lang w:val="sr-Latn-ME"/>
        </w:rPr>
      </w:pPr>
      <w:r w:rsidRPr="00FC48D7">
        <w:rPr>
          <w:rFonts w:ascii="Arial" w:hAnsi="Arial" w:cs="Arial"/>
          <w:lang w:val="sr-Latn-ME"/>
        </w:rPr>
        <w:t>4.4.</w:t>
      </w:r>
      <w:r w:rsidR="00370754" w:rsidRPr="00FC48D7">
        <w:rPr>
          <w:rFonts w:ascii="Arial" w:hAnsi="Arial" w:cs="Arial"/>
          <w:lang w:val="sr-Latn-ME"/>
        </w:rPr>
        <w:t>Navesti najviši i najniži iznosi finansijske podrške koju će biti moguće ostvariti na osnovu pojedinačnog javnog konkursa navedenog u tački 4.1.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76"/>
        <w:gridCol w:w="6870"/>
      </w:tblGrid>
      <w:tr w:rsidR="00370754" w:rsidRPr="00FC48D7" w14:paraId="2468816C" w14:textId="77777777" w:rsidTr="000A502D">
        <w:trPr>
          <w:trHeight w:val="372"/>
        </w:trPr>
        <w:tc>
          <w:tcPr>
            <w:tcW w:w="13746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49BAF57C" w14:textId="77777777" w:rsidR="00370754" w:rsidRPr="00FC48D7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FC48D7">
              <w:rPr>
                <w:rFonts w:ascii="Arial" w:hAnsi="Arial" w:cs="Arial"/>
                <w:lang w:val="sr-Latn-ME"/>
              </w:rPr>
              <w:t>Naziv javnog konkursa:</w:t>
            </w:r>
          </w:p>
        </w:tc>
      </w:tr>
      <w:tr w:rsidR="00370754" w:rsidRPr="00FC48D7" w14:paraId="2380D85E" w14:textId="77777777" w:rsidTr="000A502D">
        <w:tc>
          <w:tcPr>
            <w:tcW w:w="6876" w:type="dxa"/>
          </w:tcPr>
          <w:p w14:paraId="5839CAE0" w14:textId="5C6C4D5F" w:rsidR="00370754" w:rsidRPr="00A57ECF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A57ECF">
              <w:rPr>
                <w:rFonts w:ascii="Arial" w:hAnsi="Arial" w:cs="Arial"/>
                <w:lang w:val="sr-Latn-ME"/>
              </w:rPr>
              <w:t xml:space="preserve">Najniži iznos finansijske podrške koju će biti moguće ostvariti na osnovu javnog konkursa: </w:t>
            </w:r>
            <w:r w:rsidR="001514C3">
              <w:rPr>
                <w:rFonts w:ascii="Arial" w:hAnsi="Arial" w:cs="Arial"/>
                <w:lang w:val="sr-Latn-ME"/>
              </w:rPr>
              <w:t>7</w:t>
            </w:r>
            <w:r w:rsidR="00FF298C" w:rsidRPr="00A57ECF">
              <w:rPr>
                <w:rFonts w:ascii="Arial" w:hAnsi="Arial" w:cs="Arial"/>
                <w:lang w:val="sr-Latn-ME"/>
              </w:rPr>
              <w:t xml:space="preserve">.000  </w:t>
            </w:r>
            <w:r w:rsidRPr="00A57ECF">
              <w:rPr>
                <w:rFonts w:ascii="Arial" w:hAnsi="Arial" w:cs="Arial"/>
                <w:lang w:val="sr-Latn-ME"/>
              </w:rPr>
              <w:t>EURA</w:t>
            </w:r>
          </w:p>
          <w:p w14:paraId="3C28C785" w14:textId="77777777" w:rsidR="00370754" w:rsidRPr="00A57ECF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6870" w:type="dxa"/>
            <w:tcMar>
              <w:top w:w="57" w:type="dxa"/>
              <w:bottom w:w="57" w:type="dxa"/>
            </w:tcMar>
          </w:tcPr>
          <w:p w14:paraId="037B127C" w14:textId="1BC2BC11" w:rsidR="00370754" w:rsidRPr="00A57ECF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A57ECF">
              <w:rPr>
                <w:rFonts w:ascii="Arial" w:hAnsi="Arial" w:cs="Arial"/>
                <w:lang w:val="sr-Latn-ME"/>
              </w:rPr>
              <w:t xml:space="preserve">Najviši iznos finansijske podrške koju će biti moguće ostvariti na osnovu javnog konkursa: </w:t>
            </w:r>
            <w:r w:rsidR="001514C3">
              <w:rPr>
                <w:rFonts w:ascii="Arial" w:hAnsi="Arial" w:cs="Arial"/>
                <w:lang w:val="sr-Latn-ME"/>
              </w:rPr>
              <w:t>15</w:t>
            </w:r>
            <w:r w:rsidR="00FF298C" w:rsidRPr="00A57ECF">
              <w:rPr>
                <w:rFonts w:ascii="Arial" w:hAnsi="Arial" w:cs="Arial"/>
                <w:lang w:val="sr-Latn-ME"/>
              </w:rPr>
              <w:t>.000</w:t>
            </w:r>
            <w:r w:rsidR="00FC48D7" w:rsidRPr="00A57ECF">
              <w:rPr>
                <w:rFonts w:ascii="Arial" w:hAnsi="Arial" w:cs="Arial"/>
                <w:lang w:val="sr-Latn-ME"/>
              </w:rPr>
              <w:t xml:space="preserve"> </w:t>
            </w:r>
            <w:r w:rsidRPr="00A57ECF">
              <w:rPr>
                <w:rFonts w:ascii="Arial" w:hAnsi="Arial" w:cs="Arial"/>
                <w:lang w:val="sr-Latn-ME"/>
              </w:rPr>
              <w:t>EURA</w:t>
            </w:r>
          </w:p>
        </w:tc>
      </w:tr>
    </w:tbl>
    <w:p w14:paraId="20F96644" w14:textId="77777777" w:rsidR="00370754" w:rsidRPr="00FC48D7" w:rsidRDefault="00370754" w:rsidP="00370754">
      <w:pPr>
        <w:rPr>
          <w:rFonts w:ascii="Arial" w:hAnsi="Arial" w:cs="Arial"/>
        </w:rPr>
      </w:pPr>
    </w:p>
    <w:p w14:paraId="1AD5098F" w14:textId="77777777" w:rsidR="003D1FB1" w:rsidRPr="00FC48D7" w:rsidRDefault="00370754" w:rsidP="00AD29CE">
      <w:pPr>
        <w:rPr>
          <w:rFonts w:ascii="Arial" w:hAnsi="Arial" w:cs="Arial"/>
          <w:b/>
          <w:i/>
        </w:rPr>
      </w:pPr>
      <w:r w:rsidRPr="00FC48D7">
        <w:rPr>
          <w:rFonts w:ascii="Arial" w:hAnsi="Arial" w:cs="Arial"/>
          <w:b/>
        </w:rPr>
        <w:t>NAPOMENA:</w:t>
      </w:r>
      <w:r w:rsidRPr="00FC48D7">
        <w:rPr>
          <w:rFonts w:ascii="Arial" w:hAnsi="Arial" w:cs="Arial"/>
        </w:rPr>
        <w:t xml:space="preserve"> stavom 4 člana 32ž Zakona o NVO, definisano je: </w:t>
      </w:r>
      <w:r w:rsidRPr="00FC48D7">
        <w:rPr>
          <w:rFonts w:ascii="Arial" w:hAnsi="Arial" w:cs="Arial"/>
          <w:b/>
          <w:i/>
        </w:rPr>
        <w:t xml:space="preserve">“Ukupan iznos sredstava koja se na osnovu javnog konkursa mogu dodijeliti nevladinoj organizaciji za finansiranje projekta, odnosno programa, ne može preći 20% od ukupno opredijeljenih sredstava koja se raspodjeljuju na osnovu tog konkursa.” </w:t>
      </w:r>
    </w:p>
    <w:p w14:paraId="79DC7808" w14:textId="77777777" w:rsidR="004B76A4" w:rsidRPr="00FC48D7" w:rsidRDefault="004B76A4" w:rsidP="00AD29CE">
      <w:pPr>
        <w:rPr>
          <w:rFonts w:ascii="Arial" w:hAnsi="Arial" w:cs="Arial"/>
          <w:b/>
          <w:i/>
        </w:rPr>
      </w:pPr>
    </w:p>
    <w:p w14:paraId="19F5B6E1" w14:textId="77777777" w:rsidR="00370754" w:rsidRPr="00FC48D7" w:rsidRDefault="00370754" w:rsidP="00AD29CE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/>
          <w:lang w:val="sr-Latn-ME"/>
        </w:rPr>
      </w:pPr>
      <w:r w:rsidRPr="00FC48D7">
        <w:rPr>
          <w:rFonts w:ascii="Arial" w:hAnsi="Arial" w:cs="Arial"/>
          <w:b/>
          <w:lang w:val="sr-Latn-ME"/>
        </w:rPr>
        <w:t>KONSULTACIJE SA ZAIN</w:t>
      </w:r>
      <w:r w:rsidR="006A2698" w:rsidRPr="00FC48D7">
        <w:rPr>
          <w:rFonts w:ascii="Arial" w:hAnsi="Arial" w:cs="Arial"/>
          <w:b/>
          <w:lang w:val="sr-Latn-ME"/>
        </w:rPr>
        <w:t>TERESOVANIM NEVLADINIM ORGANIZA</w:t>
      </w:r>
      <w:r w:rsidRPr="00FC48D7">
        <w:rPr>
          <w:rFonts w:ascii="Arial" w:hAnsi="Arial" w:cs="Arial"/>
          <w:b/>
          <w:lang w:val="sr-Latn-ME"/>
        </w:rPr>
        <w:t>C</w:t>
      </w:r>
      <w:r w:rsidR="006A2698" w:rsidRPr="00FC48D7">
        <w:rPr>
          <w:rFonts w:ascii="Arial" w:hAnsi="Arial" w:cs="Arial"/>
          <w:b/>
          <w:lang w:val="sr-Latn-ME"/>
        </w:rPr>
        <w:t>I</w:t>
      </w:r>
      <w:r w:rsidRPr="00FC48D7">
        <w:rPr>
          <w:rFonts w:ascii="Arial" w:hAnsi="Arial" w:cs="Arial"/>
          <w:b/>
          <w:lang w:val="sr-Latn-ME"/>
        </w:rPr>
        <w:t>JAMA</w:t>
      </w:r>
    </w:p>
    <w:p w14:paraId="0275A5D7" w14:textId="77777777" w:rsidR="00370754" w:rsidRPr="00FC48D7" w:rsidRDefault="007A0248" w:rsidP="00AD29CE">
      <w:pPr>
        <w:pStyle w:val="ListParagraph"/>
        <w:jc w:val="both"/>
        <w:rPr>
          <w:rFonts w:ascii="Arial" w:hAnsi="Arial" w:cs="Arial"/>
          <w:lang w:val="sr-Latn-ME"/>
        </w:rPr>
      </w:pPr>
      <w:r w:rsidRPr="00FC48D7">
        <w:rPr>
          <w:rFonts w:ascii="Arial" w:hAnsi="Arial" w:cs="Arial"/>
          <w:lang w:val="sr-Latn-ME"/>
        </w:rPr>
        <w:t xml:space="preserve">5.1. </w:t>
      </w:r>
      <w:r w:rsidR="00370754" w:rsidRPr="00FC48D7">
        <w:rPr>
          <w:rFonts w:ascii="Arial" w:hAnsi="Arial" w:cs="Arial"/>
          <w:lang w:val="sr-Latn-ME"/>
        </w:rPr>
        <w:t>Navesti na koji način je u skladu sa važećim propisima obavljen proces konsultovanja NVO u procesu pripreme sektorske analize.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4582"/>
        <w:gridCol w:w="4582"/>
        <w:gridCol w:w="4582"/>
      </w:tblGrid>
      <w:tr w:rsidR="00370754" w:rsidRPr="00FC48D7" w14:paraId="3E524CDB" w14:textId="77777777" w:rsidTr="000A502D">
        <w:tc>
          <w:tcPr>
            <w:tcW w:w="458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7667E33F" w14:textId="77777777" w:rsidR="00370754" w:rsidRPr="00FC48D7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FC48D7">
              <w:rPr>
                <w:rFonts w:ascii="Arial" w:hAnsi="Arial" w:cs="Arial"/>
                <w:lang w:val="sr-Latn-ME"/>
              </w:rPr>
              <w:t>Metoda konsultacija (npr. web, email, konsultativni sastanak, itd.)</w:t>
            </w:r>
          </w:p>
        </w:tc>
        <w:tc>
          <w:tcPr>
            <w:tcW w:w="4582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0A85E64C" w14:textId="77777777" w:rsidR="00370754" w:rsidRPr="00FC48D7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FC48D7">
              <w:rPr>
                <w:rFonts w:ascii="Arial" w:hAnsi="Arial" w:cs="Arial"/>
                <w:lang w:val="sr-Latn-ME"/>
              </w:rPr>
              <w:t>Datumi sprovedenih konsultacija</w:t>
            </w:r>
          </w:p>
        </w:tc>
        <w:tc>
          <w:tcPr>
            <w:tcW w:w="4582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14:paraId="4DE0A622" w14:textId="77777777" w:rsidR="00370754" w:rsidRPr="00FC48D7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FC48D7">
              <w:rPr>
                <w:rFonts w:ascii="Arial" w:hAnsi="Arial" w:cs="Arial"/>
                <w:lang w:val="sr-Latn-ME"/>
              </w:rPr>
              <w:t>Naziv  NVO koje su učestvovale u konsultacijama</w:t>
            </w:r>
          </w:p>
        </w:tc>
      </w:tr>
      <w:tr w:rsidR="00370754" w:rsidRPr="00FC48D7" w14:paraId="30225ACE" w14:textId="77777777" w:rsidTr="000A502D">
        <w:tc>
          <w:tcPr>
            <w:tcW w:w="4582" w:type="dxa"/>
            <w:tcMar>
              <w:top w:w="57" w:type="dxa"/>
              <w:bottom w:w="57" w:type="dxa"/>
            </w:tcMar>
          </w:tcPr>
          <w:p w14:paraId="765B339D" w14:textId="5CEC6BFC" w:rsidR="00370754" w:rsidRPr="0053070D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23D807DF" w14:textId="74F778DD" w:rsidR="00370754" w:rsidRPr="0053070D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14:paraId="31B2B6FA" w14:textId="54E4B0B8" w:rsidR="00370754" w:rsidRPr="0053070D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</w:tr>
      <w:tr w:rsidR="00370754" w:rsidRPr="00FC48D7" w14:paraId="6C17B4E2" w14:textId="77777777" w:rsidTr="000A502D">
        <w:tc>
          <w:tcPr>
            <w:tcW w:w="4582" w:type="dxa"/>
            <w:tcMar>
              <w:top w:w="57" w:type="dxa"/>
              <w:bottom w:w="57" w:type="dxa"/>
            </w:tcMar>
          </w:tcPr>
          <w:p w14:paraId="31025D57" w14:textId="77777777" w:rsidR="00370754" w:rsidRPr="00FC48D7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42C3978A" w14:textId="77777777" w:rsidR="00370754" w:rsidRPr="00FC48D7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14:paraId="6499672A" w14:textId="77777777" w:rsidR="00370754" w:rsidRPr="00FC48D7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</w:tr>
      <w:tr w:rsidR="00370754" w:rsidRPr="00FC48D7" w14:paraId="66EE7E2C" w14:textId="77777777" w:rsidTr="000A502D">
        <w:tc>
          <w:tcPr>
            <w:tcW w:w="4582" w:type="dxa"/>
            <w:tcMar>
              <w:top w:w="57" w:type="dxa"/>
              <w:bottom w:w="57" w:type="dxa"/>
            </w:tcMar>
          </w:tcPr>
          <w:p w14:paraId="64834141" w14:textId="77777777" w:rsidR="00370754" w:rsidRPr="00FC48D7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1A6B3DE5" w14:textId="77777777" w:rsidR="00370754" w:rsidRPr="00FC48D7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14:paraId="1F324785" w14:textId="77777777" w:rsidR="00370754" w:rsidRPr="00FC48D7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</w:tr>
    </w:tbl>
    <w:p w14:paraId="666B5B6A" w14:textId="77777777" w:rsidR="001822F4" w:rsidRPr="00FC48D7" w:rsidRDefault="001822F4" w:rsidP="00370754">
      <w:pPr>
        <w:rPr>
          <w:rFonts w:ascii="Arial" w:hAnsi="Arial" w:cs="Arial"/>
        </w:rPr>
      </w:pPr>
    </w:p>
    <w:p w14:paraId="3F9ECDE5" w14:textId="77777777" w:rsidR="001822F4" w:rsidRPr="00FC48D7" w:rsidRDefault="001822F4" w:rsidP="00370754">
      <w:pPr>
        <w:rPr>
          <w:rFonts w:ascii="Arial" w:hAnsi="Arial" w:cs="Arial"/>
        </w:rPr>
      </w:pPr>
    </w:p>
    <w:p w14:paraId="4A4DA29B" w14:textId="77777777" w:rsidR="001822F4" w:rsidRPr="00FC48D7" w:rsidRDefault="001822F4" w:rsidP="00370754">
      <w:pPr>
        <w:rPr>
          <w:rFonts w:ascii="Arial" w:hAnsi="Arial" w:cs="Arial"/>
        </w:rPr>
      </w:pPr>
    </w:p>
    <w:p w14:paraId="1F63FB0A" w14:textId="77777777" w:rsidR="00370754" w:rsidRPr="00FC48D7" w:rsidRDefault="00370754" w:rsidP="004B794D">
      <w:pPr>
        <w:pStyle w:val="ListParagraph"/>
        <w:numPr>
          <w:ilvl w:val="0"/>
          <w:numId w:val="5"/>
        </w:numPr>
        <w:rPr>
          <w:rFonts w:ascii="Arial" w:hAnsi="Arial" w:cs="Arial"/>
          <w:b/>
          <w:lang w:val="sr-Latn-ME"/>
        </w:rPr>
      </w:pPr>
      <w:r w:rsidRPr="00FC48D7">
        <w:rPr>
          <w:rFonts w:ascii="Arial" w:hAnsi="Arial" w:cs="Arial"/>
          <w:b/>
          <w:lang w:val="sr-Latn-ME"/>
        </w:rPr>
        <w:t>KAPACITETI ZA SPROVOĐENJE JAVNOG KONKURSA</w:t>
      </w:r>
    </w:p>
    <w:p w14:paraId="59A2633B" w14:textId="77777777" w:rsidR="00370754" w:rsidRPr="00FC48D7" w:rsidRDefault="004B794D" w:rsidP="00370754">
      <w:pPr>
        <w:pStyle w:val="ListParagraph"/>
        <w:rPr>
          <w:rFonts w:ascii="Arial" w:hAnsi="Arial" w:cs="Arial"/>
          <w:lang w:val="sr-Latn-ME"/>
        </w:rPr>
      </w:pPr>
      <w:r w:rsidRPr="00FC48D7">
        <w:rPr>
          <w:rFonts w:ascii="Arial" w:hAnsi="Arial" w:cs="Arial"/>
          <w:lang w:val="sr-Latn-ME"/>
        </w:rPr>
        <w:t>6.1.</w:t>
      </w:r>
      <w:r w:rsidR="00370754" w:rsidRPr="00FC48D7">
        <w:rPr>
          <w:rFonts w:ascii="Arial" w:hAnsi="Arial" w:cs="Arial"/>
          <w:lang w:val="sr-Latn-ME"/>
        </w:rPr>
        <w:t xml:space="preserve">Navesti broj službenika/ica i spoljnih saradnika koji će biti zaduženi za sprovođenje javnog konkursa i praćenje realizacije finansiranih projekata i programa nevladinih organizacija (uključujući najmanje jednu terensku posjetu, prilikom koje će se provjeravati izvršavanje ugovornih obaveza, namjensko trošenje sredstava, te postizanje rezultata planiranih javnim konkursom i odobrenim projektom/programom).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36"/>
        <w:gridCol w:w="3437"/>
        <w:gridCol w:w="3437"/>
      </w:tblGrid>
      <w:tr w:rsidR="00370754" w:rsidRPr="00FC48D7" w14:paraId="784C4A17" w14:textId="77777777" w:rsidTr="000A502D">
        <w:trPr>
          <w:jc w:val="center"/>
        </w:trPr>
        <w:tc>
          <w:tcPr>
            <w:tcW w:w="3436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45C5BBE7" w14:textId="77777777" w:rsidR="00370754" w:rsidRPr="00FC48D7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FC48D7">
              <w:rPr>
                <w:rFonts w:ascii="Arial" w:hAnsi="Arial" w:cs="Arial"/>
                <w:lang w:val="sr-Latn-ME"/>
              </w:rPr>
              <w:t>Naziv javnog konkursa</w:t>
            </w:r>
          </w:p>
        </w:tc>
        <w:tc>
          <w:tcPr>
            <w:tcW w:w="3437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4DC67538" w14:textId="77777777" w:rsidR="00370754" w:rsidRPr="00FC48D7" w:rsidRDefault="00370754" w:rsidP="005A2821">
            <w:pPr>
              <w:jc w:val="left"/>
              <w:rPr>
                <w:rFonts w:ascii="Arial" w:hAnsi="Arial" w:cs="Arial"/>
                <w:lang w:val="sr-Latn-ME"/>
              </w:rPr>
            </w:pPr>
            <w:r w:rsidRPr="00FC48D7">
              <w:rPr>
                <w:rFonts w:ascii="Arial" w:hAnsi="Arial" w:cs="Arial"/>
                <w:lang w:val="sr-Latn-ME"/>
              </w:rPr>
              <w:t>Broj službenika/ica zaduženih</w:t>
            </w:r>
            <w:r w:rsidR="005A2821" w:rsidRPr="00FC48D7">
              <w:rPr>
                <w:rFonts w:ascii="Arial" w:hAnsi="Arial" w:cs="Arial"/>
                <w:lang w:val="sr-Latn-ME"/>
              </w:rPr>
              <w:t xml:space="preserve"> za sprovođenje javnog konkursa </w:t>
            </w:r>
            <w:r w:rsidRPr="00FC48D7">
              <w:rPr>
                <w:rFonts w:ascii="Arial" w:hAnsi="Arial" w:cs="Arial"/>
                <w:lang w:val="sr-Latn-ME"/>
              </w:rPr>
              <w:t>i praćenje finansiranih projekata i programa nevladinih organizacija</w:t>
            </w:r>
          </w:p>
        </w:tc>
        <w:tc>
          <w:tcPr>
            <w:tcW w:w="3437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14:paraId="518BB930" w14:textId="77777777" w:rsidR="00370754" w:rsidRPr="00FC48D7" w:rsidRDefault="005A2821" w:rsidP="005A2821">
            <w:pPr>
              <w:jc w:val="left"/>
              <w:rPr>
                <w:rFonts w:ascii="Arial" w:hAnsi="Arial" w:cs="Arial"/>
                <w:lang w:val="sr-Latn-ME"/>
              </w:rPr>
            </w:pPr>
            <w:r w:rsidRPr="00FC48D7">
              <w:rPr>
                <w:rFonts w:ascii="Arial" w:hAnsi="Arial" w:cs="Arial"/>
                <w:lang w:val="sr-Latn-ME"/>
              </w:rPr>
              <w:t xml:space="preserve">Imena </w:t>
            </w:r>
            <w:r w:rsidR="00370754" w:rsidRPr="00FC48D7">
              <w:rPr>
                <w:rFonts w:ascii="Arial" w:hAnsi="Arial" w:cs="Arial"/>
                <w:lang w:val="sr-Latn-ME"/>
              </w:rPr>
              <w:t>službenika/ica zaduženih za sprovođenje javnog konkursa i praćenje finansiranih projekata i programa nevladinih organizacija</w:t>
            </w:r>
          </w:p>
        </w:tc>
      </w:tr>
      <w:tr w:rsidR="00370754" w:rsidRPr="00FC48D7" w14:paraId="2B65F8E5" w14:textId="77777777" w:rsidTr="000A502D">
        <w:trPr>
          <w:jc w:val="center"/>
        </w:trPr>
        <w:tc>
          <w:tcPr>
            <w:tcW w:w="3436" w:type="dxa"/>
            <w:tcMar>
              <w:top w:w="57" w:type="dxa"/>
              <w:bottom w:w="57" w:type="dxa"/>
            </w:tcMar>
          </w:tcPr>
          <w:p w14:paraId="21C34486" w14:textId="3C6EC67B" w:rsidR="00370754" w:rsidRPr="00A57ECF" w:rsidRDefault="00C176C0" w:rsidP="000A502D">
            <w:pPr>
              <w:rPr>
                <w:rFonts w:ascii="Arial" w:hAnsi="Arial" w:cs="Arial"/>
                <w:b/>
                <w:lang w:val="sr-Latn-ME"/>
              </w:rPr>
            </w:pPr>
            <w:r w:rsidRPr="00C176C0">
              <w:rPr>
                <w:rFonts w:ascii="Arial" w:hAnsi="Arial" w:cs="Arial"/>
                <w:b/>
                <w:lang w:val="sr-Latn-ME"/>
              </w:rPr>
              <w:t>„Na korak od EU“</w:t>
            </w:r>
          </w:p>
        </w:tc>
        <w:tc>
          <w:tcPr>
            <w:tcW w:w="3437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5B289F5F" w14:textId="77777777" w:rsidR="00370754" w:rsidRPr="00A57ECF" w:rsidRDefault="007A7B70" w:rsidP="000A502D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3</w:t>
            </w:r>
          </w:p>
        </w:tc>
        <w:tc>
          <w:tcPr>
            <w:tcW w:w="3437" w:type="dxa"/>
            <w:tcBorders>
              <w:left w:val="single" w:sz="2" w:space="0" w:color="auto"/>
            </w:tcBorders>
          </w:tcPr>
          <w:p w14:paraId="4076DF6C" w14:textId="1EF8EEB3" w:rsidR="00370754" w:rsidRPr="00FC48D7" w:rsidRDefault="00BE4962" w:rsidP="000A502D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Nada Vojvodić</w:t>
            </w:r>
          </w:p>
        </w:tc>
      </w:tr>
      <w:tr w:rsidR="00370754" w:rsidRPr="00FC48D7" w14:paraId="508887C0" w14:textId="77777777" w:rsidTr="000A502D">
        <w:trPr>
          <w:jc w:val="center"/>
        </w:trPr>
        <w:tc>
          <w:tcPr>
            <w:tcW w:w="3436" w:type="dxa"/>
            <w:tcMar>
              <w:top w:w="57" w:type="dxa"/>
              <w:bottom w:w="57" w:type="dxa"/>
            </w:tcMar>
          </w:tcPr>
          <w:p w14:paraId="020A27B0" w14:textId="77777777" w:rsidR="00370754" w:rsidRPr="00FC48D7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3437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5AA12AC8" w14:textId="77777777" w:rsidR="00370754" w:rsidRPr="00FC48D7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3437" w:type="dxa"/>
            <w:tcBorders>
              <w:left w:val="single" w:sz="2" w:space="0" w:color="auto"/>
            </w:tcBorders>
          </w:tcPr>
          <w:p w14:paraId="73F31C10" w14:textId="1C3F2DE9" w:rsidR="00370754" w:rsidRPr="00FC48D7" w:rsidRDefault="00BE4962" w:rsidP="000A502D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Luka Stanković</w:t>
            </w:r>
          </w:p>
        </w:tc>
      </w:tr>
      <w:tr w:rsidR="00370754" w:rsidRPr="00FC48D7" w14:paraId="6F987ED0" w14:textId="77777777" w:rsidTr="000A502D">
        <w:trPr>
          <w:jc w:val="center"/>
        </w:trPr>
        <w:tc>
          <w:tcPr>
            <w:tcW w:w="3436" w:type="dxa"/>
            <w:tcMar>
              <w:top w:w="57" w:type="dxa"/>
              <w:bottom w:w="57" w:type="dxa"/>
            </w:tcMar>
          </w:tcPr>
          <w:p w14:paraId="20CCA6FF" w14:textId="77777777" w:rsidR="00370754" w:rsidRPr="00FC48D7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3437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662F3ABC" w14:textId="77777777" w:rsidR="00370754" w:rsidRPr="00FC48D7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3437" w:type="dxa"/>
            <w:tcBorders>
              <w:left w:val="single" w:sz="2" w:space="0" w:color="auto"/>
            </w:tcBorders>
          </w:tcPr>
          <w:p w14:paraId="3CED1DAE" w14:textId="77777777" w:rsidR="00370754" w:rsidRPr="00FC48D7" w:rsidRDefault="0082304C" w:rsidP="000A502D">
            <w:pPr>
              <w:rPr>
                <w:rFonts w:ascii="Arial" w:hAnsi="Arial" w:cs="Arial"/>
                <w:lang w:val="sr-Latn-ME"/>
              </w:rPr>
            </w:pPr>
            <w:r w:rsidRPr="00FC61F0">
              <w:rPr>
                <w:rFonts w:ascii="Arial" w:hAnsi="Arial" w:cs="Arial"/>
                <w:lang w:val="sr-Latn-ME"/>
              </w:rPr>
              <w:t>Stefan Bulatović</w:t>
            </w:r>
          </w:p>
        </w:tc>
      </w:tr>
    </w:tbl>
    <w:p w14:paraId="4845F343" w14:textId="77777777" w:rsidR="00370754" w:rsidRPr="00FC48D7" w:rsidRDefault="00370754" w:rsidP="00370754">
      <w:pPr>
        <w:rPr>
          <w:rFonts w:ascii="Arial" w:hAnsi="Arial" w:cs="Arial"/>
        </w:rPr>
      </w:pPr>
    </w:p>
    <w:p w14:paraId="3E923B5D" w14:textId="77777777" w:rsidR="00370754" w:rsidRPr="00FC48D7" w:rsidRDefault="00370754" w:rsidP="003D1FB1">
      <w:pPr>
        <w:jc w:val="center"/>
        <w:rPr>
          <w:rFonts w:ascii="Arial" w:hAnsi="Arial" w:cs="Arial"/>
          <w:b/>
        </w:rPr>
      </w:pPr>
      <w:r w:rsidRPr="00FC48D7">
        <w:rPr>
          <w:rFonts w:ascii="Arial" w:hAnsi="Arial" w:cs="Arial"/>
          <w:b/>
        </w:rPr>
        <w:lastRenderedPageBreak/>
        <w:t>Ovjera ministra:</w:t>
      </w:r>
    </w:p>
    <w:tbl>
      <w:tblPr>
        <w:tblStyle w:val="TableGrid"/>
        <w:tblW w:w="0" w:type="auto"/>
        <w:tblInd w:w="818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4260"/>
        <w:gridCol w:w="4544"/>
        <w:gridCol w:w="4396"/>
        <w:gridCol w:w="236"/>
      </w:tblGrid>
      <w:tr w:rsidR="00370754" w:rsidRPr="00FC48D7" w14:paraId="617AD191" w14:textId="77777777" w:rsidTr="000A502D"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14:paraId="0AFC3974" w14:textId="77777777" w:rsidR="00370754" w:rsidRPr="00FC48D7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4260" w:type="dxa"/>
            <w:tcBorders>
              <w:top w:val="single" w:sz="18" w:space="0" w:color="auto"/>
            </w:tcBorders>
          </w:tcPr>
          <w:p w14:paraId="0934C261" w14:textId="77777777" w:rsidR="00370754" w:rsidRPr="00FC48D7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4544" w:type="dxa"/>
            <w:tcBorders>
              <w:top w:val="single" w:sz="18" w:space="0" w:color="auto"/>
              <w:bottom w:val="nil"/>
            </w:tcBorders>
          </w:tcPr>
          <w:p w14:paraId="4811AF4C" w14:textId="77777777" w:rsidR="00370754" w:rsidRPr="00FC48D7" w:rsidRDefault="00370754" w:rsidP="000A502D">
            <w:pPr>
              <w:rPr>
                <w:rFonts w:ascii="Arial" w:hAnsi="Arial" w:cs="Arial"/>
                <w:lang w:val="sr-Latn-ME"/>
              </w:rPr>
            </w:pPr>
          </w:p>
          <w:p w14:paraId="697EC8F4" w14:textId="77777777" w:rsidR="00370754" w:rsidRPr="00FC48D7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4396" w:type="dxa"/>
            <w:tcBorders>
              <w:top w:val="single" w:sz="18" w:space="0" w:color="auto"/>
            </w:tcBorders>
          </w:tcPr>
          <w:p w14:paraId="3FF02A62" w14:textId="77777777" w:rsidR="00370754" w:rsidRPr="00FC48D7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236" w:type="dxa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14:paraId="7B96C119" w14:textId="77777777" w:rsidR="00370754" w:rsidRPr="00FC48D7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</w:tr>
      <w:tr w:rsidR="00370754" w:rsidRPr="00FC48D7" w14:paraId="2AC00E43" w14:textId="77777777" w:rsidTr="000A502D">
        <w:tc>
          <w:tcPr>
            <w:tcW w:w="284" w:type="dxa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14:paraId="3FC6A0AF" w14:textId="77777777" w:rsidR="00370754" w:rsidRPr="00FC48D7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4260" w:type="dxa"/>
            <w:tcBorders>
              <w:bottom w:val="single" w:sz="18" w:space="0" w:color="auto"/>
            </w:tcBorders>
          </w:tcPr>
          <w:p w14:paraId="420F40D3" w14:textId="77777777" w:rsidR="00370754" w:rsidRPr="00FC48D7" w:rsidRDefault="002D3C17" w:rsidP="000A502D">
            <w:pPr>
              <w:rPr>
                <w:rFonts w:ascii="Arial" w:hAnsi="Arial" w:cs="Arial"/>
                <w:lang w:val="sr-Latn-ME"/>
              </w:rPr>
            </w:pPr>
            <w:r w:rsidRPr="00FC48D7">
              <w:rPr>
                <w:rFonts w:ascii="Arial" w:hAnsi="Arial" w:cs="Arial"/>
                <w:lang w:val="sr-Latn-ME"/>
              </w:rPr>
              <w:t xml:space="preserve">                    </w:t>
            </w:r>
            <w:r w:rsidR="00370754" w:rsidRPr="00FC48D7">
              <w:rPr>
                <w:rFonts w:ascii="Arial" w:hAnsi="Arial" w:cs="Arial"/>
                <w:lang w:val="sr-Latn-ME"/>
              </w:rPr>
              <w:t>Ime i prezime</w:t>
            </w:r>
          </w:p>
        </w:tc>
        <w:tc>
          <w:tcPr>
            <w:tcW w:w="4544" w:type="dxa"/>
            <w:tcBorders>
              <w:top w:val="nil"/>
              <w:bottom w:val="single" w:sz="18" w:space="0" w:color="auto"/>
            </w:tcBorders>
          </w:tcPr>
          <w:p w14:paraId="5E36C407" w14:textId="77777777" w:rsidR="00370754" w:rsidRPr="00FC48D7" w:rsidRDefault="002D3C17" w:rsidP="000A502D">
            <w:pPr>
              <w:rPr>
                <w:rFonts w:ascii="Arial" w:hAnsi="Arial" w:cs="Arial"/>
                <w:lang w:val="sr-Latn-ME"/>
              </w:rPr>
            </w:pPr>
            <w:r w:rsidRPr="00FC48D7">
              <w:rPr>
                <w:rFonts w:ascii="Arial" w:hAnsi="Arial" w:cs="Arial"/>
                <w:lang w:val="sr-Latn-ME"/>
              </w:rPr>
              <w:t xml:space="preserve">                          </w:t>
            </w:r>
            <w:r w:rsidR="00370754" w:rsidRPr="00FC48D7">
              <w:rPr>
                <w:rFonts w:ascii="Arial" w:hAnsi="Arial" w:cs="Arial"/>
                <w:lang w:val="sr-Latn-ME"/>
              </w:rPr>
              <w:t>M.P.</w:t>
            </w:r>
          </w:p>
          <w:p w14:paraId="760B3787" w14:textId="77777777" w:rsidR="00370754" w:rsidRPr="00FC48D7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4396" w:type="dxa"/>
            <w:tcBorders>
              <w:bottom w:val="single" w:sz="18" w:space="0" w:color="auto"/>
            </w:tcBorders>
          </w:tcPr>
          <w:p w14:paraId="275E20F8" w14:textId="77777777" w:rsidR="00370754" w:rsidRPr="00FC48D7" w:rsidRDefault="002D3C17" w:rsidP="000A502D">
            <w:pPr>
              <w:rPr>
                <w:rFonts w:ascii="Arial" w:hAnsi="Arial" w:cs="Arial"/>
                <w:lang w:val="sr-Latn-ME"/>
              </w:rPr>
            </w:pPr>
            <w:r w:rsidRPr="00FC48D7">
              <w:rPr>
                <w:rFonts w:ascii="Arial" w:hAnsi="Arial" w:cs="Arial"/>
                <w:lang w:val="sr-Latn-ME"/>
              </w:rPr>
              <w:t xml:space="preserve">                         </w:t>
            </w:r>
            <w:r w:rsidR="00370754" w:rsidRPr="00FC48D7">
              <w:rPr>
                <w:rFonts w:ascii="Arial" w:hAnsi="Arial" w:cs="Arial"/>
                <w:lang w:val="sr-Latn-ME"/>
              </w:rPr>
              <w:t>Potpis</w:t>
            </w:r>
          </w:p>
        </w:tc>
        <w:tc>
          <w:tcPr>
            <w:tcW w:w="236" w:type="dxa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14:paraId="6123855C" w14:textId="77777777" w:rsidR="00370754" w:rsidRPr="00FC48D7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</w:tr>
    </w:tbl>
    <w:p w14:paraId="24EFF323" w14:textId="77777777" w:rsidR="00C20E0A" w:rsidRPr="00FC48D7" w:rsidRDefault="00C20E0A" w:rsidP="00375D08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0"/>
        </w:rPr>
      </w:pPr>
    </w:p>
    <w:sectPr w:rsidR="00C20E0A" w:rsidRPr="00FC48D7" w:rsidSect="00370754">
      <w:headerReference w:type="default" r:id="rId11"/>
      <w:headerReference w:type="first" r:id="rId12"/>
      <w:pgSz w:w="16838" w:h="11906" w:orient="landscape" w:code="9"/>
      <w:pgMar w:top="1418" w:right="1276" w:bottom="1418" w:left="567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248E6F" w14:textId="77777777" w:rsidR="00F640F6" w:rsidRDefault="00F640F6" w:rsidP="00A6505B">
      <w:pPr>
        <w:spacing w:before="0" w:after="0" w:line="240" w:lineRule="auto"/>
      </w:pPr>
      <w:r>
        <w:separator/>
      </w:r>
    </w:p>
  </w:endnote>
  <w:endnote w:type="continuationSeparator" w:id="0">
    <w:p w14:paraId="3490626C" w14:textId="77777777" w:rsidR="00F640F6" w:rsidRDefault="00F640F6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2F66DF" w14:textId="77777777" w:rsidR="00F640F6" w:rsidRDefault="00F640F6" w:rsidP="00A6505B">
      <w:pPr>
        <w:spacing w:before="0" w:after="0" w:line="240" w:lineRule="auto"/>
      </w:pPr>
      <w:r>
        <w:separator/>
      </w:r>
    </w:p>
  </w:footnote>
  <w:footnote w:type="continuationSeparator" w:id="0">
    <w:p w14:paraId="0D2B06BA" w14:textId="77777777" w:rsidR="00F640F6" w:rsidRDefault="00F640F6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45701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F7047" w14:textId="77777777" w:rsidR="00FC48D7" w:rsidRPr="00542DF5" w:rsidRDefault="00FC48D7" w:rsidP="00FC48D7">
    <w:pPr>
      <w:pStyle w:val="Title"/>
      <w:rPr>
        <w:rFonts w:eastAsiaTheme="majorEastAsia" w:cstheme="majorBidi"/>
        <w:noProof w:val="0"/>
        <w:lang w:val="en-GB"/>
      </w:rPr>
    </w:pPr>
    <w:r>
      <w:rPr>
        <w:strike/>
        <w:lang w:val="sr-Latn-ME" w:eastAsia="sr-Latn-ME"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 wp14:anchorId="761F7B71" wp14:editId="30CFA778">
              <wp:simplePos x="0" y="0"/>
              <wp:positionH relativeFrom="column">
                <wp:posOffset>5707380</wp:posOffset>
              </wp:positionH>
              <wp:positionV relativeFrom="paragraph">
                <wp:posOffset>-291465</wp:posOffset>
              </wp:positionV>
              <wp:extent cx="2299335" cy="1143000"/>
              <wp:effectExtent l="0" t="0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335" cy="1143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5B0768" w14:textId="77777777" w:rsidR="00FC48D7" w:rsidRPr="001556CC" w:rsidRDefault="00FC48D7" w:rsidP="00FC48D7">
                          <w:pPr>
                            <w:spacing w:after="0" w:line="240" w:lineRule="auto"/>
                            <w:jc w:val="right"/>
                            <w:rPr>
                              <w:sz w:val="10"/>
                              <w:szCs w:val="10"/>
                              <w:lang w:val="bs-Latn-BA"/>
                            </w:rPr>
                          </w:pPr>
                        </w:p>
                        <w:p w14:paraId="58382567" w14:textId="77777777" w:rsidR="00FC48D7" w:rsidRPr="002E5BC2" w:rsidRDefault="00FC48D7" w:rsidP="00FC48D7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  <w:lang w:val="bs-Latn-BA"/>
                            </w:rPr>
                          </w:pPr>
                          <w:r>
                            <w:rPr>
                              <w:sz w:val="20"/>
                              <w:lang w:val="bs-Latn-BA"/>
                            </w:rPr>
                            <w:t>Adresa</w:t>
                          </w:r>
                          <w:r w:rsidRPr="002E5BC2">
                            <w:rPr>
                              <w:sz w:val="20"/>
                              <w:lang w:val="bs-Latn-BA"/>
                            </w:rPr>
                            <w:t xml:space="preserve">: Bulevar revolucije 15     </w:t>
                          </w:r>
                        </w:p>
                        <w:p w14:paraId="7CFFCDBC" w14:textId="77777777" w:rsidR="00FC48D7" w:rsidRPr="002E5BC2" w:rsidRDefault="00FC48D7" w:rsidP="00FC48D7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  <w:lang w:val="bs-Latn-BA"/>
                            </w:rPr>
                          </w:pPr>
                          <w:r w:rsidRPr="002E5BC2">
                            <w:rPr>
                              <w:sz w:val="20"/>
                              <w:lang w:val="bs-Latn-BA"/>
                            </w:rPr>
                            <w:t xml:space="preserve">81000 Podgorica, </w:t>
                          </w:r>
                          <w:r>
                            <w:rPr>
                              <w:sz w:val="20"/>
                              <w:lang w:val="bs-Latn-BA"/>
                            </w:rPr>
                            <w:t>Crna Gora</w:t>
                          </w:r>
                        </w:p>
                        <w:p w14:paraId="7C84A605" w14:textId="77777777" w:rsidR="00FC48D7" w:rsidRPr="002E5BC2" w:rsidRDefault="00FC48D7" w:rsidP="00FC48D7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  <w:lang w:val="bs-Latn-BA"/>
                            </w:rPr>
                          </w:pPr>
                          <w:r w:rsidRPr="002E5BC2">
                            <w:rPr>
                              <w:sz w:val="20"/>
                              <w:lang w:val="bs-Latn-BA"/>
                            </w:rPr>
                            <w:t xml:space="preserve">Tel: +382 </w:t>
                          </w:r>
                          <w:r>
                            <w:rPr>
                              <w:sz w:val="20"/>
                              <w:lang w:val="bs-Latn-BA"/>
                            </w:rPr>
                            <w:t>20 481 301</w:t>
                          </w:r>
                        </w:p>
                        <w:p w14:paraId="07E2106C" w14:textId="77777777" w:rsidR="00FC48D7" w:rsidRPr="002E5BC2" w:rsidRDefault="00FC48D7" w:rsidP="00FC48D7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  <w:lang w:val="bs-Latn-BA"/>
                            </w:rPr>
                          </w:pPr>
                          <w:r w:rsidRPr="002E5BC2">
                            <w:rPr>
                              <w:color w:val="0070C0"/>
                              <w:sz w:val="20"/>
                              <w:lang w:val="bs-Latn-BA"/>
                            </w:rPr>
                            <w:t>www.</w:t>
                          </w:r>
                          <w:r>
                            <w:rPr>
                              <w:color w:val="0070C0"/>
                              <w:sz w:val="20"/>
                              <w:lang w:val="bs-Latn-BA"/>
                            </w:rPr>
                            <w:t>gov.me/mep</w:t>
                          </w:r>
                        </w:p>
                        <w:p w14:paraId="069CA36E" w14:textId="77777777" w:rsidR="00FC48D7" w:rsidRPr="00AF27FF" w:rsidRDefault="00FC48D7" w:rsidP="00FC48D7">
                          <w:pPr>
                            <w:spacing w:line="240" w:lineRule="auto"/>
                            <w:jc w:val="right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1F7B7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49.4pt;margin-top:-22.95pt;width:181.05pt;height:90pt;z-index:2516597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" stroked="f">
              <v:textbox>
                <w:txbxContent>
                  <w:p w14:paraId="6D5B0768" w14:textId="77777777" w:rsidR="00FC48D7" w:rsidRPr="001556CC" w:rsidRDefault="00FC48D7" w:rsidP="00FC48D7">
                    <w:pPr>
                      <w:spacing w:after="0" w:line="240" w:lineRule="auto"/>
                      <w:jc w:val="right"/>
                      <w:rPr>
                        <w:sz w:val="10"/>
                        <w:szCs w:val="10"/>
                        <w:lang w:val="bs-Latn-BA"/>
                      </w:rPr>
                    </w:pPr>
                  </w:p>
                  <w:p w14:paraId="58382567" w14:textId="77777777" w:rsidR="00FC48D7" w:rsidRPr="002E5BC2" w:rsidRDefault="00FC48D7" w:rsidP="00FC48D7">
                    <w:pPr>
                      <w:spacing w:after="0" w:line="240" w:lineRule="auto"/>
                      <w:jc w:val="right"/>
                      <w:rPr>
                        <w:sz w:val="20"/>
                        <w:lang w:val="bs-Latn-BA"/>
                      </w:rPr>
                    </w:pPr>
                    <w:r>
                      <w:rPr>
                        <w:sz w:val="20"/>
                        <w:lang w:val="bs-Latn-BA"/>
                      </w:rPr>
                      <w:t>Adresa</w:t>
                    </w:r>
                    <w:r w:rsidRPr="002E5BC2">
                      <w:rPr>
                        <w:sz w:val="20"/>
                        <w:lang w:val="bs-Latn-BA"/>
                      </w:rPr>
                      <w:t xml:space="preserve">: Bulevar revolucije 15     </w:t>
                    </w:r>
                  </w:p>
                  <w:p w14:paraId="7CFFCDBC" w14:textId="77777777" w:rsidR="00FC48D7" w:rsidRPr="002E5BC2" w:rsidRDefault="00FC48D7" w:rsidP="00FC48D7">
                    <w:pPr>
                      <w:spacing w:after="0" w:line="240" w:lineRule="auto"/>
                      <w:jc w:val="right"/>
                      <w:rPr>
                        <w:sz w:val="20"/>
                        <w:lang w:val="bs-Latn-BA"/>
                      </w:rPr>
                    </w:pPr>
                    <w:r w:rsidRPr="002E5BC2">
                      <w:rPr>
                        <w:sz w:val="20"/>
                        <w:lang w:val="bs-Latn-BA"/>
                      </w:rPr>
                      <w:t xml:space="preserve">81000 Podgorica, </w:t>
                    </w:r>
                    <w:r>
                      <w:rPr>
                        <w:sz w:val="20"/>
                        <w:lang w:val="bs-Latn-BA"/>
                      </w:rPr>
                      <w:t>Crna Gora</w:t>
                    </w:r>
                  </w:p>
                  <w:p w14:paraId="7C84A605" w14:textId="77777777" w:rsidR="00FC48D7" w:rsidRPr="002E5BC2" w:rsidRDefault="00FC48D7" w:rsidP="00FC48D7">
                    <w:pPr>
                      <w:spacing w:after="0" w:line="240" w:lineRule="auto"/>
                      <w:jc w:val="right"/>
                      <w:rPr>
                        <w:sz w:val="20"/>
                        <w:lang w:val="bs-Latn-BA"/>
                      </w:rPr>
                    </w:pPr>
                    <w:r w:rsidRPr="002E5BC2">
                      <w:rPr>
                        <w:sz w:val="20"/>
                        <w:lang w:val="bs-Latn-BA"/>
                      </w:rPr>
                      <w:t xml:space="preserve">Tel: +382 </w:t>
                    </w:r>
                    <w:r>
                      <w:rPr>
                        <w:sz w:val="20"/>
                        <w:lang w:val="bs-Latn-BA"/>
                      </w:rPr>
                      <w:t>20 481 301</w:t>
                    </w:r>
                  </w:p>
                  <w:p w14:paraId="07E2106C" w14:textId="77777777" w:rsidR="00FC48D7" w:rsidRPr="002E5BC2" w:rsidRDefault="00FC48D7" w:rsidP="00FC48D7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  <w:lang w:val="bs-Latn-BA"/>
                      </w:rPr>
                    </w:pPr>
                    <w:r w:rsidRPr="002E5BC2">
                      <w:rPr>
                        <w:color w:val="0070C0"/>
                        <w:sz w:val="20"/>
                        <w:lang w:val="bs-Latn-BA"/>
                      </w:rPr>
                      <w:t>www.</w:t>
                    </w:r>
                    <w:r>
                      <w:rPr>
                        <w:color w:val="0070C0"/>
                        <w:sz w:val="20"/>
                        <w:lang w:val="bs-Latn-BA"/>
                      </w:rPr>
                      <w:t>gov.me/mep</w:t>
                    </w:r>
                  </w:p>
                  <w:p w14:paraId="069CA36E" w14:textId="77777777" w:rsidR="00FC48D7" w:rsidRPr="00AF27FF" w:rsidRDefault="00FC48D7" w:rsidP="00FC48D7">
                    <w:pPr>
                      <w:spacing w:line="240" w:lineRule="auto"/>
                      <w:jc w:val="right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lang w:val="sr-Latn-ME" w:eastAsia="sr-Latn-ME"/>
      </w:rPr>
      <mc:AlternateContent>
        <mc:Choice Requires="wps">
          <w:drawing>
            <wp:anchor distT="0" distB="0" distL="114299" distR="114299" simplePos="0" relativeHeight="251658752" behindDoc="0" locked="0" layoutInCell="1" allowOverlap="1" wp14:anchorId="29588588" wp14:editId="44076B34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C506C6C" id="Straight Connector 27" o:spid="_x0000_s1026" style="position:absolute;z-index:251658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Pr="00542DF5">
      <w:rPr>
        <w:lang w:val="sr-Latn-ME" w:eastAsia="sr-Latn-ME"/>
      </w:rPr>
      <w:drawing>
        <wp:anchor distT="0" distB="0" distL="114300" distR="114300" simplePos="0" relativeHeight="251656704" behindDoc="0" locked="0" layoutInCell="1" allowOverlap="1" wp14:anchorId="6BA87797" wp14:editId="3900C38F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>
      <w:rPr>
        <w:noProof w:val="0"/>
        <w:lang w:val="en-GB"/>
      </w:rPr>
      <w:t>Crna</w:t>
    </w:r>
    <w:proofErr w:type="spellEnd"/>
    <w:r>
      <w:rPr>
        <w:noProof w:val="0"/>
        <w:lang w:val="en-GB"/>
      </w:rPr>
      <w:t xml:space="preserve"> Gora</w:t>
    </w:r>
  </w:p>
  <w:p w14:paraId="661313A1" w14:textId="77777777" w:rsidR="00FC48D7" w:rsidRPr="00542DF5" w:rsidRDefault="00FC48D7" w:rsidP="00FC48D7">
    <w:pPr>
      <w:pStyle w:val="Title"/>
      <w:rPr>
        <w:strike/>
        <w:noProof w:val="0"/>
        <w:lang w:val="en-GB"/>
      </w:rPr>
    </w:pPr>
    <w:r>
      <w:rPr>
        <w:noProof w:val="0"/>
        <w:lang w:val="en-GB"/>
      </w:rPr>
      <w:t>Ministarstvo evropskih poslova</w:t>
    </w:r>
  </w:p>
  <w:p w14:paraId="04E4FE67" w14:textId="77777777" w:rsidR="00FC48D7" w:rsidRDefault="00FC48D7" w:rsidP="00FC48D7">
    <w:pPr>
      <w:pStyle w:val="Header"/>
    </w:pPr>
  </w:p>
  <w:p w14:paraId="60007302" w14:textId="77777777"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73F16"/>
    <w:multiLevelType w:val="hybridMultilevel"/>
    <w:tmpl w:val="032E5A1E"/>
    <w:lvl w:ilvl="0" w:tplc="E69817F8">
      <w:start w:val="1"/>
      <w:numFmt w:val="bullet"/>
      <w:lvlText w:val="–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F4629"/>
    <w:multiLevelType w:val="hybridMultilevel"/>
    <w:tmpl w:val="3B3E2D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A7305"/>
    <w:multiLevelType w:val="multilevel"/>
    <w:tmpl w:val="4E08FE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 w15:restartNumberingAfterBreak="0">
    <w:nsid w:val="1D5917A4"/>
    <w:multiLevelType w:val="hybridMultilevel"/>
    <w:tmpl w:val="2D3CD5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143EEC"/>
    <w:multiLevelType w:val="hybridMultilevel"/>
    <w:tmpl w:val="71DA1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613CAB"/>
    <w:multiLevelType w:val="hybridMultilevel"/>
    <w:tmpl w:val="3CB2FE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903221"/>
    <w:multiLevelType w:val="hybridMultilevel"/>
    <w:tmpl w:val="81D07178"/>
    <w:lvl w:ilvl="0" w:tplc="16BEC260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FE6BE5"/>
    <w:multiLevelType w:val="hybridMultilevel"/>
    <w:tmpl w:val="DCE835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EE75C5"/>
    <w:multiLevelType w:val="hybridMultilevel"/>
    <w:tmpl w:val="306C2C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0"/>
  </w:num>
  <w:num w:numId="4">
    <w:abstractNumId w:val="4"/>
  </w:num>
  <w:num w:numId="5">
    <w:abstractNumId w:val="2"/>
  </w:num>
  <w:num w:numId="6">
    <w:abstractNumId w:val="1"/>
  </w:num>
  <w:num w:numId="7">
    <w:abstractNumId w:val="11"/>
  </w:num>
  <w:num w:numId="8">
    <w:abstractNumId w:val="9"/>
  </w:num>
  <w:num w:numId="9">
    <w:abstractNumId w:val="6"/>
  </w:num>
  <w:num w:numId="10">
    <w:abstractNumId w:val="8"/>
  </w:num>
  <w:num w:numId="11">
    <w:abstractNumId w:val="3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05B"/>
    <w:rsid w:val="00001178"/>
    <w:rsid w:val="00020673"/>
    <w:rsid w:val="0002158D"/>
    <w:rsid w:val="00057DF1"/>
    <w:rsid w:val="00071566"/>
    <w:rsid w:val="00071E3B"/>
    <w:rsid w:val="00072B57"/>
    <w:rsid w:val="000773E2"/>
    <w:rsid w:val="000C5BBA"/>
    <w:rsid w:val="000C7038"/>
    <w:rsid w:val="000F2AA0"/>
    <w:rsid w:val="000F2B95"/>
    <w:rsid w:val="000F2BFC"/>
    <w:rsid w:val="001044E8"/>
    <w:rsid w:val="001053EE"/>
    <w:rsid w:val="00107821"/>
    <w:rsid w:val="00107D7D"/>
    <w:rsid w:val="001514C3"/>
    <w:rsid w:val="00154D42"/>
    <w:rsid w:val="0016385A"/>
    <w:rsid w:val="001822F4"/>
    <w:rsid w:val="001822FC"/>
    <w:rsid w:val="001847FD"/>
    <w:rsid w:val="00196664"/>
    <w:rsid w:val="001A79B6"/>
    <w:rsid w:val="001A7E96"/>
    <w:rsid w:val="001C2DA5"/>
    <w:rsid w:val="001C3D7C"/>
    <w:rsid w:val="001D3909"/>
    <w:rsid w:val="001D6A63"/>
    <w:rsid w:val="001F1805"/>
    <w:rsid w:val="001F75D5"/>
    <w:rsid w:val="00205759"/>
    <w:rsid w:val="00250B84"/>
    <w:rsid w:val="002511E4"/>
    <w:rsid w:val="00252A36"/>
    <w:rsid w:val="002654F8"/>
    <w:rsid w:val="00292D5E"/>
    <w:rsid w:val="002A7CB3"/>
    <w:rsid w:val="002B7242"/>
    <w:rsid w:val="002D3C17"/>
    <w:rsid w:val="002F461C"/>
    <w:rsid w:val="00302662"/>
    <w:rsid w:val="003168DA"/>
    <w:rsid w:val="003417B8"/>
    <w:rsid w:val="00350578"/>
    <w:rsid w:val="00351DF3"/>
    <w:rsid w:val="00354D08"/>
    <w:rsid w:val="00370754"/>
    <w:rsid w:val="00374FC4"/>
    <w:rsid w:val="00375D08"/>
    <w:rsid w:val="00377D2E"/>
    <w:rsid w:val="00385567"/>
    <w:rsid w:val="003A6DB5"/>
    <w:rsid w:val="003B1922"/>
    <w:rsid w:val="003D1FB1"/>
    <w:rsid w:val="003D769D"/>
    <w:rsid w:val="003E56D2"/>
    <w:rsid w:val="004112D5"/>
    <w:rsid w:val="004216E4"/>
    <w:rsid w:val="004378E1"/>
    <w:rsid w:val="004501E6"/>
    <w:rsid w:val="00451F6C"/>
    <w:rsid w:val="00451FF9"/>
    <w:rsid w:val="0045280F"/>
    <w:rsid w:val="00460F3F"/>
    <w:rsid w:val="004679C3"/>
    <w:rsid w:val="00474298"/>
    <w:rsid w:val="004764FA"/>
    <w:rsid w:val="0047684B"/>
    <w:rsid w:val="00487234"/>
    <w:rsid w:val="004934B6"/>
    <w:rsid w:val="00497985"/>
    <w:rsid w:val="004B1C1C"/>
    <w:rsid w:val="004B76A4"/>
    <w:rsid w:val="004B794D"/>
    <w:rsid w:val="004E3DA7"/>
    <w:rsid w:val="004F24B0"/>
    <w:rsid w:val="00511BE3"/>
    <w:rsid w:val="00515F0E"/>
    <w:rsid w:val="00520A40"/>
    <w:rsid w:val="00523147"/>
    <w:rsid w:val="00527143"/>
    <w:rsid w:val="0053070D"/>
    <w:rsid w:val="00531FDF"/>
    <w:rsid w:val="005324D9"/>
    <w:rsid w:val="0054341A"/>
    <w:rsid w:val="005477AE"/>
    <w:rsid w:val="005515DD"/>
    <w:rsid w:val="005723C7"/>
    <w:rsid w:val="00577E1D"/>
    <w:rsid w:val="005A2821"/>
    <w:rsid w:val="005A4E7E"/>
    <w:rsid w:val="005A6AD9"/>
    <w:rsid w:val="005B44BF"/>
    <w:rsid w:val="005B686E"/>
    <w:rsid w:val="005C6F24"/>
    <w:rsid w:val="005E2CF3"/>
    <w:rsid w:val="005F56D9"/>
    <w:rsid w:val="00602EB6"/>
    <w:rsid w:val="00612213"/>
    <w:rsid w:val="006148E9"/>
    <w:rsid w:val="00630A76"/>
    <w:rsid w:val="00670FF6"/>
    <w:rsid w:val="006739CA"/>
    <w:rsid w:val="00683884"/>
    <w:rsid w:val="0068793B"/>
    <w:rsid w:val="006A24FA"/>
    <w:rsid w:val="006A2698"/>
    <w:rsid w:val="006A2C40"/>
    <w:rsid w:val="006B0CEE"/>
    <w:rsid w:val="006D711E"/>
    <w:rsid w:val="006E262C"/>
    <w:rsid w:val="0070005F"/>
    <w:rsid w:val="0071238F"/>
    <w:rsid w:val="00722040"/>
    <w:rsid w:val="00725F68"/>
    <w:rsid w:val="0073561A"/>
    <w:rsid w:val="00750792"/>
    <w:rsid w:val="0077100B"/>
    <w:rsid w:val="00786F2E"/>
    <w:rsid w:val="007904A7"/>
    <w:rsid w:val="00794586"/>
    <w:rsid w:val="007978B6"/>
    <w:rsid w:val="007A0248"/>
    <w:rsid w:val="007A118F"/>
    <w:rsid w:val="007A32FA"/>
    <w:rsid w:val="007A5F23"/>
    <w:rsid w:val="007A7B70"/>
    <w:rsid w:val="007B2B13"/>
    <w:rsid w:val="007C5DBD"/>
    <w:rsid w:val="007E4244"/>
    <w:rsid w:val="00810444"/>
    <w:rsid w:val="0082304C"/>
    <w:rsid w:val="008263C2"/>
    <w:rsid w:val="00835DE1"/>
    <w:rsid w:val="00874447"/>
    <w:rsid w:val="0088156B"/>
    <w:rsid w:val="00885190"/>
    <w:rsid w:val="008A1344"/>
    <w:rsid w:val="008A1A8A"/>
    <w:rsid w:val="008B1F75"/>
    <w:rsid w:val="008C0FCF"/>
    <w:rsid w:val="008C7F82"/>
    <w:rsid w:val="008E10E0"/>
    <w:rsid w:val="008E44FD"/>
    <w:rsid w:val="008E6F47"/>
    <w:rsid w:val="008F3C11"/>
    <w:rsid w:val="00902E6C"/>
    <w:rsid w:val="00907170"/>
    <w:rsid w:val="009130A0"/>
    <w:rsid w:val="009174EB"/>
    <w:rsid w:val="00922A8D"/>
    <w:rsid w:val="00937684"/>
    <w:rsid w:val="00943907"/>
    <w:rsid w:val="00946A67"/>
    <w:rsid w:val="0096107C"/>
    <w:rsid w:val="009751DF"/>
    <w:rsid w:val="00981DD5"/>
    <w:rsid w:val="009867CC"/>
    <w:rsid w:val="009948D4"/>
    <w:rsid w:val="009971A4"/>
    <w:rsid w:val="00997C04"/>
    <w:rsid w:val="009D0F6F"/>
    <w:rsid w:val="009E3ADD"/>
    <w:rsid w:val="009E797A"/>
    <w:rsid w:val="009F5AED"/>
    <w:rsid w:val="00A0429A"/>
    <w:rsid w:val="00A05D17"/>
    <w:rsid w:val="00A12B0E"/>
    <w:rsid w:val="00A33A0A"/>
    <w:rsid w:val="00A57ECF"/>
    <w:rsid w:val="00A640F0"/>
    <w:rsid w:val="00A6505B"/>
    <w:rsid w:val="00AA23AD"/>
    <w:rsid w:val="00AA6DBF"/>
    <w:rsid w:val="00AB3903"/>
    <w:rsid w:val="00AC565F"/>
    <w:rsid w:val="00AD0344"/>
    <w:rsid w:val="00AD29CE"/>
    <w:rsid w:val="00AF27FF"/>
    <w:rsid w:val="00B003EE"/>
    <w:rsid w:val="00B13AFC"/>
    <w:rsid w:val="00B167AC"/>
    <w:rsid w:val="00B2380B"/>
    <w:rsid w:val="00B30D58"/>
    <w:rsid w:val="00B40A06"/>
    <w:rsid w:val="00B43769"/>
    <w:rsid w:val="00B473C2"/>
    <w:rsid w:val="00B47D2C"/>
    <w:rsid w:val="00B709DC"/>
    <w:rsid w:val="00B83F7A"/>
    <w:rsid w:val="00B84F08"/>
    <w:rsid w:val="00BB014F"/>
    <w:rsid w:val="00BB25BC"/>
    <w:rsid w:val="00BC189B"/>
    <w:rsid w:val="00BD3545"/>
    <w:rsid w:val="00BE3206"/>
    <w:rsid w:val="00BE4962"/>
    <w:rsid w:val="00BF464E"/>
    <w:rsid w:val="00C01456"/>
    <w:rsid w:val="00C1231F"/>
    <w:rsid w:val="00C123D2"/>
    <w:rsid w:val="00C176C0"/>
    <w:rsid w:val="00C176EB"/>
    <w:rsid w:val="00C20E0A"/>
    <w:rsid w:val="00C2622E"/>
    <w:rsid w:val="00C30B97"/>
    <w:rsid w:val="00C4431F"/>
    <w:rsid w:val="00C84028"/>
    <w:rsid w:val="00CA29A6"/>
    <w:rsid w:val="00CA4058"/>
    <w:rsid w:val="00CC2580"/>
    <w:rsid w:val="00CD159D"/>
    <w:rsid w:val="00CF1B30"/>
    <w:rsid w:val="00CF22A5"/>
    <w:rsid w:val="00CF540B"/>
    <w:rsid w:val="00D14FF1"/>
    <w:rsid w:val="00D23B4D"/>
    <w:rsid w:val="00D2455F"/>
    <w:rsid w:val="00D63B3D"/>
    <w:rsid w:val="00DA3DE2"/>
    <w:rsid w:val="00DB5C8C"/>
    <w:rsid w:val="00DC3C67"/>
    <w:rsid w:val="00DC5DF1"/>
    <w:rsid w:val="00DF60F7"/>
    <w:rsid w:val="00E13097"/>
    <w:rsid w:val="00E269D0"/>
    <w:rsid w:val="00E318F5"/>
    <w:rsid w:val="00E44DFE"/>
    <w:rsid w:val="00E73A9B"/>
    <w:rsid w:val="00E74F68"/>
    <w:rsid w:val="00E75466"/>
    <w:rsid w:val="00EA0C07"/>
    <w:rsid w:val="00EA22A1"/>
    <w:rsid w:val="00ED2CE1"/>
    <w:rsid w:val="00EF73BF"/>
    <w:rsid w:val="00F05863"/>
    <w:rsid w:val="00F127D8"/>
    <w:rsid w:val="00F14B0C"/>
    <w:rsid w:val="00F16D1B"/>
    <w:rsid w:val="00F21A4A"/>
    <w:rsid w:val="00F323F6"/>
    <w:rsid w:val="00F43C1D"/>
    <w:rsid w:val="00F57B3C"/>
    <w:rsid w:val="00F63FBA"/>
    <w:rsid w:val="00F640F6"/>
    <w:rsid w:val="00F845EE"/>
    <w:rsid w:val="00FA208A"/>
    <w:rsid w:val="00FC48D7"/>
    <w:rsid w:val="00FC61F0"/>
    <w:rsid w:val="00FE4CFA"/>
    <w:rsid w:val="00FF11D4"/>
    <w:rsid w:val="00FF298C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593C82"/>
  <w15:docId w15:val="{7BB95259-D011-42F7-BA8B-F6DEF6BDC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370754"/>
    <w:pPr>
      <w:spacing w:after="0" w:line="240" w:lineRule="auto"/>
    </w:pPr>
    <w:rPr>
      <w:rFonts w:ascii="Cambria" w:eastAsia="MS Mincho" w:hAnsi="Cambri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0754"/>
    <w:pPr>
      <w:spacing w:before="0" w:after="200" w:line="240" w:lineRule="auto"/>
      <w:ind w:left="720"/>
      <w:contextualSpacing/>
      <w:jc w:val="left"/>
    </w:pPr>
    <w:rPr>
      <w:rFonts w:ascii="Cambria" w:eastAsia="MS Mincho" w:hAnsi="Cambria" w:cs="Times New Roman"/>
      <w:szCs w:val="24"/>
      <w:lang w:val="en-US" w:eastAsia="ja-JP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D769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F1B3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12B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gov.me/dokumenta/abf74c06-91a3-446d-a88f-6c97667ba2da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eu.me/download/1683/ppcg/34348/program-pristupanja-crne-gore-evropskoj-uniji-2024-2027.pdf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562DD09-F0E5-41F4-9A02-C973F962C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21</Pages>
  <Words>4422</Words>
  <Characters>25212</Characters>
  <Application>Microsoft Office Word</Application>
  <DocSecurity>0</DocSecurity>
  <Lines>210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MVPEI</Company>
  <LinksUpToDate>false</LinksUpToDate>
  <CharactersWithSpaces>29575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Gordana Despotović Đekić</cp:lastModifiedBy>
  <cp:revision>4</cp:revision>
  <cp:lastPrinted>2025-05-29T12:01:00Z</cp:lastPrinted>
  <dcterms:created xsi:type="dcterms:W3CDTF">2025-05-28T12:54:00Z</dcterms:created>
  <dcterms:modified xsi:type="dcterms:W3CDTF">2025-05-29T12:26:00Z</dcterms:modified>
</cp:coreProperties>
</file>