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34DC" w:rsidRPr="000F2879" w:rsidRDefault="00B5043A" w:rsidP="002F34DC">
      <w:pPr>
        <w:jc w:val="center"/>
        <w:outlineLvl w:val="5"/>
        <w:rPr>
          <w:rFonts w:ascii="Arial" w:hAnsi="Arial" w:cs="Arial"/>
          <w:lang w:val="sr-Latn-ME"/>
        </w:rPr>
      </w:pPr>
      <w:r w:rsidRPr="000F2879">
        <w:rPr>
          <w:rFonts w:ascii="Arial" w:hAnsi="Arial" w:cs="Arial"/>
          <w:noProof/>
          <w:lang w:val="sr-Latn-ME"/>
        </w:rPr>
        <w:drawing>
          <wp:inline distT="0" distB="0" distL="0" distR="0">
            <wp:extent cx="866775" cy="962025"/>
            <wp:effectExtent l="0" t="0" r="0" b="0"/>
            <wp:docPr id="1" name="Picture 1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CF4" w:rsidRPr="00D66878" w:rsidRDefault="00DB7CF4" w:rsidP="002F34DC">
      <w:pPr>
        <w:jc w:val="center"/>
        <w:outlineLvl w:val="5"/>
        <w:rPr>
          <w:rFonts w:ascii="Arial" w:hAnsi="Arial" w:cs="Arial"/>
          <w:sz w:val="22"/>
          <w:szCs w:val="22"/>
          <w:lang w:val="sr-Latn-ME"/>
        </w:rPr>
      </w:pPr>
    </w:p>
    <w:p w:rsidR="002F34DC" w:rsidRPr="00D66878" w:rsidRDefault="002F34DC" w:rsidP="00DB7CF4">
      <w:pPr>
        <w:spacing w:line="360" w:lineRule="auto"/>
        <w:jc w:val="center"/>
        <w:outlineLvl w:val="5"/>
        <w:rPr>
          <w:rFonts w:ascii="Arial" w:hAnsi="Arial" w:cs="Arial"/>
          <w:sz w:val="22"/>
          <w:szCs w:val="22"/>
          <w:lang w:val="sr-Latn-ME"/>
        </w:rPr>
      </w:pPr>
      <w:r w:rsidRPr="00D66878">
        <w:rPr>
          <w:rFonts w:ascii="Arial" w:hAnsi="Arial" w:cs="Arial"/>
          <w:sz w:val="22"/>
          <w:szCs w:val="22"/>
          <w:lang w:val="sr-Latn-ME"/>
        </w:rPr>
        <w:t>C</w:t>
      </w:r>
      <w:r w:rsidR="00DB7CF4" w:rsidRPr="00D66878">
        <w:rPr>
          <w:rFonts w:ascii="Arial" w:hAnsi="Arial" w:cs="Arial"/>
          <w:sz w:val="22"/>
          <w:szCs w:val="22"/>
          <w:lang w:val="sr-Latn-ME"/>
        </w:rPr>
        <w:t>RNA GORA</w:t>
      </w:r>
    </w:p>
    <w:p w:rsidR="002F34DC" w:rsidRPr="00D66878" w:rsidRDefault="00D66878" w:rsidP="00DB7CF4">
      <w:pPr>
        <w:spacing w:line="360" w:lineRule="auto"/>
        <w:jc w:val="center"/>
        <w:outlineLvl w:val="5"/>
        <w:rPr>
          <w:rFonts w:ascii="Arial" w:hAnsi="Arial" w:cs="Arial"/>
          <w:sz w:val="22"/>
          <w:szCs w:val="22"/>
          <w:lang w:val="sr-Latn-ME"/>
        </w:rPr>
      </w:pPr>
      <w:r w:rsidRPr="00D66878">
        <w:rPr>
          <w:rFonts w:ascii="Arial" w:hAnsi="Arial" w:cs="Arial"/>
          <w:sz w:val="22"/>
          <w:szCs w:val="22"/>
          <w:lang w:val="sr-Latn-ME"/>
        </w:rPr>
        <w:t>Ministarstvo prosvjete, nauke, kulture i sporta</w:t>
      </w:r>
    </w:p>
    <w:p w:rsidR="0014649D" w:rsidRPr="000F2879" w:rsidRDefault="0014649D" w:rsidP="00D66878">
      <w:pPr>
        <w:spacing w:line="360" w:lineRule="auto"/>
        <w:rPr>
          <w:rFonts w:ascii="Arial" w:hAnsi="Arial" w:cs="Arial"/>
          <w:color w:val="auto"/>
        </w:rPr>
      </w:pPr>
    </w:p>
    <w:p w:rsidR="00042998" w:rsidRDefault="00042998" w:rsidP="00D02497">
      <w:pPr>
        <w:spacing w:line="276" w:lineRule="auto"/>
        <w:rPr>
          <w:rFonts w:ascii="Arial" w:hAnsi="Arial" w:cs="Arial"/>
          <w:sz w:val="22"/>
          <w:szCs w:val="22"/>
        </w:rPr>
      </w:pPr>
    </w:p>
    <w:p w:rsidR="00D02497" w:rsidRDefault="00D02497" w:rsidP="00D02497">
      <w:pPr>
        <w:spacing w:line="276" w:lineRule="auto"/>
        <w:rPr>
          <w:rFonts w:ascii="Arial" w:hAnsi="Arial" w:cs="Arial"/>
          <w:sz w:val="22"/>
          <w:szCs w:val="22"/>
        </w:rPr>
      </w:pPr>
    </w:p>
    <w:p w:rsidR="00D02497" w:rsidRDefault="00D02497" w:rsidP="00D02497">
      <w:pPr>
        <w:spacing w:line="276" w:lineRule="auto"/>
        <w:rPr>
          <w:rFonts w:ascii="Arial" w:hAnsi="Arial" w:cs="Arial"/>
          <w:sz w:val="22"/>
          <w:szCs w:val="22"/>
        </w:rPr>
      </w:pPr>
    </w:p>
    <w:p w:rsidR="00D02497" w:rsidRPr="000F2879" w:rsidRDefault="00D02497" w:rsidP="00D02497">
      <w:pPr>
        <w:spacing w:line="276" w:lineRule="auto"/>
        <w:rPr>
          <w:rFonts w:ascii="Arial" w:hAnsi="Arial" w:cs="Arial"/>
          <w:sz w:val="22"/>
          <w:szCs w:val="22"/>
        </w:rPr>
      </w:pPr>
    </w:p>
    <w:p w:rsidR="00887CB7" w:rsidRPr="000F2879" w:rsidRDefault="00887CB7" w:rsidP="00D66878">
      <w:pPr>
        <w:spacing w:line="276" w:lineRule="auto"/>
        <w:rPr>
          <w:rFonts w:ascii="Arial" w:hAnsi="Arial" w:cs="Arial"/>
          <w:sz w:val="22"/>
          <w:szCs w:val="22"/>
        </w:rPr>
      </w:pPr>
    </w:p>
    <w:p w:rsidR="00042998" w:rsidRPr="000F2879" w:rsidRDefault="00042998" w:rsidP="00D66878">
      <w:pPr>
        <w:spacing w:line="276" w:lineRule="auto"/>
        <w:rPr>
          <w:rFonts w:ascii="Arial" w:hAnsi="Arial" w:cs="Arial"/>
          <w:sz w:val="22"/>
          <w:szCs w:val="22"/>
        </w:rPr>
      </w:pPr>
    </w:p>
    <w:p w:rsidR="00042998" w:rsidRPr="000F2879" w:rsidRDefault="00042998" w:rsidP="00D66878">
      <w:pPr>
        <w:spacing w:line="276" w:lineRule="auto"/>
        <w:rPr>
          <w:rFonts w:ascii="Arial" w:hAnsi="Arial" w:cs="Arial"/>
          <w:sz w:val="22"/>
          <w:szCs w:val="22"/>
        </w:rPr>
      </w:pPr>
    </w:p>
    <w:p w:rsidR="000F2879" w:rsidRPr="000F2879" w:rsidRDefault="000F2879" w:rsidP="00DC0F91">
      <w:pPr>
        <w:spacing w:line="276" w:lineRule="auto"/>
        <w:jc w:val="center"/>
        <w:rPr>
          <w:rFonts w:ascii="Arial" w:hAnsi="Arial" w:cs="Arial"/>
          <w:b/>
          <w:sz w:val="40"/>
          <w:szCs w:val="40"/>
        </w:rPr>
      </w:pPr>
      <w:bookmarkStart w:id="0" w:name="_GoBack"/>
      <w:r w:rsidRPr="000F2879">
        <w:rPr>
          <w:rFonts w:ascii="Arial" w:hAnsi="Arial" w:cs="Arial"/>
          <w:b/>
          <w:sz w:val="40"/>
          <w:szCs w:val="40"/>
        </w:rPr>
        <w:t xml:space="preserve">M E T O D O L O G I J A </w:t>
      </w:r>
    </w:p>
    <w:p w:rsidR="00604BB1" w:rsidRPr="000F2879" w:rsidRDefault="00992EA5" w:rsidP="00DC0F91">
      <w:pPr>
        <w:spacing w:line="276" w:lineRule="auto"/>
        <w:jc w:val="center"/>
        <w:rPr>
          <w:rFonts w:ascii="Arial" w:hAnsi="Arial" w:cs="Arial"/>
          <w:b/>
          <w:sz w:val="40"/>
          <w:szCs w:val="40"/>
        </w:rPr>
      </w:pPr>
      <w:r w:rsidRPr="000F2879">
        <w:rPr>
          <w:rFonts w:ascii="Arial" w:hAnsi="Arial" w:cs="Arial"/>
          <w:b/>
          <w:sz w:val="40"/>
          <w:szCs w:val="40"/>
        </w:rPr>
        <w:t xml:space="preserve">za </w:t>
      </w:r>
      <w:r w:rsidR="00752971" w:rsidRPr="000F2879">
        <w:rPr>
          <w:rFonts w:ascii="Arial" w:hAnsi="Arial" w:cs="Arial"/>
          <w:b/>
          <w:sz w:val="40"/>
          <w:szCs w:val="40"/>
        </w:rPr>
        <w:t xml:space="preserve">obezbjeđivanje i unapređivanje </w:t>
      </w:r>
      <w:r w:rsidRPr="000F2879">
        <w:rPr>
          <w:rFonts w:ascii="Arial" w:hAnsi="Arial" w:cs="Arial"/>
          <w:b/>
          <w:sz w:val="40"/>
          <w:szCs w:val="40"/>
        </w:rPr>
        <w:t xml:space="preserve">kvaliteta obrazovno-vaspitnog rada u </w:t>
      </w:r>
      <w:r w:rsidR="000F2879" w:rsidRPr="000F2879">
        <w:rPr>
          <w:rFonts w:ascii="Arial" w:hAnsi="Arial" w:cs="Arial"/>
          <w:b/>
          <w:sz w:val="40"/>
          <w:szCs w:val="40"/>
        </w:rPr>
        <w:t xml:space="preserve">predškolskoj </w:t>
      </w:r>
      <w:r w:rsidRPr="000F2879">
        <w:rPr>
          <w:rFonts w:ascii="Arial" w:hAnsi="Arial" w:cs="Arial"/>
          <w:b/>
          <w:sz w:val="40"/>
          <w:szCs w:val="40"/>
        </w:rPr>
        <w:t>ustanov</w:t>
      </w:r>
      <w:r w:rsidR="00752971" w:rsidRPr="000F2879">
        <w:rPr>
          <w:rFonts w:ascii="Arial" w:hAnsi="Arial" w:cs="Arial"/>
          <w:b/>
          <w:sz w:val="40"/>
          <w:szCs w:val="40"/>
        </w:rPr>
        <w:t>i</w:t>
      </w:r>
      <w:r w:rsidR="000F2879" w:rsidRPr="000F2879">
        <w:rPr>
          <w:rFonts w:ascii="Arial" w:hAnsi="Arial" w:cs="Arial"/>
          <w:b/>
          <w:sz w:val="40"/>
          <w:szCs w:val="40"/>
        </w:rPr>
        <w:t>, školi, obrazovnom centru, resursnom centru, kod organizatora za obrazovanje odraslih i u domu učenika</w:t>
      </w:r>
    </w:p>
    <w:bookmarkEnd w:id="0"/>
    <w:p w:rsidR="0014649D" w:rsidRPr="000F2879" w:rsidRDefault="0014649D" w:rsidP="00D66878">
      <w:pPr>
        <w:spacing w:line="276" w:lineRule="auto"/>
        <w:rPr>
          <w:rFonts w:ascii="Arial" w:hAnsi="Arial" w:cs="Arial"/>
          <w:sz w:val="22"/>
          <w:szCs w:val="22"/>
        </w:rPr>
      </w:pPr>
    </w:p>
    <w:p w:rsidR="00042998" w:rsidRPr="000F2879" w:rsidRDefault="00042998" w:rsidP="00D66878">
      <w:pPr>
        <w:spacing w:line="276" w:lineRule="auto"/>
        <w:rPr>
          <w:rFonts w:ascii="Arial" w:hAnsi="Arial" w:cs="Arial"/>
          <w:sz w:val="22"/>
          <w:szCs w:val="22"/>
        </w:rPr>
      </w:pPr>
    </w:p>
    <w:p w:rsidR="00042998" w:rsidRPr="000F2879" w:rsidRDefault="00042998" w:rsidP="00D66878">
      <w:pPr>
        <w:spacing w:line="276" w:lineRule="auto"/>
        <w:rPr>
          <w:rFonts w:ascii="Arial" w:hAnsi="Arial" w:cs="Arial"/>
          <w:sz w:val="22"/>
          <w:szCs w:val="22"/>
        </w:rPr>
      </w:pPr>
    </w:p>
    <w:p w:rsidR="00042998" w:rsidRDefault="00042998" w:rsidP="00D66878">
      <w:pPr>
        <w:spacing w:line="276" w:lineRule="auto"/>
        <w:rPr>
          <w:rFonts w:ascii="Arial" w:hAnsi="Arial" w:cs="Arial"/>
          <w:sz w:val="22"/>
          <w:szCs w:val="22"/>
        </w:rPr>
      </w:pPr>
    </w:p>
    <w:p w:rsidR="00D02497" w:rsidRDefault="00D02497" w:rsidP="00D66878">
      <w:pPr>
        <w:spacing w:line="276" w:lineRule="auto"/>
        <w:rPr>
          <w:rFonts w:ascii="Arial" w:hAnsi="Arial" w:cs="Arial"/>
          <w:sz w:val="22"/>
          <w:szCs w:val="22"/>
        </w:rPr>
      </w:pPr>
    </w:p>
    <w:p w:rsidR="00D02497" w:rsidRDefault="00D02497" w:rsidP="00D66878">
      <w:pPr>
        <w:spacing w:line="276" w:lineRule="auto"/>
        <w:rPr>
          <w:rFonts w:ascii="Arial" w:hAnsi="Arial" w:cs="Arial"/>
          <w:sz w:val="22"/>
          <w:szCs w:val="22"/>
        </w:rPr>
      </w:pPr>
    </w:p>
    <w:p w:rsidR="00D02497" w:rsidRDefault="00D02497" w:rsidP="00D66878">
      <w:pPr>
        <w:spacing w:line="276" w:lineRule="auto"/>
        <w:rPr>
          <w:rFonts w:ascii="Arial" w:hAnsi="Arial" w:cs="Arial"/>
          <w:sz w:val="22"/>
          <w:szCs w:val="22"/>
        </w:rPr>
      </w:pPr>
    </w:p>
    <w:p w:rsidR="00D02497" w:rsidRDefault="00D02497" w:rsidP="00D66878">
      <w:pPr>
        <w:spacing w:line="276" w:lineRule="auto"/>
        <w:rPr>
          <w:rFonts w:ascii="Arial" w:hAnsi="Arial" w:cs="Arial"/>
          <w:sz w:val="22"/>
          <w:szCs w:val="22"/>
        </w:rPr>
      </w:pPr>
    </w:p>
    <w:p w:rsidR="00D02497" w:rsidRDefault="00D02497" w:rsidP="00D66878">
      <w:pPr>
        <w:spacing w:line="276" w:lineRule="auto"/>
        <w:rPr>
          <w:rFonts w:ascii="Arial" w:hAnsi="Arial" w:cs="Arial"/>
          <w:sz w:val="22"/>
          <w:szCs w:val="22"/>
        </w:rPr>
      </w:pPr>
    </w:p>
    <w:p w:rsidR="00D02497" w:rsidRPr="000F2879" w:rsidRDefault="00D02497" w:rsidP="00D66878">
      <w:pPr>
        <w:spacing w:line="276" w:lineRule="auto"/>
        <w:rPr>
          <w:rFonts w:ascii="Arial" w:hAnsi="Arial" w:cs="Arial"/>
          <w:sz w:val="22"/>
          <w:szCs w:val="22"/>
        </w:rPr>
      </w:pPr>
    </w:p>
    <w:p w:rsidR="00FF269C" w:rsidRPr="000F2879" w:rsidRDefault="00FF269C" w:rsidP="00D66878">
      <w:pPr>
        <w:spacing w:line="276" w:lineRule="auto"/>
        <w:rPr>
          <w:rFonts w:ascii="Arial" w:hAnsi="Arial" w:cs="Arial"/>
          <w:sz w:val="22"/>
          <w:szCs w:val="22"/>
        </w:rPr>
      </w:pPr>
    </w:p>
    <w:p w:rsidR="00042998" w:rsidRPr="000F2879" w:rsidRDefault="00042998" w:rsidP="000F2879">
      <w:pPr>
        <w:spacing w:line="276" w:lineRule="auto"/>
        <w:rPr>
          <w:rFonts w:ascii="Arial" w:hAnsi="Arial" w:cs="Arial"/>
          <w:sz w:val="22"/>
          <w:szCs w:val="22"/>
        </w:rPr>
      </w:pPr>
    </w:p>
    <w:p w:rsidR="00042998" w:rsidRPr="000F2879" w:rsidRDefault="00042998" w:rsidP="000F2879">
      <w:pPr>
        <w:spacing w:line="276" w:lineRule="auto"/>
        <w:rPr>
          <w:rFonts w:ascii="Arial" w:hAnsi="Arial" w:cs="Arial"/>
          <w:sz w:val="22"/>
          <w:szCs w:val="22"/>
        </w:rPr>
      </w:pPr>
    </w:p>
    <w:p w:rsidR="00042998" w:rsidRPr="000F2879" w:rsidRDefault="00042998" w:rsidP="00D66878">
      <w:pPr>
        <w:spacing w:line="276" w:lineRule="auto"/>
        <w:rPr>
          <w:rFonts w:ascii="Arial" w:hAnsi="Arial" w:cs="Arial"/>
          <w:sz w:val="22"/>
          <w:szCs w:val="22"/>
        </w:rPr>
      </w:pPr>
    </w:p>
    <w:p w:rsidR="000F2879" w:rsidRPr="000F2879" w:rsidRDefault="000F2879" w:rsidP="00DC0F9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Podgorica</w:t>
      </w:r>
    </w:p>
    <w:p w:rsidR="0014649D" w:rsidRPr="000F2879" w:rsidRDefault="00AA66E6" w:rsidP="00DC0F9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20</w:t>
      </w:r>
      <w:r w:rsidR="000B4D96" w:rsidRPr="000F2879">
        <w:rPr>
          <w:rFonts w:ascii="Arial" w:hAnsi="Arial" w:cs="Arial"/>
          <w:sz w:val="22"/>
          <w:szCs w:val="22"/>
        </w:rPr>
        <w:t>21</w:t>
      </w:r>
      <w:r w:rsidRPr="000F2879">
        <w:rPr>
          <w:rFonts w:ascii="Arial" w:hAnsi="Arial" w:cs="Arial"/>
          <w:sz w:val="22"/>
          <w:szCs w:val="22"/>
        </w:rPr>
        <w:t>.</w:t>
      </w:r>
    </w:p>
    <w:p w:rsidR="00DA1547" w:rsidRPr="000F2879" w:rsidRDefault="00DB7CF4" w:rsidP="00253472">
      <w:pPr>
        <w:spacing w:line="276" w:lineRule="auto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br w:type="page"/>
      </w:r>
    </w:p>
    <w:p w:rsidR="00F10CDE" w:rsidRPr="000F2879" w:rsidRDefault="00F10CDE" w:rsidP="00253472">
      <w:pPr>
        <w:tabs>
          <w:tab w:val="right" w:leader="dot" w:pos="8100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2F2C4A" w:rsidRDefault="00253472" w:rsidP="00A973B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br w:type="page"/>
      </w:r>
    </w:p>
    <w:p w:rsidR="002F2C4A" w:rsidRDefault="002F2C4A" w:rsidP="00A973B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F2879" w:rsidRDefault="000F2879" w:rsidP="002F2C4A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osnovu člana 17 stav 3 Opšteg zakona o obrazovanju i vaspitanju („Službeni list RCG“, br. 64/02, 31/05, 49/07, „Sl. List Crne Gore“, br. 4/08, 21/09, 45/10, 40/11, 45/11, 36/13, 39/13, 44/13, 47/17 i 59/21), Ministarstvo prosvjete, nauke, kulture i sporta, na predlog Zavoda za školstvo i Centra za stručno obrazovanje, donijelo je</w:t>
      </w:r>
    </w:p>
    <w:p w:rsidR="000F2879" w:rsidRDefault="000F2879" w:rsidP="00DC0F91">
      <w:pPr>
        <w:spacing w:line="276" w:lineRule="auto"/>
        <w:rPr>
          <w:rFonts w:ascii="Arial" w:hAnsi="Arial" w:cs="Arial"/>
          <w:sz w:val="22"/>
          <w:szCs w:val="22"/>
        </w:rPr>
      </w:pPr>
    </w:p>
    <w:p w:rsidR="000F2879" w:rsidRPr="000F2879" w:rsidRDefault="000F2879" w:rsidP="000F2879">
      <w:pPr>
        <w:spacing w:line="276" w:lineRule="auto"/>
        <w:jc w:val="center"/>
        <w:rPr>
          <w:rFonts w:ascii="Arial" w:hAnsi="Arial" w:cs="Arial"/>
          <w:b/>
        </w:rPr>
      </w:pPr>
      <w:r w:rsidRPr="000F2879">
        <w:rPr>
          <w:rFonts w:ascii="Arial" w:hAnsi="Arial" w:cs="Arial"/>
          <w:b/>
        </w:rPr>
        <w:t>METODOLOGIJU ZA OBEZBJEĐIVANJE I UNAPREĐIVANJE KVALITETA OBRAZOVNO-VASPITNOG RADA U PREDŠKOLSKOJ USTANOVI, ŠKOLI, OBRAZOVNOM CENTRU, RESURSNOM CENTRU, KOD ORGANIZATORA ZA OBRAZOVANJE ODRASLIH I U DOMU UČENIKA</w:t>
      </w:r>
    </w:p>
    <w:p w:rsidR="00CC1C76" w:rsidRPr="000F2879" w:rsidRDefault="00CC1C76" w:rsidP="00DC0F91">
      <w:pPr>
        <w:spacing w:line="276" w:lineRule="auto"/>
        <w:rPr>
          <w:rFonts w:ascii="Arial" w:hAnsi="Arial" w:cs="Arial"/>
          <w:sz w:val="22"/>
          <w:szCs w:val="22"/>
        </w:rPr>
      </w:pPr>
    </w:p>
    <w:p w:rsidR="000F2879" w:rsidRPr="00A973B2" w:rsidRDefault="000F2879" w:rsidP="00982AB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973B2">
        <w:rPr>
          <w:rFonts w:ascii="Arial" w:hAnsi="Arial" w:cs="Arial"/>
          <w:sz w:val="22"/>
          <w:szCs w:val="22"/>
        </w:rPr>
        <w:tab/>
        <w:t>Ovom M</w:t>
      </w:r>
      <w:r w:rsidR="00982ABA" w:rsidRPr="00A973B2">
        <w:rPr>
          <w:rFonts w:ascii="Arial" w:hAnsi="Arial" w:cs="Arial"/>
          <w:sz w:val="22"/>
          <w:szCs w:val="22"/>
        </w:rPr>
        <w:t>e</w:t>
      </w:r>
      <w:r w:rsidRPr="00A973B2">
        <w:rPr>
          <w:rFonts w:ascii="Arial" w:hAnsi="Arial" w:cs="Arial"/>
          <w:sz w:val="22"/>
          <w:szCs w:val="22"/>
        </w:rPr>
        <w:t>todologijom za obezbjeđivanje i unapređivanje kvaliteta obrazovno-vaspitnog rada u predškolskoj ustanovi, školi, obrazovnom centru, resursnom centru, kod organizatora za obrazovanje odraslih i u domu učenika (u daljem tekstu: ustanova), definišu se: ključne oblasti (prema specifičnostima ustanova), zahtjevi standarda i indikatori (prema specifičnostima ustanova)</w:t>
      </w:r>
      <w:r w:rsidR="00446A99" w:rsidRPr="00A973B2">
        <w:rPr>
          <w:rFonts w:ascii="Arial" w:hAnsi="Arial" w:cs="Arial"/>
          <w:sz w:val="22"/>
          <w:szCs w:val="22"/>
        </w:rPr>
        <w:t>, način procjene kvaliteta i procedure za utvrđivanje kvaliteta.</w:t>
      </w:r>
    </w:p>
    <w:p w:rsidR="00744623" w:rsidRPr="00A973B2" w:rsidRDefault="00744623" w:rsidP="00CC1C76">
      <w:pPr>
        <w:ind w:firstLine="720"/>
        <w:jc w:val="both"/>
        <w:rPr>
          <w:rFonts w:ascii="Arial" w:hAnsi="Arial" w:cs="Arial"/>
          <w:sz w:val="22"/>
          <w:szCs w:val="22"/>
          <w:lang w:val="sr-Latn-ME"/>
        </w:rPr>
      </w:pPr>
      <w:r w:rsidRPr="00A973B2">
        <w:rPr>
          <w:rFonts w:ascii="Arial" w:hAnsi="Arial" w:cs="Arial"/>
          <w:sz w:val="22"/>
          <w:szCs w:val="22"/>
          <w:lang w:val="sr-Latn-ME"/>
        </w:rPr>
        <w:t>Potreba za vrednovanjem nastala je zbog svijesti o potrebi stalnog poboljšanja obrazovno-vaspitnog procesa</w:t>
      </w:r>
      <w:r w:rsidR="000E4C21" w:rsidRPr="00A973B2">
        <w:rPr>
          <w:rFonts w:ascii="Arial" w:hAnsi="Arial" w:cs="Arial"/>
          <w:sz w:val="22"/>
          <w:szCs w:val="22"/>
          <w:lang w:val="sr-Latn-ME"/>
        </w:rPr>
        <w:t>,</w:t>
      </w:r>
      <w:r w:rsidRPr="00A973B2">
        <w:rPr>
          <w:rFonts w:ascii="Arial" w:hAnsi="Arial" w:cs="Arial"/>
          <w:sz w:val="22"/>
          <w:szCs w:val="22"/>
          <w:lang w:val="sr-Latn-ME"/>
        </w:rPr>
        <w:t xml:space="preserve"> praćenja i sagledavanja jasne slike o školi.</w:t>
      </w:r>
      <w:r w:rsidR="00CF0781" w:rsidRPr="00A973B2"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A973B2">
        <w:rPr>
          <w:rFonts w:ascii="Arial" w:hAnsi="Arial" w:cs="Arial"/>
          <w:sz w:val="22"/>
          <w:szCs w:val="22"/>
          <w:lang w:val="sr-Latn-ME"/>
        </w:rPr>
        <w:t xml:space="preserve">U </w:t>
      </w:r>
      <w:r w:rsidR="00AE75E9" w:rsidRPr="00A973B2">
        <w:rPr>
          <w:rFonts w:ascii="Arial" w:hAnsi="Arial" w:cs="Arial"/>
          <w:i/>
          <w:sz w:val="22"/>
          <w:szCs w:val="22"/>
          <w:lang w:val="sr-Latn-ME"/>
        </w:rPr>
        <w:t>Opštem zakonu o obrazovanju i vaspitanju</w:t>
      </w:r>
      <w:r w:rsidR="00446A99" w:rsidRPr="00A973B2">
        <w:rPr>
          <w:rFonts w:ascii="Arial" w:hAnsi="Arial" w:cs="Arial"/>
          <w:b/>
          <w:sz w:val="22"/>
          <w:szCs w:val="22"/>
          <w:lang w:val="sr-Latn-ME"/>
        </w:rPr>
        <w:t>,</w:t>
      </w:r>
      <w:r w:rsidR="00CF0781" w:rsidRPr="00A973B2">
        <w:rPr>
          <w:rFonts w:ascii="Arial" w:hAnsi="Arial" w:cs="Arial"/>
          <w:sz w:val="22"/>
          <w:szCs w:val="22"/>
        </w:rPr>
        <w:t xml:space="preserve"> </w:t>
      </w:r>
      <w:r w:rsidRPr="00A973B2">
        <w:rPr>
          <w:rFonts w:ascii="Arial" w:hAnsi="Arial" w:cs="Arial"/>
          <w:sz w:val="22"/>
          <w:szCs w:val="22"/>
          <w:lang w:val="sr-Latn-ME"/>
        </w:rPr>
        <w:t>figurišu odredbe s ciljem postizanja</w:t>
      </w:r>
      <w:r w:rsidR="0054718E" w:rsidRPr="00A973B2">
        <w:rPr>
          <w:rFonts w:ascii="Arial" w:hAnsi="Arial" w:cs="Arial"/>
          <w:sz w:val="22"/>
          <w:szCs w:val="22"/>
          <w:lang w:val="sr-Latn-ME"/>
        </w:rPr>
        <w:t xml:space="preserve"> kvalitetnog</w:t>
      </w:r>
      <w:r w:rsidRPr="00A973B2">
        <w:rPr>
          <w:rFonts w:ascii="Arial" w:hAnsi="Arial" w:cs="Arial"/>
          <w:sz w:val="22"/>
          <w:szCs w:val="22"/>
          <w:lang w:val="sr-Latn-ME"/>
        </w:rPr>
        <w:t xml:space="preserve"> i efikasnog obrazovnog sistema, a što predviđa obavezujuće mjere koje se odnose na poboljšanje kvaliteta nastavnog rada nastavnika i upravljanja školom, mehanizama saradnje s roditeljima </w:t>
      </w:r>
      <w:r w:rsidR="000E4C21" w:rsidRPr="00A973B2">
        <w:rPr>
          <w:rFonts w:ascii="Arial" w:hAnsi="Arial" w:cs="Arial"/>
          <w:sz w:val="22"/>
          <w:szCs w:val="22"/>
          <w:lang w:val="sr-Latn-ME"/>
        </w:rPr>
        <w:t>i učenicima kao i unapređivanje</w:t>
      </w:r>
      <w:r w:rsidRPr="00A973B2">
        <w:rPr>
          <w:rFonts w:ascii="Arial" w:hAnsi="Arial" w:cs="Arial"/>
          <w:sz w:val="22"/>
          <w:szCs w:val="22"/>
          <w:lang w:val="sr-Latn-ME"/>
        </w:rPr>
        <w:t xml:space="preserve"> nadzora nad funkcionisanjem sistema kao cjeline. T</w:t>
      </w:r>
      <w:r w:rsidR="00CF0781" w:rsidRPr="00A973B2">
        <w:rPr>
          <w:rFonts w:ascii="Arial" w:hAnsi="Arial" w:cs="Arial"/>
          <w:sz w:val="22"/>
          <w:szCs w:val="22"/>
          <w:lang w:val="sr-Latn-ME"/>
        </w:rPr>
        <w:t>ome je posvećen i poseban član Z</w:t>
      </w:r>
      <w:r w:rsidRPr="00A973B2">
        <w:rPr>
          <w:rFonts w:ascii="Arial" w:hAnsi="Arial" w:cs="Arial"/>
          <w:sz w:val="22"/>
          <w:szCs w:val="22"/>
          <w:lang w:val="sr-Latn-ME"/>
        </w:rPr>
        <w:t xml:space="preserve">akona koji se odnosi na osiguranje </w:t>
      </w:r>
      <w:r w:rsidR="00CF0781" w:rsidRPr="00A973B2">
        <w:rPr>
          <w:rFonts w:ascii="Arial" w:hAnsi="Arial" w:cs="Arial"/>
          <w:sz w:val="22"/>
          <w:szCs w:val="22"/>
          <w:lang w:val="sr-Latn-ME"/>
        </w:rPr>
        <w:t>kvaliteta rada ustanove (član 17</w:t>
      </w:r>
      <w:r w:rsidRPr="00A973B2">
        <w:rPr>
          <w:rFonts w:ascii="Arial" w:hAnsi="Arial" w:cs="Arial"/>
          <w:sz w:val="22"/>
          <w:szCs w:val="22"/>
          <w:lang w:val="sr-Latn-ME"/>
        </w:rPr>
        <w:t xml:space="preserve">. Opšteg </w:t>
      </w:r>
      <w:r w:rsidR="00CF0781" w:rsidRPr="00A973B2">
        <w:rPr>
          <w:rFonts w:ascii="Arial" w:hAnsi="Arial" w:cs="Arial"/>
          <w:sz w:val="22"/>
          <w:szCs w:val="22"/>
          <w:lang w:val="sr-Latn-ME"/>
        </w:rPr>
        <w:t>zakona o obrazovanju i vaspitanju</w:t>
      </w:r>
      <w:r w:rsidRPr="00A973B2">
        <w:rPr>
          <w:rFonts w:ascii="Arial" w:hAnsi="Arial" w:cs="Arial"/>
          <w:sz w:val="22"/>
          <w:szCs w:val="22"/>
          <w:lang w:val="sr-Latn-ME"/>
        </w:rPr>
        <w:t xml:space="preserve">). </w:t>
      </w:r>
      <w:r w:rsidR="00446A99" w:rsidRPr="00A973B2">
        <w:rPr>
          <w:rFonts w:ascii="Arial" w:hAnsi="Arial" w:cs="Arial"/>
          <w:sz w:val="22"/>
          <w:szCs w:val="22"/>
          <w:lang w:val="sr-Latn-ME"/>
        </w:rPr>
        <w:t>Izrazi koji se u ovoj Metodologiji koriste u muškom rodu podrazumijevaju iste izraze u ženskom rodu.</w:t>
      </w:r>
    </w:p>
    <w:p w:rsidR="004379DA" w:rsidRPr="00A973B2" w:rsidRDefault="00CF0781" w:rsidP="00CC1C76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A973B2">
        <w:rPr>
          <w:rFonts w:ascii="Arial" w:hAnsi="Arial" w:cs="Arial"/>
          <w:i/>
          <w:sz w:val="22"/>
          <w:szCs w:val="22"/>
        </w:rPr>
        <w:t>Pravilnikom o sadržaju, obliku i načinu utvrđivanja kvaliteta obrazovno-vaspitnog rada u ustanovama</w:t>
      </w:r>
      <w:r w:rsidRPr="00A973B2">
        <w:rPr>
          <w:rFonts w:ascii="Arial" w:hAnsi="Arial" w:cs="Arial"/>
          <w:sz w:val="22"/>
          <w:szCs w:val="22"/>
        </w:rPr>
        <w:t xml:space="preserve"> propisani su s</w:t>
      </w:r>
      <w:r w:rsidR="00382945" w:rsidRPr="00A973B2">
        <w:rPr>
          <w:rFonts w:ascii="Arial" w:hAnsi="Arial" w:cs="Arial"/>
          <w:sz w:val="22"/>
          <w:szCs w:val="22"/>
        </w:rPr>
        <w:t>adržaj, oblici i način utvrđivanja kvaliteta obrazovno-vaspitnog rada u obrazovno-vaspitnim ustanovama koje obavljaju</w:t>
      </w:r>
      <w:r w:rsidR="004379DA" w:rsidRPr="00A973B2">
        <w:rPr>
          <w:rFonts w:ascii="Arial" w:hAnsi="Arial" w:cs="Arial"/>
          <w:sz w:val="22"/>
          <w:szCs w:val="22"/>
        </w:rPr>
        <w:t>:</w:t>
      </w:r>
      <w:r w:rsidR="00382945" w:rsidRPr="00A973B2">
        <w:rPr>
          <w:rFonts w:ascii="Arial" w:hAnsi="Arial" w:cs="Arial"/>
          <w:sz w:val="22"/>
          <w:szCs w:val="22"/>
        </w:rPr>
        <w:t xml:space="preserve"> </w:t>
      </w:r>
    </w:p>
    <w:p w:rsidR="004379DA" w:rsidRPr="00A973B2" w:rsidRDefault="00382945" w:rsidP="00CC1C76">
      <w:pPr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A973B2">
        <w:rPr>
          <w:rFonts w:ascii="Arial" w:hAnsi="Arial" w:cs="Arial"/>
          <w:sz w:val="22"/>
          <w:szCs w:val="22"/>
        </w:rPr>
        <w:t>Zavod za školstvo</w:t>
      </w:r>
      <w:r w:rsidR="009B2B0C" w:rsidRPr="00A973B2">
        <w:rPr>
          <w:rFonts w:ascii="Arial" w:hAnsi="Arial" w:cs="Arial"/>
          <w:sz w:val="22"/>
          <w:szCs w:val="22"/>
        </w:rPr>
        <w:t xml:space="preserve"> (</w:t>
      </w:r>
      <w:r w:rsidR="0054718E" w:rsidRPr="00A973B2">
        <w:rPr>
          <w:rFonts w:ascii="Arial" w:hAnsi="Arial" w:cs="Arial"/>
          <w:sz w:val="22"/>
          <w:szCs w:val="22"/>
        </w:rPr>
        <w:t>dalje u tekstu</w:t>
      </w:r>
      <w:r w:rsidR="00F10CDE" w:rsidRPr="00A973B2">
        <w:rPr>
          <w:rFonts w:ascii="Arial" w:hAnsi="Arial" w:cs="Arial"/>
          <w:sz w:val="22"/>
          <w:szCs w:val="22"/>
        </w:rPr>
        <w:t xml:space="preserve">: </w:t>
      </w:r>
      <w:r w:rsidR="009B2B0C" w:rsidRPr="00A973B2">
        <w:rPr>
          <w:rFonts w:ascii="Arial" w:hAnsi="Arial" w:cs="Arial"/>
          <w:sz w:val="22"/>
          <w:szCs w:val="22"/>
        </w:rPr>
        <w:t>ZzŠ)</w:t>
      </w:r>
      <w:r w:rsidRPr="00A973B2">
        <w:rPr>
          <w:rFonts w:ascii="Arial" w:hAnsi="Arial" w:cs="Arial"/>
          <w:sz w:val="22"/>
          <w:szCs w:val="22"/>
        </w:rPr>
        <w:t xml:space="preserve">, </w:t>
      </w:r>
    </w:p>
    <w:p w:rsidR="004379DA" w:rsidRPr="00A973B2" w:rsidRDefault="00382945" w:rsidP="00CC1C76">
      <w:pPr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A973B2">
        <w:rPr>
          <w:rFonts w:ascii="Arial" w:hAnsi="Arial" w:cs="Arial"/>
          <w:sz w:val="22"/>
          <w:szCs w:val="22"/>
        </w:rPr>
        <w:t>Centar za stručno</w:t>
      </w:r>
      <w:r w:rsidR="009B2B0C" w:rsidRPr="00A973B2">
        <w:rPr>
          <w:rFonts w:ascii="Arial" w:hAnsi="Arial" w:cs="Arial"/>
          <w:sz w:val="22"/>
          <w:szCs w:val="22"/>
        </w:rPr>
        <w:t xml:space="preserve"> obrazovanje (</w:t>
      </w:r>
      <w:r w:rsidR="0054718E" w:rsidRPr="00A973B2">
        <w:rPr>
          <w:rFonts w:ascii="Arial" w:hAnsi="Arial" w:cs="Arial"/>
          <w:sz w:val="22"/>
          <w:szCs w:val="22"/>
        </w:rPr>
        <w:t>dalje u tekstu</w:t>
      </w:r>
      <w:r w:rsidR="00F10CDE" w:rsidRPr="00A973B2">
        <w:rPr>
          <w:rFonts w:ascii="Arial" w:hAnsi="Arial" w:cs="Arial"/>
          <w:sz w:val="22"/>
          <w:szCs w:val="22"/>
        </w:rPr>
        <w:t xml:space="preserve">: </w:t>
      </w:r>
      <w:r w:rsidR="009B2B0C" w:rsidRPr="00A973B2">
        <w:rPr>
          <w:rFonts w:ascii="Arial" w:hAnsi="Arial" w:cs="Arial"/>
          <w:sz w:val="22"/>
          <w:szCs w:val="22"/>
        </w:rPr>
        <w:t>CSO)</w:t>
      </w:r>
      <w:r w:rsidRPr="00A973B2">
        <w:rPr>
          <w:rFonts w:ascii="Arial" w:hAnsi="Arial" w:cs="Arial"/>
          <w:sz w:val="22"/>
          <w:szCs w:val="22"/>
        </w:rPr>
        <w:t xml:space="preserve"> i </w:t>
      </w:r>
    </w:p>
    <w:p w:rsidR="004379DA" w:rsidRPr="00A973B2" w:rsidRDefault="00CF0781" w:rsidP="00CC1C76">
      <w:pPr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A973B2">
        <w:rPr>
          <w:rFonts w:ascii="Arial" w:hAnsi="Arial" w:cs="Arial"/>
          <w:sz w:val="22"/>
          <w:szCs w:val="22"/>
        </w:rPr>
        <w:t>u</w:t>
      </w:r>
      <w:r w:rsidR="00382945" w:rsidRPr="00A973B2">
        <w:rPr>
          <w:rFonts w:ascii="Arial" w:hAnsi="Arial" w:cs="Arial"/>
          <w:sz w:val="22"/>
          <w:szCs w:val="22"/>
        </w:rPr>
        <w:t>stanova</w:t>
      </w:r>
      <w:r w:rsidRPr="00A973B2">
        <w:rPr>
          <w:rFonts w:ascii="Arial" w:hAnsi="Arial" w:cs="Arial"/>
          <w:sz w:val="22"/>
          <w:szCs w:val="22"/>
        </w:rPr>
        <w:t>.</w:t>
      </w:r>
      <w:r w:rsidR="00382945" w:rsidRPr="00A973B2">
        <w:rPr>
          <w:rFonts w:ascii="Arial" w:hAnsi="Arial" w:cs="Arial"/>
          <w:sz w:val="22"/>
          <w:szCs w:val="22"/>
        </w:rPr>
        <w:t xml:space="preserve"> </w:t>
      </w:r>
    </w:p>
    <w:p w:rsidR="00744623" w:rsidRPr="00A973B2" w:rsidRDefault="00744623" w:rsidP="00CC1C76">
      <w:pPr>
        <w:ind w:firstLine="720"/>
        <w:jc w:val="both"/>
        <w:rPr>
          <w:rFonts w:ascii="Arial" w:hAnsi="Arial" w:cs="Arial"/>
          <w:sz w:val="22"/>
          <w:szCs w:val="22"/>
          <w:lang w:val="sr-Latn-ME"/>
        </w:rPr>
      </w:pPr>
      <w:r w:rsidRPr="00A973B2">
        <w:rPr>
          <w:rFonts w:ascii="Arial" w:hAnsi="Arial" w:cs="Arial"/>
          <w:sz w:val="22"/>
          <w:szCs w:val="22"/>
          <w:lang w:val="sr-Latn-ME"/>
        </w:rPr>
        <w:t xml:space="preserve">Sistem vrednovanja koji podrazumijeva eksternu evaluaciju, doprinosi poboljšanju kvaliteta rada škole jer uključuje procjenu svih segmenata života i rada škole koji utiču na učenje i ishode učenja. U reformskom smislu, proces utvrđivanja kvaliteta slijedi trendove procesa reformi u zemljama EU, gdje je ovaj proces stavljen u središte pažnje jer se </w:t>
      </w:r>
      <w:r w:rsidR="000E4C21" w:rsidRPr="00A973B2">
        <w:rPr>
          <w:rFonts w:ascii="Arial" w:hAnsi="Arial" w:cs="Arial"/>
          <w:sz w:val="22"/>
          <w:szCs w:val="22"/>
          <w:lang w:val="sr-Latn-ME"/>
        </w:rPr>
        <w:t>s</w:t>
      </w:r>
      <w:r w:rsidRPr="00A973B2">
        <w:rPr>
          <w:rFonts w:ascii="Arial" w:hAnsi="Arial" w:cs="Arial"/>
          <w:sz w:val="22"/>
          <w:szCs w:val="22"/>
          <w:lang w:val="sr-Latn-ME"/>
        </w:rPr>
        <w:t xml:space="preserve">provodi u okviru definisanih oblasti kvaliteta u skladu sa donijetim standardima. </w:t>
      </w:r>
      <w:r w:rsidR="00A973B2" w:rsidRPr="00A973B2">
        <w:rPr>
          <w:rFonts w:ascii="Arial" w:hAnsi="Arial" w:cs="Arial"/>
          <w:sz w:val="22"/>
          <w:szCs w:val="22"/>
        </w:rPr>
        <w:t xml:space="preserve">Standardi i indikatori u ovoj Metodologiju su u skladu sa </w:t>
      </w:r>
      <w:r w:rsidR="00A973B2" w:rsidRPr="00A973B2">
        <w:rPr>
          <w:rFonts w:ascii="Arial" w:hAnsi="Arial" w:cs="Arial"/>
          <w:i/>
          <w:sz w:val="22"/>
          <w:szCs w:val="22"/>
        </w:rPr>
        <w:t>Standardima i indikatorima kvaliteta rada u vaspitno-obrazovnim ustanovama</w:t>
      </w:r>
      <w:r w:rsidR="00A973B2" w:rsidRPr="00A973B2">
        <w:rPr>
          <w:rFonts w:ascii="Arial" w:hAnsi="Arial" w:cs="Arial"/>
          <w:sz w:val="22"/>
          <w:szCs w:val="22"/>
        </w:rPr>
        <w:t xml:space="preserve"> (Institut za standardizaciju Crne Gore, Tehnički komitet: ISME/TK 017). </w:t>
      </w:r>
      <w:r w:rsidRPr="00A973B2">
        <w:rPr>
          <w:rFonts w:ascii="Arial" w:hAnsi="Arial" w:cs="Arial"/>
          <w:sz w:val="22"/>
          <w:szCs w:val="22"/>
          <w:lang w:val="sr-Latn-ME"/>
        </w:rPr>
        <w:t>Evaluacija prikazuje jake i slabe strane škole i na osnovu njih usmjerava aktivnosti na područja gdje je potrebno poboljšati kvalitet. Kao dio (eksterne) evaluacije škole, korisno je upotrebljavati rezultate dobijene u procesu samoevaluacije</w:t>
      </w:r>
      <w:r w:rsidR="000E4C21" w:rsidRPr="00A973B2">
        <w:rPr>
          <w:rFonts w:ascii="Arial" w:hAnsi="Arial" w:cs="Arial"/>
          <w:sz w:val="22"/>
          <w:szCs w:val="22"/>
          <w:lang w:val="sr-Latn-ME"/>
        </w:rPr>
        <w:t>,</w:t>
      </w:r>
      <w:r w:rsidRPr="00A973B2">
        <w:rPr>
          <w:rFonts w:ascii="Arial" w:hAnsi="Arial" w:cs="Arial"/>
          <w:sz w:val="22"/>
          <w:szCs w:val="22"/>
          <w:lang w:val="sr-Latn-ME"/>
        </w:rPr>
        <w:t xml:space="preserve"> kako bi se djelotvornije planirale posjete školama i usmjeravale na određena područja eksternog vrednovanja. Ti podaci su izvor za strukturiranje razgovora s različitim učesnicima obrazovnog procesa zbog efikasnije komunikacije. Koristeći izvještaje o samoevaluaciji, (eksterni) evaluatori procjenjuju kvalitet i mogu znač</w:t>
      </w:r>
      <w:r w:rsidR="000E4C21" w:rsidRPr="00A973B2">
        <w:rPr>
          <w:rFonts w:ascii="Arial" w:hAnsi="Arial" w:cs="Arial"/>
          <w:sz w:val="22"/>
          <w:szCs w:val="22"/>
          <w:lang w:val="sr-Latn-ME"/>
        </w:rPr>
        <w:t>ajno doprinijeti njegovom dalj</w:t>
      </w:r>
      <w:r w:rsidRPr="00A973B2">
        <w:rPr>
          <w:rFonts w:ascii="Arial" w:hAnsi="Arial" w:cs="Arial"/>
          <w:sz w:val="22"/>
          <w:szCs w:val="22"/>
          <w:lang w:val="sr-Latn-ME"/>
        </w:rPr>
        <w:t xml:space="preserve">em unapređivanju. Tako dobijeni podaci omogućavaju </w:t>
      </w:r>
      <w:r w:rsidRPr="00492204">
        <w:rPr>
          <w:rFonts w:ascii="Arial" w:hAnsi="Arial" w:cs="Arial"/>
          <w:color w:val="auto"/>
          <w:sz w:val="22"/>
          <w:szCs w:val="22"/>
          <w:lang w:val="sr-Latn-ME"/>
        </w:rPr>
        <w:t>redefini</w:t>
      </w:r>
      <w:r w:rsidR="000E4C21" w:rsidRPr="00492204">
        <w:rPr>
          <w:rFonts w:ascii="Arial" w:hAnsi="Arial" w:cs="Arial"/>
          <w:color w:val="auto"/>
          <w:sz w:val="22"/>
          <w:szCs w:val="22"/>
          <w:lang w:val="sr-Latn-ME"/>
        </w:rPr>
        <w:t>s</w:t>
      </w:r>
      <w:r w:rsidRPr="00492204">
        <w:rPr>
          <w:rFonts w:ascii="Arial" w:hAnsi="Arial" w:cs="Arial"/>
          <w:color w:val="auto"/>
          <w:sz w:val="22"/>
          <w:szCs w:val="22"/>
          <w:lang w:val="sr-Latn-ME"/>
        </w:rPr>
        <w:t xml:space="preserve">anje </w:t>
      </w:r>
      <w:r w:rsidR="002E52F7" w:rsidRPr="00492204">
        <w:rPr>
          <w:rFonts w:ascii="Arial" w:hAnsi="Arial" w:cs="Arial"/>
          <w:color w:val="auto"/>
          <w:sz w:val="22"/>
          <w:szCs w:val="22"/>
          <w:lang w:val="sr-Latn-ME"/>
        </w:rPr>
        <w:t>Programa razvoja</w:t>
      </w:r>
      <w:r w:rsidRPr="00492204">
        <w:rPr>
          <w:rFonts w:ascii="Arial" w:hAnsi="Arial" w:cs="Arial"/>
          <w:color w:val="auto"/>
          <w:sz w:val="22"/>
          <w:szCs w:val="22"/>
          <w:lang w:val="sr-Latn-ME"/>
        </w:rPr>
        <w:t xml:space="preserve"> </w:t>
      </w:r>
      <w:r w:rsidR="002E52F7" w:rsidRPr="00492204">
        <w:rPr>
          <w:rFonts w:ascii="Arial" w:hAnsi="Arial" w:cs="Arial"/>
          <w:color w:val="auto"/>
          <w:sz w:val="22"/>
          <w:szCs w:val="22"/>
          <w:lang w:val="sr-Latn-ME"/>
        </w:rPr>
        <w:t>ustanove</w:t>
      </w:r>
      <w:r w:rsidRPr="00492204">
        <w:rPr>
          <w:rFonts w:ascii="Arial" w:hAnsi="Arial" w:cs="Arial"/>
          <w:color w:val="auto"/>
          <w:sz w:val="22"/>
          <w:szCs w:val="22"/>
          <w:lang w:val="sr-Latn-ME"/>
        </w:rPr>
        <w:t xml:space="preserve"> koji sadrži metode i postupke za postizanje</w:t>
      </w:r>
      <w:r w:rsidRPr="00A973B2">
        <w:rPr>
          <w:rFonts w:ascii="Arial" w:hAnsi="Arial" w:cs="Arial"/>
          <w:sz w:val="22"/>
          <w:szCs w:val="22"/>
          <w:lang w:val="sr-Latn-ME"/>
        </w:rPr>
        <w:t xml:space="preserve"> kratkoročnih i dugoročnih ciljeva, kao i praćenje i procjenu njegove realizacije.</w:t>
      </w:r>
    </w:p>
    <w:p w:rsidR="00744623" w:rsidRPr="00A973B2" w:rsidRDefault="00744623" w:rsidP="00CC1C76">
      <w:pPr>
        <w:ind w:firstLine="720"/>
        <w:jc w:val="both"/>
        <w:rPr>
          <w:rFonts w:ascii="Arial" w:hAnsi="Arial" w:cs="Arial"/>
          <w:sz w:val="22"/>
          <w:szCs w:val="22"/>
          <w:lang w:val="sr-Latn-ME"/>
        </w:rPr>
      </w:pPr>
      <w:r w:rsidRPr="00A973B2">
        <w:rPr>
          <w:rFonts w:ascii="Arial" w:hAnsi="Arial" w:cs="Arial"/>
          <w:sz w:val="22"/>
          <w:szCs w:val="22"/>
          <w:lang w:val="sr-Latn-ME"/>
        </w:rPr>
        <w:lastRenderedPageBreak/>
        <w:t xml:space="preserve">Istraživanja su pokazala da se najbolji efekti u unapređivanju kvaliteta rada škola postižu kombinovanjem </w:t>
      </w:r>
      <w:r w:rsidR="000E4C21" w:rsidRPr="00A973B2">
        <w:rPr>
          <w:rFonts w:ascii="Arial" w:hAnsi="Arial" w:cs="Arial"/>
          <w:sz w:val="22"/>
          <w:szCs w:val="22"/>
          <w:lang w:val="sr-Latn-ME"/>
        </w:rPr>
        <w:t>eksterne i interne</w:t>
      </w:r>
      <w:r w:rsidRPr="00A973B2">
        <w:rPr>
          <w:rFonts w:ascii="Arial" w:hAnsi="Arial" w:cs="Arial"/>
          <w:sz w:val="22"/>
          <w:szCs w:val="22"/>
          <w:lang w:val="sr-Latn-ME"/>
        </w:rPr>
        <w:t xml:space="preserve"> evaluacije, što je </w:t>
      </w:r>
      <w:r w:rsidR="007254E1" w:rsidRPr="00A973B2">
        <w:rPr>
          <w:rFonts w:ascii="Arial" w:hAnsi="Arial" w:cs="Arial"/>
          <w:sz w:val="22"/>
          <w:szCs w:val="22"/>
          <w:lang w:val="sr-Latn-ME"/>
        </w:rPr>
        <w:t>i praksa</w:t>
      </w:r>
      <w:r w:rsidRPr="00A973B2">
        <w:rPr>
          <w:rFonts w:ascii="Arial" w:hAnsi="Arial" w:cs="Arial"/>
          <w:sz w:val="22"/>
          <w:szCs w:val="22"/>
          <w:lang w:val="sr-Latn-ME"/>
        </w:rPr>
        <w:t xml:space="preserve"> većine zemalja u EU.</w:t>
      </w:r>
    </w:p>
    <w:p w:rsidR="00C645F9" w:rsidRPr="000F2879" w:rsidRDefault="00C645F9" w:rsidP="00DC0F91">
      <w:pPr>
        <w:spacing w:line="276" w:lineRule="auto"/>
        <w:rPr>
          <w:rFonts w:ascii="Arial" w:hAnsi="Arial" w:cs="Arial"/>
          <w:sz w:val="22"/>
          <w:szCs w:val="22"/>
        </w:rPr>
      </w:pPr>
      <w:bookmarkStart w:id="1" w:name="bookmark2"/>
    </w:p>
    <w:p w:rsidR="0014649D" w:rsidRPr="000F2879" w:rsidRDefault="00E8303C" w:rsidP="00492204">
      <w:pPr>
        <w:pStyle w:val="Heading1"/>
        <w:spacing w:before="0"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bookmarkStart w:id="2" w:name="_Toc9443642"/>
      <w:bookmarkStart w:id="3" w:name="_Toc95730984"/>
      <w:r w:rsidRPr="000F2879">
        <w:rPr>
          <w:rFonts w:ascii="Arial" w:hAnsi="Arial" w:cs="Arial"/>
          <w:b/>
          <w:color w:val="000000"/>
          <w:sz w:val="22"/>
          <w:szCs w:val="22"/>
        </w:rPr>
        <w:t xml:space="preserve">I. </w:t>
      </w:r>
      <w:r w:rsidR="00F54972" w:rsidRPr="000F2879">
        <w:rPr>
          <w:rFonts w:ascii="Arial" w:hAnsi="Arial" w:cs="Arial"/>
          <w:b/>
          <w:color w:val="000000"/>
          <w:sz w:val="22"/>
          <w:szCs w:val="22"/>
        </w:rPr>
        <w:t>KLJUČNE OBLASTI</w:t>
      </w:r>
      <w:bookmarkEnd w:id="1"/>
      <w:bookmarkEnd w:id="2"/>
      <w:bookmarkEnd w:id="3"/>
    </w:p>
    <w:p w:rsidR="00747C5B" w:rsidRPr="000F2879" w:rsidRDefault="00747C5B" w:rsidP="00DC0F91">
      <w:pPr>
        <w:spacing w:line="276" w:lineRule="auto"/>
        <w:rPr>
          <w:rFonts w:ascii="Arial" w:hAnsi="Arial" w:cs="Arial"/>
          <w:sz w:val="22"/>
          <w:szCs w:val="22"/>
        </w:rPr>
      </w:pPr>
    </w:p>
    <w:p w:rsidR="001B5F9F" w:rsidRPr="000F2879" w:rsidRDefault="001B5F9F" w:rsidP="00363A20">
      <w:pPr>
        <w:pStyle w:val="Pa8"/>
        <w:numPr>
          <w:ilvl w:val="0"/>
          <w:numId w:val="41"/>
        </w:numPr>
        <w:tabs>
          <w:tab w:val="left" w:pos="360"/>
        </w:tabs>
        <w:ind w:left="360"/>
        <w:rPr>
          <w:bCs/>
          <w:color w:val="000000"/>
          <w:sz w:val="22"/>
          <w:szCs w:val="22"/>
          <w:lang w:val="sr-Latn-ME"/>
        </w:rPr>
      </w:pPr>
      <w:r w:rsidRPr="000F2879">
        <w:rPr>
          <w:bCs/>
          <w:color w:val="000000"/>
          <w:sz w:val="22"/>
          <w:szCs w:val="22"/>
          <w:lang w:val="sr-Latn-ME"/>
        </w:rPr>
        <w:t>Za procjenu vaspitno-obrazovnog rada ustanove neophodno je sagledati</w:t>
      </w:r>
      <w:r w:rsidR="000E4C21" w:rsidRPr="000F2879">
        <w:rPr>
          <w:bCs/>
          <w:color w:val="000000"/>
          <w:sz w:val="22"/>
          <w:szCs w:val="22"/>
          <w:lang w:val="sr-Latn-ME"/>
        </w:rPr>
        <w:t>:</w:t>
      </w:r>
      <w:r w:rsidRPr="000F2879">
        <w:rPr>
          <w:bCs/>
          <w:color w:val="000000"/>
          <w:sz w:val="22"/>
          <w:szCs w:val="22"/>
          <w:lang w:val="sr-Latn-ME"/>
        </w:rPr>
        <w:t xml:space="preserve"> </w:t>
      </w:r>
    </w:p>
    <w:p w:rsidR="001B5F9F" w:rsidRPr="000F2879" w:rsidRDefault="00714153" w:rsidP="000177D6">
      <w:pPr>
        <w:pStyle w:val="Pa8"/>
        <w:numPr>
          <w:ilvl w:val="0"/>
          <w:numId w:val="40"/>
        </w:numPr>
        <w:tabs>
          <w:tab w:val="left" w:pos="0"/>
        </w:tabs>
        <w:ind w:left="720"/>
        <w:rPr>
          <w:color w:val="000000"/>
          <w:sz w:val="22"/>
          <w:szCs w:val="22"/>
          <w:lang w:val="hr-HR"/>
        </w:rPr>
      </w:pPr>
      <w:r w:rsidRPr="000F2879">
        <w:rPr>
          <w:bCs/>
          <w:i/>
          <w:color w:val="000000"/>
          <w:sz w:val="22"/>
          <w:szCs w:val="22"/>
          <w:lang w:val="sr-Latn-ME"/>
        </w:rPr>
        <w:t>u</w:t>
      </w:r>
      <w:r w:rsidR="001B5F9F" w:rsidRPr="000F2879">
        <w:rPr>
          <w:bCs/>
          <w:i/>
          <w:color w:val="000000"/>
          <w:sz w:val="22"/>
          <w:szCs w:val="22"/>
          <w:lang w:val="sr-Latn-ME"/>
        </w:rPr>
        <w:t>slove</w:t>
      </w:r>
      <w:r w:rsidR="001B5F9F" w:rsidRPr="000F2879">
        <w:rPr>
          <w:bCs/>
          <w:color w:val="000000"/>
          <w:sz w:val="22"/>
          <w:szCs w:val="22"/>
          <w:lang w:val="sr-Latn-ME"/>
        </w:rPr>
        <w:t xml:space="preserve"> u kojima ustanova radi,</w:t>
      </w:r>
    </w:p>
    <w:p w:rsidR="001B5F9F" w:rsidRPr="000F2879" w:rsidRDefault="00714153" w:rsidP="000177D6">
      <w:pPr>
        <w:pStyle w:val="Pa8"/>
        <w:numPr>
          <w:ilvl w:val="0"/>
          <w:numId w:val="40"/>
        </w:numPr>
        <w:tabs>
          <w:tab w:val="left" w:pos="0"/>
        </w:tabs>
        <w:ind w:left="720"/>
        <w:rPr>
          <w:color w:val="000000"/>
          <w:sz w:val="22"/>
          <w:szCs w:val="22"/>
          <w:lang w:val="hr-HR"/>
        </w:rPr>
      </w:pPr>
      <w:r w:rsidRPr="000F2879">
        <w:rPr>
          <w:bCs/>
          <w:i/>
          <w:color w:val="000000"/>
          <w:sz w:val="22"/>
          <w:szCs w:val="22"/>
          <w:lang w:val="hr-HR"/>
        </w:rPr>
        <w:t>p</w:t>
      </w:r>
      <w:r w:rsidR="001B5F9F" w:rsidRPr="000F2879">
        <w:rPr>
          <w:bCs/>
          <w:i/>
          <w:color w:val="000000"/>
          <w:sz w:val="22"/>
          <w:szCs w:val="22"/>
          <w:lang w:val="hr-HR"/>
        </w:rPr>
        <w:t>rocese</w:t>
      </w:r>
      <w:r w:rsidR="001B5F9F" w:rsidRPr="000F2879">
        <w:rPr>
          <w:bCs/>
          <w:color w:val="000000"/>
          <w:sz w:val="22"/>
          <w:szCs w:val="22"/>
          <w:lang w:val="hr-HR"/>
        </w:rPr>
        <w:t xml:space="preserve"> koji se u njoj odvijaju</w:t>
      </w:r>
      <w:r w:rsidRPr="000F2879">
        <w:rPr>
          <w:bCs/>
          <w:color w:val="000000"/>
          <w:sz w:val="22"/>
          <w:szCs w:val="22"/>
          <w:lang w:val="hr-HR"/>
        </w:rPr>
        <w:t xml:space="preserve"> i</w:t>
      </w:r>
    </w:p>
    <w:p w:rsidR="001B5F9F" w:rsidRPr="000F2879" w:rsidRDefault="00714153" w:rsidP="000177D6">
      <w:pPr>
        <w:pStyle w:val="Pa8"/>
        <w:numPr>
          <w:ilvl w:val="0"/>
          <w:numId w:val="40"/>
        </w:numPr>
        <w:tabs>
          <w:tab w:val="left" w:pos="0"/>
        </w:tabs>
        <w:ind w:left="720"/>
        <w:rPr>
          <w:color w:val="000000"/>
          <w:sz w:val="22"/>
          <w:szCs w:val="22"/>
          <w:lang w:val="hr-HR"/>
        </w:rPr>
      </w:pPr>
      <w:r w:rsidRPr="000F2879">
        <w:rPr>
          <w:bCs/>
          <w:i/>
          <w:color w:val="000000"/>
          <w:sz w:val="22"/>
          <w:szCs w:val="22"/>
          <w:lang w:val="hr-HR"/>
        </w:rPr>
        <w:t>i</w:t>
      </w:r>
      <w:r w:rsidR="001B5F9F" w:rsidRPr="000F2879">
        <w:rPr>
          <w:bCs/>
          <w:i/>
          <w:color w:val="000000"/>
          <w:sz w:val="22"/>
          <w:szCs w:val="22"/>
          <w:lang w:val="hr-HR"/>
        </w:rPr>
        <w:t>shode</w:t>
      </w:r>
      <w:r w:rsidR="00AD1BB8" w:rsidRPr="000F2879">
        <w:rPr>
          <w:bCs/>
          <w:i/>
          <w:color w:val="000000"/>
          <w:sz w:val="22"/>
          <w:szCs w:val="22"/>
          <w:lang w:val="hr-HR"/>
        </w:rPr>
        <w:t>/</w:t>
      </w:r>
      <w:r w:rsidR="00AD1BB8" w:rsidRPr="000F2879">
        <w:rPr>
          <w:bCs/>
          <w:i/>
          <w:sz w:val="22"/>
          <w:szCs w:val="22"/>
          <w:lang w:val="hr-HR"/>
        </w:rPr>
        <w:t>rezultate</w:t>
      </w:r>
      <w:r w:rsidR="001B5F9F" w:rsidRPr="000F2879">
        <w:rPr>
          <w:bCs/>
          <w:sz w:val="22"/>
          <w:szCs w:val="22"/>
          <w:lang w:val="hr-HR"/>
        </w:rPr>
        <w:t xml:space="preserve"> </w:t>
      </w:r>
      <w:r w:rsidR="001B5F9F" w:rsidRPr="000F2879">
        <w:rPr>
          <w:bCs/>
          <w:color w:val="000000"/>
          <w:sz w:val="22"/>
          <w:szCs w:val="22"/>
          <w:lang w:val="hr-HR"/>
        </w:rPr>
        <w:t>koje ustanova postiže.</w:t>
      </w:r>
    </w:p>
    <w:p w:rsidR="001B5F9F" w:rsidRPr="000F2879" w:rsidRDefault="001B5F9F" w:rsidP="00363A20">
      <w:pPr>
        <w:pStyle w:val="Pa0"/>
        <w:tabs>
          <w:tab w:val="left" w:pos="360"/>
        </w:tabs>
        <w:ind w:left="360"/>
        <w:jc w:val="both"/>
        <w:rPr>
          <w:color w:val="000000"/>
          <w:sz w:val="22"/>
          <w:szCs w:val="22"/>
          <w:lang w:val="sr-Latn-ME"/>
        </w:rPr>
      </w:pPr>
      <w:r w:rsidRPr="000F2879">
        <w:rPr>
          <w:color w:val="000000"/>
          <w:sz w:val="22"/>
          <w:szCs w:val="22"/>
          <w:lang w:val="sr-Latn-ME"/>
        </w:rPr>
        <w:t>Ove tri kategorije su osnov za definisanje i utvrđivanje ključnih oblasti</w:t>
      </w:r>
      <w:r w:rsidR="00C645F9" w:rsidRPr="000F2879">
        <w:rPr>
          <w:color w:val="000000"/>
          <w:sz w:val="22"/>
          <w:szCs w:val="22"/>
          <w:lang w:val="sr-Latn-ME"/>
        </w:rPr>
        <w:t xml:space="preserve"> (područja kvaliteta)</w:t>
      </w:r>
      <w:r w:rsidRPr="000F2879">
        <w:rPr>
          <w:color w:val="000000"/>
          <w:sz w:val="22"/>
          <w:szCs w:val="22"/>
          <w:lang w:val="sr-Latn-ME"/>
        </w:rPr>
        <w:t>.</w:t>
      </w:r>
    </w:p>
    <w:p w:rsidR="001B5F9F" w:rsidRPr="000F2879" w:rsidRDefault="001B5F9F" w:rsidP="00DC0F91">
      <w:pPr>
        <w:pStyle w:val="Pa0"/>
        <w:jc w:val="both"/>
        <w:rPr>
          <w:color w:val="000000"/>
          <w:sz w:val="22"/>
          <w:szCs w:val="22"/>
          <w:lang w:val="sr-Latn-ME"/>
        </w:rPr>
      </w:pPr>
    </w:p>
    <w:p w:rsidR="001B5F9F" w:rsidRPr="000F2879" w:rsidRDefault="001B5F9F" w:rsidP="000177D6">
      <w:pPr>
        <w:pStyle w:val="Pa0"/>
        <w:numPr>
          <w:ilvl w:val="0"/>
          <w:numId w:val="39"/>
        </w:numPr>
        <w:jc w:val="both"/>
        <w:rPr>
          <w:color w:val="000000"/>
          <w:sz w:val="22"/>
          <w:szCs w:val="22"/>
          <w:lang w:val="sr-Latn-ME"/>
        </w:rPr>
      </w:pPr>
      <w:r w:rsidRPr="000F2879">
        <w:rPr>
          <w:i/>
          <w:color w:val="000000"/>
          <w:sz w:val="22"/>
          <w:szCs w:val="22"/>
          <w:lang w:val="sr-Latn-ME"/>
        </w:rPr>
        <w:t>NASTAVA I UČENJE</w:t>
      </w:r>
      <w:r w:rsidRPr="000F2879">
        <w:rPr>
          <w:color w:val="000000"/>
          <w:sz w:val="22"/>
          <w:szCs w:val="22"/>
          <w:lang w:val="sr-Latn-ME"/>
        </w:rPr>
        <w:t>. U ovoj oblasti se prate i evaluiraju: planiranj</w:t>
      </w:r>
      <w:r w:rsidR="000E4C21" w:rsidRPr="000F2879">
        <w:rPr>
          <w:color w:val="000000"/>
          <w:sz w:val="22"/>
          <w:szCs w:val="22"/>
          <w:lang w:val="sr-Latn-ME"/>
        </w:rPr>
        <w:t>e i pripremanje nastave i drugi</w:t>
      </w:r>
      <w:r w:rsidRPr="000F2879">
        <w:rPr>
          <w:color w:val="000000"/>
          <w:sz w:val="22"/>
          <w:szCs w:val="22"/>
          <w:lang w:val="sr-Latn-ME"/>
        </w:rPr>
        <w:t xml:space="preserve"> obli</w:t>
      </w:r>
      <w:r w:rsidR="000E4C21" w:rsidRPr="000F2879">
        <w:rPr>
          <w:color w:val="000000"/>
          <w:sz w:val="22"/>
          <w:szCs w:val="22"/>
          <w:lang w:val="sr-Latn-ME"/>
        </w:rPr>
        <w:t>ci</w:t>
      </w:r>
      <w:r w:rsidRPr="000F2879">
        <w:rPr>
          <w:color w:val="000000"/>
          <w:sz w:val="22"/>
          <w:szCs w:val="22"/>
          <w:lang w:val="sr-Latn-ME"/>
        </w:rPr>
        <w:t xml:space="preserve"> vaspitno-obrazovnog rada, realizacija nastave, aktivnost učenika, način učenja, ocjenjivanje, praćenje, izvještavanje...</w:t>
      </w:r>
    </w:p>
    <w:p w:rsidR="00781729" w:rsidRPr="000F2879" w:rsidRDefault="00781729" w:rsidP="000177D6">
      <w:pPr>
        <w:pStyle w:val="Pa0"/>
        <w:ind w:left="720"/>
        <w:jc w:val="both"/>
        <w:rPr>
          <w:color w:val="000000"/>
          <w:sz w:val="22"/>
          <w:szCs w:val="22"/>
          <w:lang w:val="sr-Latn-ME"/>
        </w:rPr>
      </w:pPr>
    </w:p>
    <w:p w:rsidR="00714153" w:rsidRPr="000F2879" w:rsidRDefault="001B5F9F" w:rsidP="000177D6">
      <w:pPr>
        <w:pStyle w:val="Pa0"/>
        <w:numPr>
          <w:ilvl w:val="0"/>
          <w:numId w:val="39"/>
        </w:numPr>
        <w:jc w:val="both"/>
        <w:rPr>
          <w:color w:val="000000"/>
          <w:sz w:val="22"/>
          <w:szCs w:val="22"/>
          <w:lang w:val="sr-Latn-ME"/>
        </w:rPr>
      </w:pPr>
      <w:r w:rsidRPr="000F2879">
        <w:rPr>
          <w:i/>
          <w:color w:val="000000"/>
          <w:sz w:val="22"/>
          <w:szCs w:val="22"/>
          <w:lang w:val="sr-Latn-ME"/>
        </w:rPr>
        <w:t>UPRAVLJANJE I RUKOVOĐENJE USTANOVOM</w:t>
      </w:r>
      <w:r w:rsidRPr="000F2879">
        <w:rPr>
          <w:color w:val="000000"/>
          <w:sz w:val="22"/>
          <w:szCs w:val="22"/>
          <w:lang w:val="sr-Latn-ME"/>
        </w:rPr>
        <w:t xml:space="preserve">. Oblast u kojoj se evaluira: </w:t>
      </w:r>
      <w:r w:rsidR="00714153" w:rsidRPr="000F2879">
        <w:rPr>
          <w:color w:val="000000"/>
          <w:sz w:val="22"/>
          <w:szCs w:val="22"/>
          <w:lang w:val="sr-Latn-ME"/>
        </w:rPr>
        <w:t xml:space="preserve">efikasnost rukovođenja i upravljanja, planiranje i realizacija planova, </w:t>
      </w:r>
      <w:r w:rsidRPr="000F2879">
        <w:rPr>
          <w:color w:val="000000"/>
          <w:sz w:val="22"/>
          <w:szCs w:val="22"/>
          <w:lang w:val="sr-Latn-ME"/>
        </w:rPr>
        <w:t xml:space="preserve">profesionalna kompetencija, umijeće i sposobnost rukovodioca, </w:t>
      </w:r>
      <w:r w:rsidR="005441E6" w:rsidRPr="000F2879">
        <w:rPr>
          <w:color w:val="000000"/>
          <w:sz w:val="22"/>
          <w:szCs w:val="22"/>
          <w:lang w:val="sr-Latn-ME"/>
        </w:rPr>
        <w:t xml:space="preserve">timski rad, </w:t>
      </w:r>
      <w:r w:rsidR="00714153" w:rsidRPr="000F2879">
        <w:rPr>
          <w:color w:val="000000"/>
          <w:sz w:val="22"/>
          <w:szCs w:val="22"/>
          <w:lang w:val="sr-Latn-ME"/>
        </w:rPr>
        <w:t>menadžment</w:t>
      </w:r>
      <w:r w:rsidR="005441E6" w:rsidRPr="000F2879">
        <w:rPr>
          <w:color w:val="000000"/>
          <w:sz w:val="22"/>
          <w:szCs w:val="22"/>
          <w:lang w:val="sr-Latn-ME"/>
        </w:rPr>
        <w:t xml:space="preserve"> ustanove</w:t>
      </w:r>
      <w:r w:rsidR="00714153" w:rsidRPr="000F2879">
        <w:rPr>
          <w:color w:val="000000"/>
          <w:sz w:val="22"/>
          <w:szCs w:val="22"/>
          <w:lang w:val="sr-Latn-ME"/>
        </w:rPr>
        <w:t>, izvještavanje o kvalitetu rada, obezbjeđivanje kvaliteta...</w:t>
      </w:r>
    </w:p>
    <w:p w:rsidR="00781729" w:rsidRPr="000F2879" w:rsidRDefault="00781729" w:rsidP="000177D6">
      <w:pPr>
        <w:pStyle w:val="Pa0"/>
        <w:ind w:left="720"/>
        <w:jc w:val="both"/>
        <w:rPr>
          <w:color w:val="000000"/>
          <w:sz w:val="22"/>
          <w:szCs w:val="22"/>
          <w:lang w:val="sr-Latn-ME"/>
        </w:rPr>
      </w:pPr>
    </w:p>
    <w:p w:rsidR="001B5F9F" w:rsidRPr="000F2879" w:rsidRDefault="00714153" w:rsidP="000177D6">
      <w:pPr>
        <w:pStyle w:val="Pa0"/>
        <w:numPr>
          <w:ilvl w:val="0"/>
          <w:numId w:val="39"/>
        </w:numPr>
        <w:jc w:val="both"/>
        <w:rPr>
          <w:color w:val="000000"/>
          <w:sz w:val="22"/>
          <w:szCs w:val="22"/>
          <w:lang w:val="sr-Latn-ME"/>
        </w:rPr>
      </w:pPr>
      <w:r w:rsidRPr="000F2879">
        <w:rPr>
          <w:i/>
          <w:color w:val="000000"/>
          <w:sz w:val="22"/>
          <w:szCs w:val="22"/>
          <w:lang w:val="sr-Latn-ME"/>
        </w:rPr>
        <w:t>ETOS USTANOVE</w:t>
      </w:r>
      <w:r w:rsidRPr="000F2879">
        <w:rPr>
          <w:color w:val="000000"/>
          <w:sz w:val="22"/>
          <w:szCs w:val="22"/>
          <w:lang w:val="sr-Latn-ME"/>
        </w:rPr>
        <w:t>. Oblast u kojoj se evaluira: kvalitet klime i odnosa u ustanovi i u okruženju, saradnja, osjećaj pripadnosti ustanovi i okruženju, jednakost, partnerstvo...</w:t>
      </w:r>
    </w:p>
    <w:p w:rsidR="00781729" w:rsidRPr="000F2879" w:rsidRDefault="00781729" w:rsidP="000177D6">
      <w:pPr>
        <w:pStyle w:val="Default"/>
        <w:ind w:left="720"/>
        <w:jc w:val="both"/>
        <w:rPr>
          <w:rFonts w:ascii="Arial" w:hAnsi="Arial" w:cs="Arial"/>
          <w:sz w:val="22"/>
          <w:szCs w:val="22"/>
          <w:lang w:val="sr-Latn-ME"/>
        </w:rPr>
      </w:pPr>
    </w:p>
    <w:p w:rsidR="00714153" w:rsidRPr="000F2879" w:rsidRDefault="00714153" w:rsidP="000177D6">
      <w:pPr>
        <w:pStyle w:val="Default"/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  <w:lang w:val="sr-Latn-ME"/>
        </w:rPr>
      </w:pPr>
      <w:r w:rsidRPr="000F2879">
        <w:rPr>
          <w:rFonts w:ascii="Arial" w:hAnsi="Arial" w:cs="Arial"/>
          <w:i/>
          <w:sz w:val="22"/>
          <w:szCs w:val="22"/>
          <w:lang w:val="sr-Latn-ME"/>
        </w:rPr>
        <w:t>POSTIGNUĆA UČENIKA</w:t>
      </w:r>
      <w:r w:rsidRPr="000F2879">
        <w:rPr>
          <w:rFonts w:ascii="Arial" w:hAnsi="Arial" w:cs="Arial"/>
          <w:sz w:val="22"/>
          <w:szCs w:val="22"/>
          <w:lang w:val="sr-Latn-ME"/>
        </w:rPr>
        <w:t xml:space="preserve">. U ovoj oblasti se evaluira: uspjeh u učenju (na nivou odjeljenja, razreda, </w:t>
      </w:r>
      <w:r w:rsidR="005441E6" w:rsidRPr="000F2879">
        <w:rPr>
          <w:rFonts w:ascii="Arial" w:hAnsi="Arial" w:cs="Arial"/>
          <w:sz w:val="22"/>
          <w:szCs w:val="22"/>
          <w:lang w:val="sr-Latn-ME"/>
        </w:rPr>
        <w:t>ustanov</w:t>
      </w:r>
      <w:r w:rsidRPr="000F2879">
        <w:rPr>
          <w:rFonts w:ascii="Arial" w:hAnsi="Arial" w:cs="Arial"/>
          <w:sz w:val="22"/>
          <w:szCs w:val="22"/>
          <w:lang w:val="sr-Latn-ME"/>
        </w:rPr>
        <w:t>e), kvalitet znanja, postignuća učenika na kvalifikacionim i prije</w:t>
      </w:r>
      <w:r w:rsidR="00B21615" w:rsidRPr="000F2879">
        <w:rPr>
          <w:rFonts w:ascii="Arial" w:hAnsi="Arial" w:cs="Arial"/>
          <w:sz w:val="22"/>
          <w:szCs w:val="22"/>
          <w:lang w:val="sr-Latn-ME"/>
        </w:rPr>
        <w:t>mnim ispitima i takmičenjima, moti</w:t>
      </w:r>
      <w:r w:rsidR="00EC3122" w:rsidRPr="000F2879">
        <w:rPr>
          <w:rFonts w:ascii="Arial" w:hAnsi="Arial" w:cs="Arial"/>
          <w:sz w:val="22"/>
          <w:szCs w:val="22"/>
          <w:lang w:val="sr-Latn-ME"/>
        </w:rPr>
        <w:t xml:space="preserve">vacija učenika </w:t>
      </w:r>
      <w:r w:rsidRPr="000F2879">
        <w:rPr>
          <w:rFonts w:ascii="Arial" w:hAnsi="Arial" w:cs="Arial"/>
          <w:sz w:val="22"/>
          <w:szCs w:val="22"/>
          <w:lang w:val="sr-Latn-ME"/>
        </w:rPr>
        <w:t>...</w:t>
      </w:r>
    </w:p>
    <w:p w:rsidR="00781729" w:rsidRPr="000F2879" w:rsidRDefault="00781729" w:rsidP="000177D6">
      <w:pPr>
        <w:pStyle w:val="Default"/>
        <w:ind w:left="720"/>
        <w:jc w:val="both"/>
        <w:rPr>
          <w:rFonts w:ascii="Arial" w:hAnsi="Arial" w:cs="Arial"/>
          <w:sz w:val="22"/>
          <w:szCs w:val="22"/>
          <w:lang w:val="sr-Latn-ME"/>
        </w:rPr>
      </w:pPr>
    </w:p>
    <w:p w:rsidR="00781729" w:rsidRPr="000F2879" w:rsidRDefault="00714153" w:rsidP="000177D6">
      <w:pPr>
        <w:pStyle w:val="Default"/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  <w:lang w:val="sr-Latn-ME"/>
        </w:rPr>
      </w:pPr>
      <w:r w:rsidRPr="000F2879">
        <w:rPr>
          <w:rFonts w:ascii="Arial" w:hAnsi="Arial" w:cs="Arial"/>
          <w:i/>
          <w:sz w:val="22"/>
          <w:szCs w:val="22"/>
          <w:lang w:val="sr-Latn-ME"/>
        </w:rPr>
        <w:t>PODRŠKA UČENICIMA</w:t>
      </w:r>
      <w:r w:rsidRPr="000F2879">
        <w:rPr>
          <w:rFonts w:ascii="Arial" w:hAnsi="Arial" w:cs="Arial"/>
          <w:sz w:val="22"/>
          <w:szCs w:val="22"/>
          <w:lang w:val="sr-Latn-ME"/>
        </w:rPr>
        <w:t xml:space="preserve">. Oblast u kojoj se </w:t>
      </w:r>
      <w:r w:rsidR="000E4C21" w:rsidRPr="000F2879">
        <w:rPr>
          <w:rFonts w:ascii="Arial" w:hAnsi="Arial" w:cs="Arial"/>
          <w:sz w:val="22"/>
          <w:szCs w:val="22"/>
          <w:lang w:val="sr-Latn-ME"/>
        </w:rPr>
        <w:t>evaluira</w:t>
      </w:r>
      <w:r w:rsidR="00B21615" w:rsidRPr="000F2879">
        <w:rPr>
          <w:rFonts w:ascii="Arial" w:hAnsi="Arial" w:cs="Arial"/>
          <w:sz w:val="22"/>
          <w:szCs w:val="22"/>
          <w:lang w:val="sr-Latn-ME"/>
        </w:rPr>
        <w:t>: k</w:t>
      </w:r>
      <w:r w:rsidRPr="000F2879">
        <w:rPr>
          <w:rFonts w:ascii="Arial" w:hAnsi="Arial" w:cs="Arial"/>
          <w:sz w:val="22"/>
          <w:szCs w:val="22"/>
          <w:lang w:val="sr-Latn-ME"/>
        </w:rPr>
        <w:t>valitet brige o učenicima, podrška njihovo</w:t>
      </w:r>
      <w:r w:rsidR="000E4C21" w:rsidRPr="000F2879">
        <w:rPr>
          <w:rFonts w:ascii="Arial" w:hAnsi="Arial" w:cs="Arial"/>
          <w:sz w:val="22"/>
          <w:szCs w:val="22"/>
          <w:lang w:val="sr-Latn-ME"/>
        </w:rPr>
        <w:t>m</w:t>
      </w:r>
      <w:r w:rsidRPr="000F2879">
        <w:rPr>
          <w:rFonts w:ascii="Arial" w:hAnsi="Arial" w:cs="Arial"/>
          <w:sz w:val="22"/>
          <w:szCs w:val="22"/>
          <w:lang w:val="sr-Latn-ME"/>
        </w:rPr>
        <w:t xml:space="preserve"> učenj</w:t>
      </w:r>
      <w:r w:rsidR="000E4C21" w:rsidRPr="000F2879">
        <w:rPr>
          <w:rFonts w:ascii="Arial" w:hAnsi="Arial" w:cs="Arial"/>
          <w:sz w:val="22"/>
          <w:szCs w:val="22"/>
          <w:lang w:val="sr-Latn-ME"/>
        </w:rPr>
        <w:t>u</w:t>
      </w:r>
      <w:r w:rsidRPr="000F2879">
        <w:rPr>
          <w:rFonts w:ascii="Arial" w:hAnsi="Arial" w:cs="Arial"/>
          <w:sz w:val="22"/>
          <w:szCs w:val="22"/>
          <w:lang w:val="sr-Latn-ME"/>
        </w:rPr>
        <w:t>, socijalno</w:t>
      </w:r>
      <w:r w:rsidR="000E4C21" w:rsidRPr="000F2879">
        <w:rPr>
          <w:rFonts w:ascii="Arial" w:hAnsi="Arial" w:cs="Arial"/>
          <w:sz w:val="22"/>
          <w:szCs w:val="22"/>
          <w:lang w:val="sr-Latn-ME"/>
        </w:rPr>
        <w:t>m</w:t>
      </w:r>
      <w:r w:rsidRPr="000F2879">
        <w:rPr>
          <w:rFonts w:ascii="Arial" w:hAnsi="Arial" w:cs="Arial"/>
          <w:sz w:val="22"/>
          <w:szCs w:val="22"/>
          <w:lang w:val="sr-Latn-ME"/>
        </w:rPr>
        <w:t xml:space="preserve"> i lično</w:t>
      </w:r>
      <w:r w:rsidR="000E4C21" w:rsidRPr="000F2879">
        <w:rPr>
          <w:rFonts w:ascii="Arial" w:hAnsi="Arial" w:cs="Arial"/>
          <w:sz w:val="22"/>
          <w:szCs w:val="22"/>
          <w:lang w:val="sr-Latn-ME"/>
        </w:rPr>
        <w:t>m</w:t>
      </w:r>
      <w:r w:rsidRPr="000F2879">
        <w:rPr>
          <w:rFonts w:ascii="Arial" w:hAnsi="Arial" w:cs="Arial"/>
          <w:sz w:val="22"/>
          <w:szCs w:val="22"/>
          <w:lang w:val="sr-Latn-ME"/>
        </w:rPr>
        <w:t xml:space="preserve"> razvoj</w:t>
      </w:r>
      <w:r w:rsidR="000E4C21" w:rsidRPr="000F2879">
        <w:rPr>
          <w:rFonts w:ascii="Arial" w:hAnsi="Arial" w:cs="Arial"/>
          <w:sz w:val="22"/>
          <w:szCs w:val="22"/>
          <w:lang w:val="sr-Latn-ME"/>
        </w:rPr>
        <w:t>u</w:t>
      </w:r>
      <w:r w:rsidRPr="000F2879">
        <w:rPr>
          <w:rFonts w:ascii="Arial" w:hAnsi="Arial" w:cs="Arial"/>
          <w:sz w:val="22"/>
          <w:szCs w:val="22"/>
          <w:lang w:val="sr-Latn-ME"/>
        </w:rPr>
        <w:t>, profesionaln</w:t>
      </w:r>
      <w:r w:rsidR="000E4C21" w:rsidRPr="000F2879">
        <w:rPr>
          <w:rFonts w:ascii="Arial" w:hAnsi="Arial" w:cs="Arial"/>
          <w:sz w:val="22"/>
          <w:szCs w:val="22"/>
          <w:lang w:val="sr-Latn-ME"/>
        </w:rPr>
        <w:t>oj</w:t>
      </w:r>
      <w:r w:rsidRPr="000F2879">
        <w:rPr>
          <w:rFonts w:ascii="Arial" w:hAnsi="Arial" w:cs="Arial"/>
          <w:sz w:val="22"/>
          <w:szCs w:val="22"/>
          <w:lang w:val="sr-Latn-ME"/>
        </w:rPr>
        <w:t xml:space="preserve"> orijentacij</w:t>
      </w:r>
      <w:r w:rsidR="000E4C21" w:rsidRPr="000F2879">
        <w:rPr>
          <w:rFonts w:ascii="Arial" w:hAnsi="Arial" w:cs="Arial"/>
          <w:sz w:val="22"/>
          <w:szCs w:val="22"/>
          <w:lang w:val="sr-Latn-ME"/>
        </w:rPr>
        <w:t>i</w:t>
      </w:r>
      <w:r w:rsidRPr="000F2879">
        <w:rPr>
          <w:rFonts w:ascii="Arial" w:hAnsi="Arial" w:cs="Arial"/>
          <w:sz w:val="22"/>
          <w:szCs w:val="22"/>
          <w:lang w:val="sr-Latn-ME"/>
        </w:rPr>
        <w:t>...</w:t>
      </w:r>
    </w:p>
    <w:p w:rsidR="00747C5B" w:rsidRPr="000F2879" w:rsidRDefault="00747C5B" w:rsidP="007A3FC0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</w:p>
    <w:p w:rsidR="00DB7CF4" w:rsidRPr="000F2879" w:rsidRDefault="00DB7CF4" w:rsidP="007A3FC0">
      <w:pPr>
        <w:pStyle w:val="Default"/>
        <w:jc w:val="both"/>
        <w:rPr>
          <w:rFonts w:ascii="Arial" w:hAnsi="Arial" w:cs="Arial"/>
          <w:sz w:val="22"/>
          <w:szCs w:val="22"/>
          <w:lang w:val="sr-Latn-ME"/>
        </w:rPr>
      </w:pPr>
    </w:p>
    <w:p w:rsidR="009B5E97" w:rsidRPr="000F2879" w:rsidRDefault="009B5E97" w:rsidP="00363A20">
      <w:pPr>
        <w:pStyle w:val="Default"/>
        <w:numPr>
          <w:ilvl w:val="0"/>
          <w:numId w:val="41"/>
        </w:numPr>
        <w:ind w:left="360"/>
        <w:jc w:val="both"/>
        <w:rPr>
          <w:rFonts w:ascii="Arial" w:hAnsi="Arial" w:cs="Arial"/>
          <w:sz w:val="22"/>
          <w:szCs w:val="22"/>
          <w:lang w:val="sr-Latn-ME"/>
        </w:rPr>
      </w:pPr>
      <w:r w:rsidRPr="000F2879">
        <w:rPr>
          <w:rFonts w:ascii="Arial" w:hAnsi="Arial" w:cs="Arial"/>
          <w:sz w:val="22"/>
          <w:szCs w:val="22"/>
          <w:lang w:val="sr-Latn-ME"/>
        </w:rPr>
        <w:t>Zbog specifičnosti uslova, procesa i ishoda z</w:t>
      </w:r>
      <w:r w:rsidR="00744623" w:rsidRPr="000F2879">
        <w:rPr>
          <w:rFonts w:ascii="Arial" w:hAnsi="Arial" w:cs="Arial"/>
          <w:sz w:val="22"/>
          <w:szCs w:val="22"/>
          <w:lang w:val="sr-Latn-ME"/>
        </w:rPr>
        <w:t xml:space="preserve">a škole, predškolske ustanove, </w:t>
      </w:r>
      <w:r w:rsidRPr="000F2879">
        <w:rPr>
          <w:rFonts w:ascii="Arial" w:hAnsi="Arial" w:cs="Arial"/>
          <w:sz w:val="22"/>
          <w:szCs w:val="22"/>
          <w:lang w:val="sr-Latn-ME"/>
        </w:rPr>
        <w:t>domove učenika</w:t>
      </w:r>
      <w:r w:rsidR="00744623" w:rsidRPr="000F2879">
        <w:rPr>
          <w:rFonts w:ascii="Arial" w:hAnsi="Arial" w:cs="Arial"/>
          <w:sz w:val="22"/>
          <w:szCs w:val="22"/>
          <w:lang w:val="sr-Latn-ME"/>
        </w:rPr>
        <w:t xml:space="preserve"> i organizatore obrazovanja odraslih</w:t>
      </w:r>
      <w:r w:rsidR="00C645F9" w:rsidRPr="000F2879">
        <w:rPr>
          <w:rFonts w:ascii="Arial" w:hAnsi="Arial" w:cs="Arial"/>
          <w:sz w:val="22"/>
          <w:szCs w:val="22"/>
          <w:lang w:val="sr-Latn-ME"/>
        </w:rPr>
        <w:t>,</w:t>
      </w:r>
      <w:r w:rsidRPr="000F2879">
        <w:rPr>
          <w:rFonts w:ascii="Arial" w:hAnsi="Arial" w:cs="Arial"/>
          <w:sz w:val="22"/>
          <w:szCs w:val="22"/>
          <w:lang w:val="sr-Latn-ME"/>
        </w:rPr>
        <w:t xml:space="preserve"> razlikuju </w:t>
      </w:r>
      <w:r w:rsidR="00C645F9" w:rsidRPr="000F2879">
        <w:rPr>
          <w:rFonts w:ascii="Arial" w:hAnsi="Arial" w:cs="Arial"/>
          <w:sz w:val="22"/>
          <w:szCs w:val="22"/>
          <w:lang w:val="sr-Latn-ME"/>
        </w:rPr>
        <w:t xml:space="preserve">se i definisane </w:t>
      </w:r>
      <w:r w:rsidRPr="000F2879">
        <w:rPr>
          <w:rFonts w:ascii="Arial" w:hAnsi="Arial" w:cs="Arial"/>
          <w:sz w:val="22"/>
          <w:szCs w:val="22"/>
          <w:lang w:val="sr-Latn-ME"/>
        </w:rPr>
        <w:t>ključne oblasti.</w:t>
      </w:r>
    </w:p>
    <w:p w:rsidR="00275C9A" w:rsidRPr="000F2879" w:rsidRDefault="00275C9A" w:rsidP="00DC0F91">
      <w:pPr>
        <w:spacing w:line="276" w:lineRule="auto"/>
        <w:rPr>
          <w:rFonts w:ascii="Arial" w:hAnsi="Arial" w:cs="Arial"/>
          <w:sz w:val="22"/>
          <w:szCs w:val="22"/>
          <w:lang w:val="sr-Latn-ME"/>
        </w:rPr>
      </w:pPr>
    </w:p>
    <w:p w:rsidR="0014649D" w:rsidRPr="000F2879" w:rsidRDefault="002D6B82" w:rsidP="00E1234F">
      <w:pPr>
        <w:numPr>
          <w:ilvl w:val="0"/>
          <w:numId w:val="43"/>
        </w:numPr>
        <w:rPr>
          <w:rFonts w:ascii="Arial" w:hAnsi="Arial" w:cs="Arial"/>
          <w:color w:val="auto"/>
          <w:sz w:val="22"/>
          <w:szCs w:val="22"/>
        </w:rPr>
      </w:pPr>
      <w:bookmarkStart w:id="4" w:name="_Toc9443643"/>
      <w:r w:rsidRPr="000F2879">
        <w:rPr>
          <w:rFonts w:ascii="Arial" w:hAnsi="Arial" w:cs="Arial"/>
          <w:sz w:val="22"/>
          <w:szCs w:val="22"/>
        </w:rPr>
        <w:t>K</w:t>
      </w:r>
      <w:r w:rsidR="00F54972" w:rsidRPr="000F2879">
        <w:rPr>
          <w:rFonts w:ascii="Arial" w:hAnsi="Arial" w:cs="Arial"/>
          <w:sz w:val="22"/>
          <w:szCs w:val="22"/>
        </w:rPr>
        <w:t>ljučn</w:t>
      </w:r>
      <w:r w:rsidRPr="000F2879">
        <w:rPr>
          <w:rFonts w:ascii="Arial" w:hAnsi="Arial" w:cs="Arial"/>
          <w:sz w:val="22"/>
          <w:szCs w:val="22"/>
        </w:rPr>
        <w:t>e</w:t>
      </w:r>
      <w:r w:rsidR="009D3E8C" w:rsidRPr="000F2879">
        <w:rPr>
          <w:rFonts w:ascii="Arial" w:hAnsi="Arial" w:cs="Arial"/>
          <w:sz w:val="22"/>
          <w:szCs w:val="22"/>
        </w:rPr>
        <w:t xml:space="preserve"> oblasti</w:t>
      </w:r>
      <w:r w:rsidR="00F54972" w:rsidRPr="000F2879">
        <w:rPr>
          <w:rFonts w:ascii="Arial" w:hAnsi="Arial" w:cs="Arial"/>
          <w:sz w:val="22"/>
          <w:szCs w:val="22"/>
        </w:rPr>
        <w:t xml:space="preserve"> za škole (osnovne </w:t>
      </w:r>
      <w:r w:rsidR="00AD1BB8" w:rsidRPr="000F2879">
        <w:rPr>
          <w:rFonts w:ascii="Arial" w:hAnsi="Arial" w:cs="Arial"/>
          <w:sz w:val="22"/>
          <w:szCs w:val="22"/>
        </w:rPr>
        <w:t xml:space="preserve">škole, gimnazije, </w:t>
      </w:r>
      <w:r w:rsidR="00AD1BB8" w:rsidRPr="000F2879">
        <w:rPr>
          <w:rFonts w:ascii="Arial" w:hAnsi="Arial" w:cs="Arial"/>
          <w:color w:val="auto"/>
          <w:sz w:val="22"/>
          <w:szCs w:val="22"/>
        </w:rPr>
        <w:t>stručne i mješovite</w:t>
      </w:r>
      <w:r w:rsidR="00F620D3" w:rsidRPr="000F2879">
        <w:rPr>
          <w:rFonts w:ascii="Arial" w:hAnsi="Arial" w:cs="Arial"/>
          <w:color w:val="auto"/>
          <w:sz w:val="22"/>
          <w:szCs w:val="22"/>
        </w:rPr>
        <w:t xml:space="preserve"> škole</w:t>
      </w:r>
      <w:r w:rsidR="000C1419" w:rsidRPr="000F2879">
        <w:rPr>
          <w:rFonts w:ascii="Arial" w:hAnsi="Arial" w:cs="Arial"/>
          <w:color w:val="auto"/>
          <w:sz w:val="22"/>
          <w:szCs w:val="22"/>
        </w:rPr>
        <w:t>)</w:t>
      </w:r>
      <w:bookmarkEnd w:id="4"/>
    </w:p>
    <w:p w:rsidR="00E1441C" w:rsidRPr="000F2879" w:rsidRDefault="00E1441C" w:rsidP="00F10CDE">
      <w:pPr>
        <w:spacing w:line="276" w:lineRule="auto"/>
        <w:ind w:left="1440" w:hanging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A.1. </w:t>
      </w:r>
      <w:r w:rsidR="00F54972" w:rsidRPr="000F2879">
        <w:rPr>
          <w:rFonts w:ascii="Arial" w:hAnsi="Arial" w:cs="Arial"/>
          <w:sz w:val="22"/>
          <w:szCs w:val="22"/>
        </w:rPr>
        <w:t>NASTAVA I UČENJE</w:t>
      </w:r>
    </w:p>
    <w:p w:rsidR="00E1441C" w:rsidRPr="000F2879" w:rsidRDefault="00E1441C" w:rsidP="00F10CDE">
      <w:pPr>
        <w:spacing w:line="276" w:lineRule="auto"/>
        <w:ind w:left="1440" w:hanging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A.2. </w:t>
      </w:r>
      <w:r w:rsidR="00E8303C" w:rsidRPr="000F2879">
        <w:rPr>
          <w:rFonts w:ascii="Arial" w:hAnsi="Arial" w:cs="Arial"/>
          <w:bCs/>
          <w:sz w:val="22"/>
          <w:szCs w:val="22"/>
        </w:rPr>
        <w:t xml:space="preserve">UPRAVLJANJE I </w:t>
      </w:r>
      <w:r w:rsidR="002D6B82" w:rsidRPr="000F2879">
        <w:rPr>
          <w:rFonts w:ascii="Arial" w:hAnsi="Arial" w:cs="Arial"/>
          <w:bCs/>
          <w:sz w:val="22"/>
          <w:szCs w:val="22"/>
        </w:rPr>
        <w:t>RUKOVOĐENJE ŠKOLOM</w:t>
      </w:r>
    </w:p>
    <w:p w:rsidR="00E1441C" w:rsidRPr="000F2879" w:rsidRDefault="00E1441C" w:rsidP="00F10CDE">
      <w:pPr>
        <w:spacing w:line="276" w:lineRule="auto"/>
        <w:ind w:left="1440" w:hanging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A.3. </w:t>
      </w:r>
      <w:r w:rsidR="00E8303C" w:rsidRPr="000F2879">
        <w:rPr>
          <w:rFonts w:ascii="Arial" w:hAnsi="Arial" w:cs="Arial"/>
          <w:bCs/>
          <w:sz w:val="22"/>
          <w:szCs w:val="22"/>
        </w:rPr>
        <w:t xml:space="preserve">ETOS </w:t>
      </w:r>
      <w:r w:rsidR="002D6B82" w:rsidRPr="000F2879">
        <w:rPr>
          <w:rFonts w:ascii="Arial" w:hAnsi="Arial" w:cs="Arial"/>
          <w:bCs/>
          <w:sz w:val="22"/>
          <w:szCs w:val="22"/>
        </w:rPr>
        <w:t>ŠKOLE</w:t>
      </w:r>
    </w:p>
    <w:p w:rsidR="00E1441C" w:rsidRPr="000F2879" w:rsidRDefault="00E1441C" w:rsidP="00F10CDE">
      <w:pPr>
        <w:spacing w:line="276" w:lineRule="auto"/>
        <w:ind w:left="1440" w:hanging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A.4. </w:t>
      </w:r>
      <w:r w:rsidR="002D6B82" w:rsidRPr="000F2879">
        <w:rPr>
          <w:rFonts w:ascii="Arial" w:hAnsi="Arial" w:cs="Arial"/>
          <w:bCs/>
          <w:sz w:val="22"/>
          <w:szCs w:val="22"/>
        </w:rPr>
        <w:t>OBRAZOVNA P</w:t>
      </w:r>
      <w:r w:rsidR="00CE78A0" w:rsidRPr="000F2879">
        <w:rPr>
          <w:rFonts w:ascii="Arial" w:hAnsi="Arial" w:cs="Arial"/>
          <w:bCs/>
          <w:sz w:val="22"/>
          <w:szCs w:val="22"/>
        </w:rPr>
        <w:t>OSTIGNUĆ</w:t>
      </w:r>
      <w:r w:rsidR="002D6B82" w:rsidRPr="000F2879">
        <w:rPr>
          <w:rFonts w:ascii="Arial" w:hAnsi="Arial" w:cs="Arial"/>
          <w:bCs/>
          <w:sz w:val="22"/>
          <w:szCs w:val="22"/>
        </w:rPr>
        <w:t>A</w:t>
      </w:r>
      <w:r w:rsidR="00CE78A0" w:rsidRPr="000F2879">
        <w:rPr>
          <w:rFonts w:ascii="Arial" w:hAnsi="Arial" w:cs="Arial"/>
          <w:bCs/>
          <w:sz w:val="22"/>
          <w:szCs w:val="22"/>
        </w:rPr>
        <w:t xml:space="preserve"> UČENIKA</w:t>
      </w:r>
    </w:p>
    <w:p w:rsidR="002D6B82" w:rsidRPr="000F2879" w:rsidRDefault="00E1441C" w:rsidP="00F10CDE">
      <w:pPr>
        <w:spacing w:line="276" w:lineRule="auto"/>
        <w:ind w:left="1440" w:hanging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A.5. </w:t>
      </w:r>
      <w:r w:rsidR="002D6B82" w:rsidRPr="000F2879">
        <w:rPr>
          <w:rFonts w:ascii="Arial" w:hAnsi="Arial" w:cs="Arial"/>
          <w:sz w:val="22"/>
          <w:szCs w:val="22"/>
        </w:rPr>
        <w:t>PODRŠKA UČENICIMA</w:t>
      </w:r>
    </w:p>
    <w:p w:rsidR="00E1234F" w:rsidRPr="000F2879" w:rsidRDefault="00E1234F" w:rsidP="000177D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66563" w:rsidRPr="000F2879" w:rsidRDefault="000C1419" w:rsidP="00363A20">
      <w:pPr>
        <w:ind w:firstLine="720"/>
        <w:rPr>
          <w:rFonts w:ascii="Arial" w:hAnsi="Arial" w:cs="Arial"/>
          <w:sz w:val="22"/>
          <w:szCs w:val="22"/>
        </w:rPr>
      </w:pPr>
      <w:bookmarkStart w:id="5" w:name="_Toc9443644"/>
      <w:r w:rsidRPr="000F2879">
        <w:rPr>
          <w:rFonts w:ascii="Arial" w:hAnsi="Arial" w:cs="Arial"/>
          <w:sz w:val="22"/>
          <w:szCs w:val="22"/>
        </w:rPr>
        <w:t xml:space="preserve">B. </w:t>
      </w:r>
      <w:r w:rsidR="002D6B82" w:rsidRPr="000F2879">
        <w:rPr>
          <w:rFonts w:ascii="Arial" w:hAnsi="Arial" w:cs="Arial"/>
          <w:sz w:val="22"/>
          <w:szCs w:val="22"/>
        </w:rPr>
        <w:t>K</w:t>
      </w:r>
      <w:r w:rsidRPr="000F2879">
        <w:rPr>
          <w:rFonts w:ascii="Arial" w:hAnsi="Arial" w:cs="Arial"/>
          <w:sz w:val="22"/>
          <w:szCs w:val="22"/>
        </w:rPr>
        <w:t>ljučn</w:t>
      </w:r>
      <w:r w:rsidR="002D6B82" w:rsidRPr="000F2879">
        <w:rPr>
          <w:rFonts w:ascii="Arial" w:hAnsi="Arial" w:cs="Arial"/>
          <w:sz w:val="22"/>
          <w:szCs w:val="22"/>
        </w:rPr>
        <w:t>e</w:t>
      </w:r>
      <w:r w:rsidRPr="000F2879">
        <w:rPr>
          <w:rFonts w:ascii="Arial" w:hAnsi="Arial" w:cs="Arial"/>
          <w:sz w:val="22"/>
          <w:szCs w:val="22"/>
        </w:rPr>
        <w:t xml:space="preserve"> oblasti</w:t>
      </w:r>
      <w:r w:rsidR="002D6B82" w:rsidRPr="000F2879">
        <w:rPr>
          <w:rFonts w:ascii="Arial" w:hAnsi="Arial" w:cs="Arial"/>
          <w:sz w:val="22"/>
          <w:szCs w:val="22"/>
        </w:rPr>
        <w:t xml:space="preserve"> </w:t>
      </w:r>
      <w:r w:rsidR="00566563" w:rsidRPr="000F2879">
        <w:rPr>
          <w:rFonts w:ascii="Arial" w:hAnsi="Arial" w:cs="Arial"/>
          <w:sz w:val="22"/>
          <w:szCs w:val="22"/>
        </w:rPr>
        <w:t>za predškolske ustanove</w:t>
      </w:r>
      <w:bookmarkEnd w:id="5"/>
    </w:p>
    <w:p w:rsidR="00E1441C" w:rsidRPr="000F2879" w:rsidRDefault="00E1441C" w:rsidP="00F10CDE">
      <w:pPr>
        <w:spacing w:line="276" w:lineRule="auto"/>
        <w:ind w:left="1440" w:hanging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B.1. </w:t>
      </w:r>
      <w:r w:rsidR="00566563" w:rsidRPr="000F2879">
        <w:rPr>
          <w:rFonts w:ascii="Arial" w:hAnsi="Arial" w:cs="Arial"/>
          <w:sz w:val="22"/>
          <w:szCs w:val="22"/>
        </w:rPr>
        <w:t>VASPITNO-OBRAZOVNI RAD</w:t>
      </w:r>
    </w:p>
    <w:p w:rsidR="00E1441C" w:rsidRPr="000F2879" w:rsidRDefault="00E1441C" w:rsidP="00F10CDE">
      <w:pPr>
        <w:spacing w:line="276" w:lineRule="auto"/>
        <w:ind w:left="1440" w:hanging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B.2. </w:t>
      </w:r>
      <w:r w:rsidR="00566563" w:rsidRPr="000F2879">
        <w:rPr>
          <w:rFonts w:ascii="Arial" w:hAnsi="Arial" w:cs="Arial"/>
          <w:sz w:val="22"/>
          <w:szCs w:val="22"/>
        </w:rPr>
        <w:t>UPRAVLJANJE I RUKOVOĐENJE PREDŠKOLSKOM USTANOVOM</w:t>
      </w:r>
    </w:p>
    <w:p w:rsidR="00E1441C" w:rsidRPr="000F2879" w:rsidRDefault="00E1441C" w:rsidP="00F10CDE">
      <w:pPr>
        <w:spacing w:line="276" w:lineRule="auto"/>
        <w:ind w:left="1440" w:hanging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B.3. </w:t>
      </w:r>
      <w:r w:rsidR="002D6B82" w:rsidRPr="000F2879">
        <w:rPr>
          <w:rFonts w:ascii="Arial" w:hAnsi="Arial" w:cs="Arial"/>
          <w:sz w:val="22"/>
          <w:szCs w:val="22"/>
        </w:rPr>
        <w:t>ETOS PREDŠKOLSKE USTANOVE</w:t>
      </w:r>
    </w:p>
    <w:p w:rsidR="00E1441C" w:rsidRPr="000F2879" w:rsidRDefault="00E1441C" w:rsidP="00F10CDE">
      <w:pPr>
        <w:spacing w:line="276" w:lineRule="auto"/>
        <w:ind w:left="1440" w:hanging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B.4. </w:t>
      </w:r>
      <w:r w:rsidR="006A6873" w:rsidRPr="000F2879">
        <w:rPr>
          <w:rFonts w:ascii="Arial" w:hAnsi="Arial" w:cs="Arial"/>
          <w:sz w:val="22"/>
          <w:szCs w:val="22"/>
        </w:rPr>
        <w:t>RAZVOJ I NAPREDOVANJE DJECE</w:t>
      </w:r>
    </w:p>
    <w:p w:rsidR="006A6873" w:rsidRPr="000F2879" w:rsidRDefault="00E1441C" w:rsidP="00F10CDE">
      <w:pPr>
        <w:spacing w:line="276" w:lineRule="auto"/>
        <w:ind w:left="1440" w:hanging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B.5. </w:t>
      </w:r>
      <w:r w:rsidR="006A6873" w:rsidRPr="000F2879">
        <w:rPr>
          <w:rFonts w:ascii="Arial" w:hAnsi="Arial" w:cs="Arial"/>
          <w:sz w:val="22"/>
          <w:szCs w:val="22"/>
        </w:rPr>
        <w:t>RESURSI PREDŠKOLSKE USTANOVE</w:t>
      </w:r>
    </w:p>
    <w:p w:rsidR="00E1234F" w:rsidRPr="000F2879" w:rsidRDefault="00E1234F" w:rsidP="000177D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D6B82" w:rsidRPr="000F2879" w:rsidRDefault="000C1419" w:rsidP="00363A20">
      <w:pPr>
        <w:ind w:firstLine="720"/>
        <w:rPr>
          <w:rFonts w:ascii="Arial" w:hAnsi="Arial" w:cs="Arial"/>
          <w:sz w:val="22"/>
          <w:szCs w:val="22"/>
        </w:rPr>
      </w:pPr>
      <w:bookmarkStart w:id="6" w:name="_Toc9443645"/>
      <w:r w:rsidRPr="000F2879">
        <w:rPr>
          <w:rFonts w:ascii="Arial" w:hAnsi="Arial" w:cs="Arial"/>
          <w:sz w:val="22"/>
          <w:szCs w:val="22"/>
        </w:rPr>
        <w:lastRenderedPageBreak/>
        <w:t xml:space="preserve">C. </w:t>
      </w:r>
      <w:r w:rsidR="002D6B82" w:rsidRPr="000F2879">
        <w:rPr>
          <w:rFonts w:ascii="Arial" w:hAnsi="Arial" w:cs="Arial"/>
          <w:sz w:val="22"/>
          <w:szCs w:val="22"/>
        </w:rPr>
        <w:t>Klju</w:t>
      </w:r>
      <w:r w:rsidR="009D3E8C" w:rsidRPr="000F2879">
        <w:rPr>
          <w:rFonts w:ascii="Arial" w:hAnsi="Arial" w:cs="Arial"/>
          <w:sz w:val="22"/>
          <w:szCs w:val="22"/>
        </w:rPr>
        <w:t>čne oblasti</w:t>
      </w:r>
      <w:r w:rsidR="002D6B82" w:rsidRPr="000F2879">
        <w:rPr>
          <w:rFonts w:ascii="Arial" w:hAnsi="Arial" w:cs="Arial"/>
          <w:sz w:val="22"/>
          <w:szCs w:val="22"/>
        </w:rPr>
        <w:t xml:space="preserve"> za domove učenika</w:t>
      </w:r>
      <w:bookmarkEnd w:id="6"/>
    </w:p>
    <w:p w:rsidR="00E1441C" w:rsidRPr="000F2879" w:rsidRDefault="00E1441C" w:rsidP="00F10CDE">
      <w:pPr>
        <w:spacing w:line="276" w:lineRule="auto"/>
        <w:ind w:left="1440" w:hanging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C.1. </w:t>
      </w:r>
      <w:r w:rsidR="006A6873" w:rsidRPr="000F2879">
        <w:rPr>
          <w:rFonts w:ascii="Arial" w:hAnsi="Arial" w:cs="Arial"/>
          <w:sz w:val="22"/>
          <w:szCs w:val="22"/>
        </w:rPr>
        <w:t>VASPITNO-OBRAZOVNI RAD</w:t>
      </w:r>
    </w:p>
    <w:p w:rsidR="00E1441C" w:rsidRPr="000F2879" w:rsidRDefault="00E1441C" w:rsidP="00F10CDE">
      <w:pPr>
        <w:spacing w:line="276" w:lineRule="auto"/>
        <w:ind w:left="1440" w:hanging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C.2. </w:t>
      </w:r>
      <w:r w:rsidR="006A6873" w:rsidRPr="000F2879">
        <w:rPr>
          <w:rFonts w:ascii="Arial" w:hAnsi="Arial" w:cs="Arial"/>
          <w:sz w:val="22"/>
          <w:szCs w:val="22"/>
        </w:rPr>
        <w:t>UPRAVLJANJE I RUKOVOĐENJE DOMOM</w:t>
      </w:r>
    </w:p>
    <w:p w:rsidR="00E1441C" w:rsidRPr="000F2879" w:rsidRDefault="00E1441C" w:rsidP="00F10CDE">
      <w:pPr>
        <w:spacing w:line="276" w:lineRule="auto"/>
        <w:ind w:left="1440" w:hanging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C.3. </w:t>
      </w:r>
      <w:r w:rsidR="002D6B82" w:rsidRPr="000F2879">
        <w:rPr>
          <w:rFonts w:ascii="Arial" w:hAnsi="Arial" w:cs="Arial"/>
          <w:sz w:val="22"/>
          <w:szCs w:val="22"/>
        </w:rPr>
        <w:t>ETOS DOMA UČENIKA</w:t>
      </w:r>
    </w:p>
    <w:p w:rsidR="00E1234F" w:rsidRPr="000F2879" w:rsidRDefault="00E1234F" w:rsidP="000177D6">
      <w:pPr>
        <w:spacing w:line="276" w:lineRule="auto"/>
        <w:rPr>
          <w:rFonts w:ascii="Arial" w:hAnsi="Arial" w:cs="Arial"/>
          <w:sz w:val="22"/>
          <w:szCs w:val="22"/>
          <w:lang w:val="sr-Latn-ME"/>
        </w:rPr>
      </w:pPr>
    </w:p>
    <w:p w:rsidR="008E353A" w:rsidRPr="000F2879" w:rsidRDefault="008E353A" w:rsidP="00363A20">
      <w:pPr>
        <w:ind w:firstLine="720"/>
        <w:rPr>
          <w:rFonts w:ascii="Arial" w:hAnsi="Arial" w:cs="Arial"/>
          <w:sz w:val="22"/>
          <w:szCs w:val="22"/>
        </w:rPr>
      </w:pPr>
      <w:bookmarkStart w:id="7" w:name="_Toc9443646"/>
      <w:r w:rsidRPr="000F2879">
        <w:rPr>
          <w:rFonts w:ascii="Arial" w:hAnsi="Arial" w:cs="Arial"/>
          <w:sz w:val="22"/>
          <w:szCs w:val="22"/>
        </w:rPr>
        <w:t>D. Ključne oblasti za organizatore obrazovanja odraslih</w:t>
      </w:r>
      <w:bookmarkEnd w:id="7"/>
    </w:p>
    <w:p w:rsidR="008E353A" w:rsidRPr="000F2879" w:rsidRDefault="008E353A" w:rsidP="00F10CDE">
      <w:pPr>
        <w:spacing w:line="276" w:lineRule="auto"/>
        <w:ind w:left="1440" w:hanging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D.1. NASTAVA I UČENJE</w:t>
      </w:r>
    </w:p>
    <w:p w:rsidR="008E353A" w:rsidRPr="000F2879" w:rsidRDefault="008E353A" w:rsidP="00F10CDE">
      <w:pPr>
        <w:spacing w:line="276" w:lineRule="auto"/>
        <w:ind w:left="1440" w:hanging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D.2. </w:t>
      </w:r>
      <w:r w:rsidRPr="000F2879">
        <w:rPr>
          <w:rFonts w:ascii="Arial" w:hAnsi="Arial" w:cs="Arial"/>
          <w:bCs/>
          <w:sz w:val="22"/>
          <w:szCs w:val="22"/>
        </w:rPr>
        <w:t xml:space="preserve">UPRAVLJANJE I RUKOVOĐENJE </w:t>
      </w:r>
      <w:r w:rsidR="00CC163D" w:rsidRPr="000F2879">
        <w:rPr>
          <w:rFonts w:ascii="Arial" w:hAnsi="Arial" w:cs="Arial"/>
          <w:bCs/>
          <w:sz w:val="22"/>
          <w:szCs w:val="22"/>
        </w:rPr>
        <w:t>USTANOVOM</w:t>
      </w:r>
    </w:p>
    <w:p w:rsidR="008E353A" w:rsidRPr="000F2879" w:rsidRDefault="008E353A" w:rsidP="00F10CDE">
      <w:pPr>
        <w:spacing w:line="276" w:lineRule="auto"/>
        <w:ind w:left="1440" w:hanging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D.3. </w:t>
      </w:r>
      <w:r w:rsidRPr="000F2879">
        <w:rPr>
          <w:rFonts w:ascii="Arial" w:hAnsi="Arial" w:cs="Arial"/>
          <w:bCs/>
          <w:sz w:val="22"/>
          <w:szCs w:val="22"/>
        </w:rPr>
        <w:t xml:space="preserve">ETOS </w:t>
      </w:r>
      <w:r w:rsidR="00CC163D" w:rsidRPr="000F2879">
        <w:rPr>
          <w:rFonts w:ascii="Arial" w:hAnsi="Arial" w:cs="Arial"/>
          <w:bCs/>
          <w:sz w:val="22"/>
          <w:szCs w:val="22"/>
        </w:rPr>
        <w:t>USTANOVE</w:t>
      </w:r>
    </w:p>
    <w:p w:rsidR="008E353A" w:rsidRPr="000F2879" w:rsidRDefault="008E353A" w:rsidP="00F10CDE">
      <w:pPr>
        <w:spacing w:line="276" w:lineRule="auto"/>
        <w:ind w:left="1440" w:hanging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D.4. </w:t>
      </w:r>
      <w:r w:rsidRPr="000F2879">
        <w:rPr>
          <w:rFonts w:ascii="Arial" w:hAnsi="Arial" w:cs="Arial"/>
          <w:bCs/>
          <w:sz w:val="22"/>
          <w:szCs w:val="22"/>
        </w:rPr>
        <w:t xml:space="preserve">OBRAZOVNA POSTIGNUĆA </w:t>
      </w:r>
      <w:r w:rsidR="00CC163D" w:rsidRPr="000F2879">
        <w:rPr>
          <w:rFonts w:ascii="Arial" w:hAnsi="Arial" w:cs="Arial"/>
          <w:bCs/>
          <w:sz w:val="22"/>
          <w:szCs w:val="22"/>
        </w:rPr>
        <w:t>POLAZNIKA</w:t>
      </w:r>
    </w:p>
    <w:p w:rsidR="008E353A" w:rsidRPr="000F2879" w:rsidRDefault="008E353A" w:rsidP="00F10CDE">
      <w:pPr>
        <w:spacing w:line="276" w:lineRule="auto"/>
        <w:ind w:left="1440" w:hanging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D.5. PODRŠKA </w:t>
      </w:r>
      <w:r w:rsidR="00CC163D" w:rsidRPr="000F2879">
        <w:rPr>
          <w:rFonts w:ascii="Arial" w:hAnsi="Arial" w:cs="Arial"/>
          <w:sz w:val="22"/>
          <w:szCs w:val="22"/>
        </w:rPr>
        <w:t>POLAZNICIMA</w:t>
      </w:r>
      <w:r w:rsidR="00663EF2" w:rsidRPr="000F2879">
        <w:rPr>
          <w:rFonts w:ascii="Arial" w:hAnsi="Arial" w:cs="Arial"/>
          <w:sz w:val="22"/>
          <w:szCs w:val="22"/>
        </w:rPr>
        <w:t>, INFORMISANJE I SAVJETOVANJE</w:t>
      </w:r>
    </w:p>
    <w:p w:rsidR="00566563" w:rsidRPr="000F2879" w:rsidRDefault="00566563" w:rsidP="00DC0F9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A6873" w:rsidRPr="000F2879" w:rsidRDefault="00F46395" w:rsidP="00492204">
      <w:pPr>
        <w:pStyle w:val="Heading1"/>
        <w:spacing w:before="0"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bookmarkStart w:id="8" w:name="_Toc9443647"/>
      <w:bookmarkStart w:id="9" w:name="_Toc95730985"/>
      <w:r w:rsidRPr="000F2879">
        <w:rPr>
          <w:rFonts w:ascii="Arial" w:hAnsi="Arial" w:cs="Arial"/>
          <w:b/>
          <w:color w:val="000000"/>
          <w:sz w:val="22"/>
          <w:szCs w:val="22"/>
        </w:rPr>
        <w:t xml:space="preserve">II. ZAHTJEVI </w:t>
      </w:r>
      <w:r w:rsidR="00E8303C" w:rsidRPr="000F2879">
        <w:rPr>
          <w:rFonts w:ascii="Arial" w:hAnsi="Arial" w:cs="Arial"/>
          <w:b/>
          <w:color w:val="000000"/>
          <w:sz w:val="22"/>
          <w:szCs w:val="22"/>
        </w:rPr>
        <w:t xml:space="preserve">STANDARDA I </w:t>
      </w:r>
      <w:r w:rsidR="006A6873" w:rsidRPr="000F2879">
        <w:rPr>
          <w:rFonts w:ascii="Arial" w:hAnsi="Arial" w:cs="Arial"/>
          <w:b/>
          <w:color w:val="000000"/>
          <w:sz w:val="22"/>
          <w:szCs w:val="22"/>
        </w:rPr>
        <w:t>INDIKATORI</w:t>
      </w:r>
      <w:bookmarkEnd w:id="8"/>
      <w:bookmarkEnd w:id="9"/>
    </w:p>
    <w:p w:rsidR="00566563" w:rsidRPr="000F2879" w:rsidRDefault="00566563" w:rsidP="00DC0F91">
      <w:pPr>
        <w:spacing w:line="276" w:lineRule="auto"/>
        <w:rPr>
          <w:rFonts w:ascii="Arial" w:hAnsi="Arial" w:cs="Arial"/>
          <w:sz w:val="22"/>
          <w:szCs w:val="22"/>
        </w:rPr>
      </w:pPr>
    </w:p>
    <w:p w:rsidR="00F46395" w:rsidRPr="000F2879" w:rsidRDefault="00F46395" w:rsidP="00363A20">
      <w:pPr>
        <w:numPr>
          <w:ilvl w:val="0"/>
          <w:numId w:val="4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Zahtjevi standarda kvaliteta rada ustanova su iskazi o kvalitetnoj praksi ili uslovima u kojima ona može biti ostvarena.</w:t>
      </w:r>
    </w:p>
    <w:p w:rsidR="00F46395" w:rsidRPr="000F2879" w:rsidRDefault="00F46395" w:rsidP="000E4C21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Za opisivanje standarda koriste se indikatori koji predstavljaju definicije pomoću kojih se mjeri ostvarenost standarda.</w:t>
      </w:r>
    </w:p>
    <w:p w:rsidR="00F46395" w:rsidRPr="000F2879" w:rsidRDefault="00F46395" w:rsidP="000E4C21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U procesu evaluacije utvrđuje se u kojoj mjeri su prisutni indikatori koji opisuju standard. Stepen prisutnosti indikatora se procjenjuje</w:t>
      </w:r>
      <w:r w:rsidR="00DE0AF8" w:rsidRPr="000F2879">
        <w:rPr>
          <w:rFonts w:ascii="Arial" w:hAnsi="Arial" w:cs="Arial"/>
          <w:sz w:val="22"/>
          <w:szCs w:val="22"/>
        </w:rPr>
        <w:t xml:space="preserve"> </w:t>
      </w:r>
      <w:r w:rsidRPr="000F2879">
        <w:rPr>
          <w:rFonts w:ascii="Arial" w:hAnsi="Arial" w:cs="Arial"/>
          <w:sz w:val="22"/>
          <w:szCs w:val="22"/>
        </w:rPr>
        <w:t xml:space="preserve">u odnosu </w:t>
      </w:r>
      <w:r w:rsidRPr="000177D6">
        <w:rPr>
          <w:rFonts w:ascii="Arial" w:hAnsi="Arial" w:cs="Arial"/>
          <w:sz w:val="22"/>
          <w:szCs w:val="22"/>
        </w:rPr>
        <w:t>na frekvenciju</w:t>
      </w:r>
      <w:r w:rsidRPr="000F2879">
        <w:rPr>
          <w:rFonts w:ascii="Arial" w:hAnsi="Arial" w:cs="Arial"/>
          <w:sz w:val="22"/>
          <w:szCs w:val="22"/>
        </w:rPr>
        <w:t xml:space="preserve"> </w:t>
      </w:r>
      <w:r w:rsidR="00DE0AF8" w:rsidRPr="000F2879">
        <w:rPr>
          <w:rFonts w:ascii="Arial" w:hAnsi="Arial" w:cs="Arial"/>
          <w:sz w:val="22"/>
          <w:szCs w:val="22"/>
        </w:rPr>
        <w:t xml:space="preserve">i kvalitet </w:t>
      </w:r>
      <w:r w:rsidR="00747C5B" w:rsidRPr="000F2879">
        <w:rPr>
          <w:rFonts w:ascii="Arial" w:hAnsi="Arial" w:cs="Arial"/>
          <w:sz w:val="22"/>
          <w:szCs w:val="22"/>
        </w:rPr>
        <w:t xml:space="preserve">zastupljenosti </w:t>
      </w:r>
      <w:r w:rsidR="000E4C21" w:rsidRPr="000F2879">
        <w:rPr>
          <w:rFonts w:ascii="Arial" w:hAnsi="Arial" w:cs="Arial"/>
          <w:sz w:val="22"/>
          <w:szCs w:val="22"/>
        </w:rPr>
        <w:t>u praksi, dokumentaciju</w:t>
      </w:r>
      <w:r w:rsidRPr="000F2879">
        <w:rPr>
          <w:rFonts w:ascii="Arial" w:hAnsi="Arial" w:cs="Arial"/>
          <w:sz w:val="22"/>
          <w:szCs w:val="22"/>
        </w:rPr>
        <w:t xml:space="preserve"> i drug</w:t>
      </w:r>
      <w:r w:rsidR="000E4C21" w:rsidRPr="000F2879">
        <w:rPr>
          <w:rFonts w:ascii="Arial" w:hAnsi="Arial" w:cs="Arial"/>
          <w:sz w:val="22"/>
          <w:szCs w:val="22"/>
        </w:rPr>
        <w:t>e</w:t>
      </w:r>
      <w:r w:rsidRPr="000F2879">
        <w:rPr>
          <w:rFonts w:ascii="Arial" w:hAnsi="Arial" w:cs="Arial"/>
          <w:sz w:val="22"/>
          <w:szCs w:val="22"/>
        </w:rPr>
        <w:t xml:space="preserve"> izvor</w:t>
      </w:r>
      <w:r w:rsidR="000E4C21" w:rsidRPr="000F2879">
        <w:rPr>
          <w:rFonts w:ascii="Arial" w:hAnsi="Arial" w:cs="Arial"/>
          <w:sz w:val="22"/>
          <w:szCs w:val="22"/>
        </w:rPr>
        <w:t>e</w:t>
      </w:r>
      <w:r w:rsidRPr="000F2879">
        <w:rPr>
          <w:rFonts w:ascii="Arial" w:hAnsi="Arial" w:cs="Arial"/>
          <w:sz w:val="22"/>
          <w:szCs w:val="22"/>
        </w:rPr>
        <w:t xml:space="preserve"> </w:t>
      </w:r>
      <w:r w:rsidR="00214674" w:rsidRPr="000F2879">
        <w:rPr>
          <w:rFonts w:ascii="Arial" w:hAnsi="Arial" w:cs="Arial"/>
          <w:sz w:val="22"/>
          <w:szCs w:val="22"/>
        </w:rPr>
        <w:t>podataka</w:t>
      </w:r>
      <w:r w:rsidRPr="000F2879">
        <w:rPr>
          <w:rFonts w:ascii="Arial" w:hAnsi="Arial" w:cs="Arial"/>
          <w:sz w:val="22"/>
          <w:szCs w:val="22"/>
        </w:rPr>
        <w:t>.</w:t>
      </w:r>
    </w:p>
    <w:p w:rsidR="00F46395" w:rsidRPr="000F2879" w:rsidRDefault="00F46395" w:rsidP="00DC0F91">
      <w:pPr>
        <w:spacing w:line="276" w:lineRule="auto"/>
        <w:rPr>
          <w:rFonts w:ascii="Arial" w:hAnsi="Arial" w:cs="Arial"/>
          <w:sz w:val="22"/>
          <w:szCs w:val="22"/>
        </w:rPr>
      </w:pPr>
    </w:p>
    <w:p w:rsidR="00E8303C" w:rsidRPr="006428D1" w:rsidRDefault="00081E1A" w:rsidP="00F620D3">
      <w:pPr>
        <w:pStyle w:val="Heading2"/>
        <w:spacing w:before="0" w:line="276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  <w:bookmarkStart w:id="10" w:name="_Toc9443648"/>
      <w:bookmarkStart w:id="11" w:name="_Toc95730986"/>
      <w:r w:rsidRPr="006428D1">
        <w:rPr>
          <w:rStyle w:val="Heading2Char"/>
          <w:rFonts w:ascii="Arial" w:hAnsi="Arial" w:cs="Arial"/>
          <w:b/>
          <w:color w:val="000000"/>
          <w:sz w:val="22"/>
          <w:szCs w:val="22"/>
        </w:rPr>
        <w:t xml:space="preserve">A. </w:t>
      </w:r>
      <w:r w:rsidR="00E8303C" w:rsidRPr="006428D1">
        <w:rPr>
          <w:rStyle w:val="Heading2Char"/>
          <w:rFonts w:ascii="Arial" w:hAnsi="Arial" w:cs="Arial"/>
          <w:b/>
          <w:color w:val="000000"/>
          <w:sz w:val="22"/>
          <w:szCs w:val="22"/>
        </w:rPr>
        <w:t>Zahtjevi standarda i indikatori za škole</w:t>
      </w:r>
      <w:r w:rsidR="00E8303C" w:rsidRPr="006428D1">
        <w:rPr>
          <w:rFonts w:ascii="Arial" w:hAnsi="Arial" w:cs="Arial"/>
          <w:b/>
          <w:color w:val="000000"/>
          <w:sz w:val="22"/>
          <w:szCs w:val="22"/>
        </w:rPr>
        <w:t xml:space="preserve"> (osno</w:t>
      </w:r>
      <w:r w:rsidR="00F620D3" w:rsidRPr="006428D1">
        <w:rPr>
          <w:rFonts w:ascii="Arial" w:hAnsi="Arial" w:cs="Arial"/>
          <w:b/>
          <w:color w:val="000000"/>
          <w:sz w:val="22"/>
          <w:szCs w:val="22"/>
        </w:rPr>
        <w:t>vne škole, gimnazije</w:t>
      </w:r>
      <w:r w:rsidR="00F620D3" w:rsidRPr="006428D1">
        <w:rPr>
          <w:rFonts w:ascii="Arial" w:hAnsi="Arial" w:cs="Arial"/>
          <w:b/>
          <w:color w:val="auto"/>
          <w:sz w:val="22"/>
          <w:szCs w:val="22"/>
        </w:rPr>
        <w:t>, s</w:t>
      </w:r>
      <w:r w:rsidR="00740484" w:rsidRPr="006428D1">
        <w:rPr>
          <w:rFonts w:ascii="Arial" w:hAnsi="Arial" w:cs="Arial"/>
          <w:b/>
          <w:color w:val="auto"/>
          <w:sz w:val="22"/>
          <w:szCs w:val="22"/>
        </w:rPr>
        <w:t>tručne i mješovite</w:t>
      </w:r>
      <w:r w:rsidR="00F620D3" w:rsidRPr="006428D1">
        <w:rPr>
          <w:rFonts w:ascii="Arial" w:hAnsi="Arial" w:cs="Arial"/>
          <w:b/>
          <w:color w:val="auto"/>
          <w:sz w:val="22"/>
          <w:szCs w:val="22"/>
        </w:rPr>
        <w:t xml:space="preserve"> škole</w:t>
      </w:r>
      <w:r w:rsidR="00E8303C" w:rsidRPr="006428D1">
        <w:rPr>
          <w:rFonts w:ascii="Arial" w:hAnsi="Arial" w:cs="Arial"/>
          <w:b/>
          <w:color w:val="auto"/>
          <w:sz w:val="22"/>
          <w:szCs w:val="22"/>
        </w:rPr>
        <w:t>)</w:t>
      </w:r>
      <w:bookmarkEnd w:id="10"/>
      <w:bookmarkEnd w:id="11"/>
    </w:p>
    <w:p w:rsidR="00363A20" w:rsidRPr="000F2879" w:rsidRDefault="00363A20" w:rsidP="00DC0F91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bookmarkStart w:id="12" w:name="_Toc9443649"/>
    </w:p>
    <w:p w:rsidR="00C40DAD" w:rsidRPr="000F2879" w:rsidRDefault="00363A20" w:rsidP="00363A20">
      <w:pPr>
        <w:numPr>
          <w:ilvl w:val="0"/>
          <w:numId w:val="4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Zahtjevi standarda i indikatori za ključnu oblast A.1. NASTAVA I UČENJE</w:t>
      </w:r>
      <w:bookmarkEnd w:id="12"/>
    </w:p>
    <w:p w:rsidR="00485220" w:rsidRPr="000F2879" w:rsidRDefault="00485220" w:rsidP="00DC0F91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4756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8074"/>
        <w:gridCol w:w="1035"/>
      </w:tblGrid>
      <w:tr w:rsidR="007B18B7" w:rsidRPr="000F2879" w:rsidTr="00BD44E8">
        <w:trPr>
          <w:trHeight w:val="300"/>
        </w:trPr>
        <w:tc>
          <w:tcPr>
            <w:tcW w:w="4432" w:type="pct"/>
            <w:shd w:val="clear" w:color="auto" w:fill="auto"/>
            <w:noWrap/>
            <w:hideMark/>
          </w:tcPr>
          <w:p w:rsidR="00B94FDE" w:rsidRPr="000F2879" w:rsidRDefault="00D75C57" w:rsidP="00DC0F9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Standard </w:t>
            </w:r>
            <w:r w:rsidR="00C40DAD" w:rsidRPr="000F2879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A.1.1. </w:t>
            </w:r>
          </w:p>
          <w:p w:rsidR="00C40DAD" w:rsidRPr="000F2879" w:rsidRDefault="00C40DAD" w:rsidP="00DC0F9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pl-PL"/>
              </w:rPr>
              <w:t>Planiranje je u skladu sa zahtjevima kurikuluma</w:t>
            </w:r>
            <w:r w:rsidRPr="000F2879">
              <w:rPr>
                <w:rFonts w:ascii="Arial" w:hAnsi="Arial" w:cs="Arial"/>
                <w:sz w:val="22"/>
                <w:szCs w:val="22"/>
                <w:lang w:val="pl-PL"/>
              </w:rPr>
              <w:t>.</w:t>
            </w:r>
          </w:p>
        </w:tc>
        <w:tc>
          <w:tcPr>
            <w:tcW w:w="568" w:type="pct"/>
            <w:shd w:val="clear" w:color="auto" w:fill="FFD966"/>
            <w:vAlign w:val="center"/>
          </w:tcPr>
          <w:p w:rsidR="00C40DAD" w:rsidRPr="000F2879" w:rsidRDefault="004E79CA" w:rsidP="00DC0F9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F2879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="00B16222" w:rsidRPr="000F2879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A11</w:t>
            </w:r>
            <w:r w:rsidR="00ED4398" w:rsidRPr="000F2879">
              <w:rPr>
                <w:rFonts w:ascii="Arial" w:hAnsi="Arial" w:cs="Arial"/>
                <w:sz w:val="22"/>
                <w:szCs w:val="22"/>
                <w:lang w:val="en-US"/>
              </w:rPr>
              <w:t>=</w:t>
            </w:r>
            <w:r w:rsidR="0061059B" w:rsidRPr="000F2879"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</w:p>
        </w:tc>
      </w:tr>
    </w:tbl>
    <w:p w:rsidR="00B94FDE" w:rsidRPr="000F2879" w:rsidRDefault="00B94FDE" w:rsidP="00DC0F91">
      <w:pPr>
        <w:spacing w:line="276" w:lineRule="auto"/>
        <w:rPr>
          <w:rFonts w:ascii="Arial" w:hAnsi="Arial" w:cs="Arial"/>
          <w:sz w:val="22"/>
          <w:szCs w:val="22"/>
        </w:rPr>
      </w:pPr>
    </w:p>
    <w:p w:rsidR="00C40DAD" w:rsidRPr="000F2879" w:rsidRDefault="00932D7B" w:rsidP="00744623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Indikatori: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576"/>
      </w:tblGrid>
      <w:tr w:rsidR="00D75C57" w:rsidRPr="000F2879" w:rsidTr="00D75C57">
        <w:trPr>
          <w:trHeight w:val="20"/>
        </w:trPr>
        <w:tc>
          <w:tcPr>
            <w:tcW w:w="5000" w:type="pct"/>
            <w:shd w:val="clear" w:color="auto" w:fill="auto"/>
            <w:noWrap/>
            <w:hideMark/>
          </w:tcPr>
          <w:p w:rsidR="000E32F0" w:rsidRPr="000F2879" w:rsidRDefault="000E32F0" w:rsidP="00744623">
            <w:pPr>
              <w:spacing w:line="276" w:lineRule="auto"/>
              <w:ind w:left="360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pl-PL"/>
              </w:rPr>
              <w:t>A.1.1.</w:t>
            </w:r>
            <w:r w:rsidRPr="000F2879">
              <w:rPr>
                <w:rFonts w:ascii="Arial" w:hAnsi="Arial" w:cs="Arial"/>
                <w:sz w:val="22"/>
                <w:szCs w:val="22"/>
                <w:lang w:val="pl-PL"/>
              </w:rPr>
              <w:t>1. Nastavnik planira obavezni dio predmetnog programa</w:t>
            </w:r>
            <w:r w:rsidR="001143CC" w:rsidRPr="000F2879">
              <w:rPr>
                <w:rFonts w:ascii="Arial" w:hAnsi="Arial" w:cs="Arial"/>
                <w:sz w:val="22"/>
                <w:szCs w:val="22"/>
                <w:lang w:val="pl-PL"/>
              </w:rPr>
              <w:t>/</w:t>
            </w:r>
            <w:r w:rsidR="001143CC" w:rsidRPr="000F2879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modula</w:t>
            </w:r>
            <w:r w:rsidRPr="000F2879">
              <w:rPr>
                <w:rFonts w:ascii="Arial" w:hAnsi="Arial" w:cs="Arial"/>
                <w:sz w:val="22"/>
                <w:szCs w:val="22"/>
                <w:lang w:val="pl-PL"/>
              </w:rPr>
              <w:t xml:space="preserve"> u skladu sa ishodima učenja. </w:t>
            </w:r>
          </w:p>
          <w:p w:rsidR="00DD57D6" w:rsidRPr="000F2879" w:rsidRDefault="00DD57D6" w:rsidP="00744623">
            <w:pPr>
              <w:spacing w:line="276" w:lineRule="auto"/>
              <w:ind w:left="360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F2879">
              <w:rPr>
                <w:rFonts w:ascii="Arial" w:hAnsi="Arial" w:cs="Arial"/>
                <w:sz w:val="22"/>
                <w:szCs w:val="22"/>
                <w:lang w:val="pl-PL"/>
              </w:rPr>
              <w:t>Nastavnik planira obavezni dio predmetnog programa u skladu sa IROP kada je riječ o učenicima s posebnim obrazovnim potrebama.</w:t>
            </w:r>
          </w:p>
        </w:tc>
      </w:tr>
      <w:tr w:rsidR="00D75C57" w:rsidRPr="000F2879" w:rsidTr="00D75C57">
        <w:trPr>
          <w:trHeight w:val="20"/>
        </w:trPr>
        <w:tc>
          <w:tcPr>
            <w:tcW w:w="5000" w:type="pct"/>
            <w:shd w:val="clear" w:color="auto" w:fill="auto"/>
            <w:noWrap/>
            <w:hideMark/>
          </w:tcPr>
          <w:p w:rsidR="000E32F0" w:rsidRPr="000F2879" w:rsidRDefault="000E32F0" w:rsidP="00744623">
            <w:pPr>
              <w:spacing w:line="276" w:lineRule="auto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</w:rPr>
              <w:t>A.1.1.</w:t>
            </w:r>
            <w:r w:rsidRPr="000F2879">
              <w:rPr>
                <w:rFonts w:ascii="Arial" w:hAnsi="Arial" w:cs="Arial"/>
                <w:sz w:val="22"/>
                <w:szCs w:val="22"/>
              </w:rPr>
              <w:t>2. Nastavnik planira međupredmetne teme i otvoreni dio predmetnog progra</w:t>
            </w:r>
            <w:r w:rsidR="00E01AA9" w:rsidRPr="000F2879">
              <w:rPr>
                <w:rFonts w:ascii="Arial" w:hAnsi="Arial" w:cs="Arial"/>
                <w:sz w:val="22"/>
                <w:szCs w:val="22"/>
              </w:rPr>
              <w:t>ma</w:t>
            </w:r>
            <w:r w:rsidR="008465EA" w:rsidRPr="000F2879">
              <w:rPr>
                <w:rFonts w:ascii="Arial" w:hAnsi="Arial" w:cs="Arial"/>
                <w:sz w:val="22"/>
                <w:szCs w:val="22"/>
              </w:rPr>
              <w:t>/modula</w:t>
            </w:r>
            <w:r w:rsidRPr="000F287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D75C57" w:rsidRPr="000F2879" w:rsidTr="00D75C57">
        <w:trPr>
          <w:trHeight w:val="20"/>
        </w:trPr>
        <w:tc>
          <w:tcPr>
            <w:tcW w:w="5000" w:type="pct"/>
            <w:shd w:val="clear" w:color="auto" w:fill="auto"/>
            <w:noWrap/>
            <w:hideMark/>
          </w:tcPr>
          <w:p w:rsidR="000E32F0" w:rsidRPr="000F2879" w:rsidRDefault="000E32F0" w:rsidP="00744623">
            <w:pPr>
              <w:spacing w:line="276" w:lineRule="auto"/>
              <w:ind w:left="360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pl-PL"/>
              </w:rPr>
              <w:t>A.1.1.</w:t>
            </w:r>
            <w:r w:rsidRPr="000F2879">
              <w:rPr>
                <w:rFonts w:ascii="Arial" w:hAnsi="Arial" w:cs="Arial"/>
                <w:sz w:val="22"/>
                <w:szCs w:val="22"/>
                <w:lang w:val="pl-PL"/>
              </w:rPr>
              <w:t xml:space="preserve">3. Nastavnik planira različite oblike podrške učenicima. </w:t>
            </w:r>
          </w:p>
        </w:tc>
      </w:tr>
      <w:tr w:rsidR="00D75C57" w:rsidRPr="000F2879" w:rsidTr="00D75C57">
        <w:trPr>
          <w:trHeight w:val="20"/>
        </w:trPr>
        <w:tc>
          <w:tcPr>
            <w:tcW w:w="5000" w:type="pct"/>
            <w:shd w:val="clear" w:color="auto" w:fill="auto"/>
            <w:noWrap/>
            <w:hideMark/>
          </w:tcPr>
          <w:p w:rsidR="000E32F0" w:rsidRPr="000F2879" w:rsidRDefault="000E32F0" w:rsidP="00744623">
            <w:pPr>
              <w:spacing w:line="276" w:lineRule="auto"/>
              <w:ind w:left="360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pl-PL"/>
              </w:rPr>
              <w:t>A.1.1.</w:t>
            </w:r>
            <w:r w:rsidRPr="000F2879">
              <w:rPr>
                <w:rFonts w:ascii="Arial" w:hAnsi="Arial" w:cs="Arial"/>
                <w:sz w:val="22"/>
                <w:szCs w:val="22"/>
                <w:lang w:val="pl-PL"/>
              </w:rPr>
              <w:t>4. Nastavnik se redovno priprema za neposrednu realizaciju nastave u skladu s didaktičkim principima.</w:t>
            </w:r>
          </w:p>
        </w:tc>
      </w:tr>
      <w:tr w:rsidR="00D75C57" w:rsidRPr="000F2879" w:rsidTr="00D75C57">
        <w:trPr>
          <w:trHeight w:val="20"/>
        </w:trPr>
        <w:tc>
          <w:tcPr>
            <w:tcW w:w="5000" w:type="pct"/>
            <w:shd w:val="clear" w:color="auto" w:fill="auto"/>
            <w:noWrap/>
            <w:hideMark/>
          </w:tcPr>
          <w:p w:rsidR="000E32F0" w:rsidRPr="000F2879" w:rsidRDefault="000E32F0" w:rsidP="00744623">
            <w:pPr>
              <w:spacing w:line="276" w:lineRule="auto"/>
              <w:ind w:left="360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pl-PL"/>
              </w:rPr>
              <w:t>A.1.1.</w:t>
            </w:r>
            <w:r w:rsidRPr="000F2879">
              <w:rPr>
                <w:rFonts w:ascii="Arial" w:hAnsi="Arial" w:cs="Arial"/>
                <w:sz w:val="22"/>
                <w:szCs w:val="22"/>
                <w:lang w:val="pl-PL"/>
              </w:rPr>
              <w:t>5. Nastavnik radi osvrt na realizaciju ishoda učenja.</w:t>
            </w:r>
          </w:p>
        </w:tc>
      </w:tr>
      <w:tr w:rsidR="00F620D3" w:rsidRPr="000F2879" w:rsidTr="003E25E2">
        <w:trPr>
          <w:trHeight w:val="855"/>
        </w:trPr>
        <w:tc>
          <w:tcPr>
            <w:tcW w:w="5000" w:type="pct"/>
            <w:shd w:val="clear" w:color="auto" w:fill="auto"/>
            <w:noWrap/>
            <w:hideMark/>
          </w:tcPr>
          <w:p w:rsidR="000E32F0" w:rsidRPr="000F2879" w:rsidRDefault="000E32F0" w:rsidP="00744623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</w:rPr>
              <w:t>A.1.1.</w:t>
            </w:r>
            <w:r w:rsidRPr="000F2879">
              <w:rPr>
                <w:rFonts w:ascii="Arial" w:hAnsi="Arial" w:cs="Arial"/>
                <w:sz w:val="22"/>
                <w:szCs w:val="22"/>
              </w:rPr>
              <w:t xml:space="preserve">6. Nastavnik planira upotrebu raspoloživih resursa škole (stručni aktiv, godišnji plan, dnevna priprema) i pokreće inicijativu za nabavku potrebnih nastavnih sredstava. </w:t>
            </w:r>
          </w:p>
          <w:p w:rsidR="00F620D3" w:rsidRPr="000F2879" w:rsidRDefault="00F620D3" w:rsidP="00744623">
            <w:pPr>
              <w:spacing w:line="276" w:lineRule="auto"/>
              <w:ind w:left="360"/>
              <w:jc w:val="both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pl-PL"/>
              </w:rPr>
              <w:t>A.1.1.7. Nastavnik priprema interne pisane materijale za učenike.</w:t>
            </w:r>
          </w:p>
          <w:p w:rsidR="00DD57D6" w:rsidRPr="000F2879" w:rsidRDefault="00DD57D6" w:rsidP="00DD57D6">
            <w:pPr>
              <w:spacing w:line="276" w:lineRule="auto"/>
              <w:ind w:left="360"/>
              <w:jc w:val="both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pl-PL"/>
              </w:rPr>
              <w:lastRenderedPageBreak/>
              <w:t>Nastavnik prilagođava interne materijale u skladu s IROP-om za učenike s posebnim obrazovnim potrebama.</w:t>
            </w:r>
          </w:p>
        </w:tc>
      </w:tr>
    </w:tbl>
    <w:p w:rsidR="00DE583F" w:rsidRPr="000F2879" w:rsidRDefault="008B4E74" w:rsidP="00744623">
      <w:pPr>
        <w:spacing w:line="276" w:lineRule="auto"/>
        <w:ind w:left="360"/>
        <w:jc w:val="both"/>
        <w:rPr>
          <w:rFonts w:ascii="Arial" w:hAnsi="Arial" w:cs="Arial"/>
          <w:bCs/>
          <w:color w:val="auto"/>
          <w:sz w:val="22"/>
          <w:szCs w:val="22"/>
          <w:lang w:val="pl-PL"/>
        </w:rPr>
      </w:pPr>
      <w:r w:rsidRPr="000F2879">
        <w:rPr>
          <w:rFonts w:ascii="Arial" w:hAnsi="Arial" w:cs="Arial"/>
          <w:bCs/>
          <w:sz w:val="22"/>
          <w:szCs w:val="22"/>
          <w:lang w:val="en-GB"/>
        </w:rPr>
        <w:lastRenderedPageBreak/>
        <w:sym w:font="Symbol" w:char="F02A"/>
      </w:r>
      <w:r w:rsidR="00F620D3" w:rsidRPr="000F2879">
        <w:rPr>
          <w:rFonts w:ascii="Arial" w:hAnsi="Arial" w:cs="Arial"/>
          <w:bCs/>
          <w:sz w:val="22"/>
          <w:szCs w:val="22"/>
          <w:lang w:val="pl-PL"/>
        </w:rPr>
        <w:t>A.1.1.8</w:t>
      </w:r>
      <w:r w:rsidR="00DE583F" w:rsidRPr="000F2879">
        <w:rPr>
          <w:rFonts w:ascii="Arial" w:hAnsi="Arial" w:cs="Arial"/>
          <w:bCs/>
          <w:sz w:val="22"/>
          <w:szCs w:val="22"/>
          <w:lang w:val="pl-PL"/>
        </w:rPr>
        <w:t xml:space="preserve">. U školi se planiraju različite aktivnosti za izvođenje </w:t>
      </w:r>
      <w:r w:rsidR="008465EA" w:rsidRPr="000F2879">
        <w:rPr>
          <w:rFonts w:ascii="Arial" w:hAnsi="Arial" w:cs="Arial"/>
          <w:bCs/>
          <w:color w:val="auto"/>
          <w:sz w:val="22"/>
          <w:szCs w:val="22"/>
          <w:lang w:val="pl-PL"/>
        </w:rPr>
        <w:t>i praćenje kvaliteta praktičnog obrazovanja</w:t>
      </w:r>
      <w:r w:rsidR="00DE583F" w:rsidRPr="000F2879">
        <w:rPr>
          <w:rFonts w:ascii="Arial" w:hAnsi="Arial" w:cs="Arial"/>
          <w:bCs/>
          <w:color w:val="auto"/>
          <w:sz w:val="22"/>
          <w:szCs w:val="22"/>
          <w:lang w:val="pl-PL"/>
        </w:rPr>
        <w:t>.</w:t>
      </w:r>
    </w:p>
    <w:p w:rsidR="00DE583F" w:rsidRPr="000F2879" w:rsidRDefault="008B4E74" w:rsidP="00744623">
      <w:pPr>
        <w:spacing w:line="276" w:lineRule="auto"/>
        <w:ind w:left="360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0F2879">
        <w:rPr>
          <w:rFonts w:ascii="Arial" w:hAnsi="Arial" w:cs="Arial"/>
          <w:bCs/>
          <w:sz w:val="22"/>
          <w:szCs w:val="22"/>
          <w:lang w:val="en-GB"/>
        </w:rPr>
        <w:sym w:font="Symbol" w:char="F02A"/>
      </w:r>
      <w:r w:rsidR="00F620D3" w:rsidRPr="000F2879">
        <w:rPr>
          <w:rFonts w:ascii="Arial" w:hAnsi="Arial" w:cs="Arial"/>
          <w:bCs/>
          <w:sz w:val="22"/>
          <w:szCs w:val="22"/>
          <w:lang w:val="pl-PL"/>
        </w:rPr>
        <w:t>A.1.1.9</w:t>
      </w:r>
      <w:r w:rsidR="00DE583F" w:rsidRPr="000F2879">
        <w:rPr>
          <w:rFonts w:ascii="Arial" w:hAnsi="Arial" w:cs="Arial"/>
          <w:bCs/>
          <w:sz w:val="22"/>
          <w:szCs w:val="22"/>
          <w:lang w:val="pl-PL"/>
        </w:rPr>
        <w:t>. U školi se planiraju različiti oblici saradnje s poslodavcima.</w:t>
      </w:r>
    </w:p>
    <w:p w:rsidR="00ED00B3" w:rsidRPr="000F2879" w:rsidRDefault="00ED00B3" w:rsidP="00DC0F91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9108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8010"/>
        <w:gridCol w:w="1098"/>
      </w:tblGrid>
      <w:tr w:rsidR="00B16222" w:rsidRPr="000F2879" w:rsidTr="00BD44E8">
        <w:trPr>
          <w:trHeight w:val="600"/>
        </w:trPr>
        <w:tc>
          <w:tcPr>
            <w:tcW w:w="8010" w:type="dxa"/>
            <w:shd w:val="clear" w:color="auto" w:fill="auto"/>
            <w:noWrap/>
            <w:hideMark/>
          </w:tcPr>
          <w:p w:rsidR="00B16222" w:rsidRPr="000F2879" w:rsidRDefault="00B16222" w:rsidP="00DC0F9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</w:rPr>
              <w:t xml:space="preserve">Standard A.1.2. </w:t>
            </w:r>
          </w:p>
          <w:p w:rsidR="00B16222" w:rsidRPr="000F2879" w:rsidRDefault="00B16222" w:rsidP="00DC0F9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</w:rPr>
              <w:t xml:space="preserve">Nastava je prilagođena razvojnim karakteristikama, potrebama i mogućnostima učenika i usmjerena je na ostvarivanje ishoda učenja. </w:t>
            </w:r>
          </w:p>
        </w:tc>
        <w:tc>
          <w:tcPr>
            <w:tcW w:w="1098" w:type="dxa"/>
            <w:shd w:val="clear" w:color="auto" w:fill="FFD966"/>
            <w:vAlign w:val="center"/>
          </w:tcPr>
          <w:p w:rsidR="00B16222" w:rsidRPr="000F2879" w:rsidRDefault="00B16222" w:rsidP="00DC0F9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F2879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Pr="000F2879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A12</w:t>
            </w:r>
            <w:r w:rsidRPr="000F2879">
              <w:rPr>
                <w:rFonts w:ascii="Arial" w:hAnsi="Arial" w:cs="Arial"/>
                <w:sz w:val="22"/>
                <w:szCs w:val="22"/>
                <w:lang w:val="en-US"/>
              </w:rPr>
              <w:t>=50</w:t>
            </w:r>
          </w:p>
        </w:tc>
      </w:tr>
    </w:tbl>
    <w:p w:rsidR="00B94FDE" w:rsidRPr="000F2879" w:rsidRDefault="00B94FDE" w:rsidP="00DC0F91">
      <w:pPr>
        <w:spacing w:line="276" w:lineRule="auto"/>
        <w:rPr>
          <w:rFonts w:ascii="Arial" w:hAnsi="Arial" w:cs="Arial"/>
          <w:sz w:val="22"/>
          <w:szCs w:val="22"/>
        </w:rPr>
      </w:pPr>
    </w:p>
    <w:p w:rsidR="00932D7B" w:rsidRPr="000F2879" w:rsidRDefault="00932D7B" w:rsidP="00744623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Indikatori: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576"/>
      </w:tblGrid>
      <w:tr w:rsidR="000E32F0" w:rsidRPr="000F2879" w:rsidTr="000177D6">
        <w:trPr>
          <w:trHeight w:val="20"/>
        </w:trPr>
        <w:tc>
          <w:tcPr>
            <w:tcW w:w="5000" w:type="pct"/>
            <w:shd w:val="clear" w:color="auto" w:fill="auto"/>
            <w:noWrap/>
            <w:hideMark/>
          </w:tcPr>
          <w:p w:rsidR="000E32F0" w:rsidRPr="000F2879" w:rsidRDefault="000E32F0" w:rsidP="000177D6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sz w:val="22"/>
                <w:szCs w:val="22"/>
              </w:rPr>
              <w:t>A.1.2.1. Čas je strukturiran u skladu sa didaktičko-metodičkim zahtjevima.</w:t>
            </w:r>
          </w:p>
        </w:tc>
      </w:tr>
      <w:tr w:rsidR="000E32F0" w:rsidRPr="000F2879" w:rsidTr="000177D6">
        <w:trPr>
          <w:trHeight w:val="20"/>
        </w:trPr>
        <w:tc>
          <w:tcPr>
            <w:tcW w:w="5000" w:type="pct"/>
            <w:shd w:val="clear" w:color="auto" w:fill="auto"/>
            <w:noWrap/>
            <w:hideMark/>
          </w:tcPr>
          <w:p w:rsidR="000E32F0" w:rsidRPr="000F2879" w:rsidRDefault="000E32F0" w:rsidP="000177D6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F2879">
              <w:rPr>
                <w:rFonts w:ascii="Arial" w:hAnsi="Arial" w:cs="Arial"/>
                <w:sz w:val="22"/>
                <w:szCs w:val="22"/>
                <w:lang w:val="pl-PL"/>
              </w:rPr>
              <w:t xml:space="preserve">A.1.2.2. Instrukcije, pitanja i objašnjenja nastavnika su jasna i zasnovana na poznavanju struke. </w:t>
            </w:r>
          </w:p>
        </w:tc>
      </w:tr>
      <w:tr w:rsidR="000E32F0" w:rsidRPr="000F2879" w:rsidTr="000177D6">
        <w:trPr>
          <w:trHeight w:val="20"/>
        </w:trPr>
        <w:tc>
          <w:tcPr>
            <w:tcW w:w="5000" w:type="pct"/>
            <w:shd w:val="clear" w:color="auto" w:fill="auto"/>
            <w:noWrap/>
            <w:hideMark/>
          </w:tcPr>
          <w:p w:rsidR="000E32F0" w:rsidRPr="000F2879" w:rsidRDefault="000E32F0" w:rsidP="000177D6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sz w:val="22"/>
                <w:szCs w:val="22"/>
              </w:rPr>
              <w:t xml:space="preserve">A.1.2.3. Aktivnosti učenja </w:t>
            </w:r>
            <w:r w:rsidR="004648FC" w:rsidRPr="000F2879">
              <w:rPr>
                <w:rFonts w:ascii="Arial" w:hAnsi="Arial" w:cs="Arial"/>
                <w:sz w:val="22"/>
                <w:szCs w:val="22"/>
              </w:rPr>
              <w:t xml:space="preserve">su </w:t>
            </w:r>
            <w:r w:rsidRPr="000F2879">
              <w:rPr>
                <w:rFonts w:ascii="Arial" w:hAnsi="Arial" w:cs="Arial"/>
                <w:sz w:val="22"/>
                <w:szCs w:val="22"/>
              </w:rPr>
              <w:t xml:space="preserve">usmjerene na ostvarivanje ishoda časa. </w:t>
            </w:r>
          </w:p>
        </w:tc>
      </w:tr>
      <w:tr w:rsidR="000E32F0" w:rsidRPr="000F2879" w:rsidTr="000177D6">
        <w:trPr>
          <w:trHeight w:val="20"/>
        </w:trPr>
        <w:tc>
          <w:tcPr>
            <w:tcW w:w="5000" w:type="pct"/>
            <w:shd w:val="clear" w:color="auto" w:fill="auto"/>
            <w:noWrap/>
            <w:hideMark/>
          </w:tcPr>
          <w:p w:rsidR="000E32F0" w:rsidRPr="000F2879" w:rsidRDefault="000E32F0" w:rsidP="000177D6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F2879">
              <w:rPr>
                <w:rFonts w:ascii="Arial" w:hAnsi="Arial" w:cs="Arial"/>
                <w:sz w:val="22"/>
                <w:szCs w:val="22"/>
                <w:lang w:val="pl-PL"/>
              </w:rPr>
              <w:t>A.1.2.4. Nastavnik koristi raznovrsne metode i oblike rada, s akcentom na aktivno učenje.</w:t>
            </w:r>
            <w:r w:rsidR="004648FC" w:rsidRPr="000F2879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</w:p>
          <w:p w:rsidR="00DD57D6" w:rsidRPr="000F2879" w:rsidRDefault="00DD57D6" w:rsidP="000177D6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F2879">
              <w:rPr>
                <w:rFonts w:ascii="Arial" w:hAnsi="Arial" w:cs="Arial"/>
                <w:sz w:val="22"/>
                <w:szCs w:val="22"/>
                <w:lang w:val="pl-PL"/>
              </w:rPr>
              <w:t xml:space="preserve">Nastavnik koristi raznovrsne metode i oblike rada u skladu sa individualnim potrebama i razvojnim karakteristikama </w:t>
            </w:r>
            <w:r w:rsidRPr="000F2879">
              <w:rPr>
                <w:rFonts w:ascii="Arial" w:hAnsi="Arial" w:cs="Arial"/>
                <w:sz w:val="22"/>
                <w:szCs w:val="22"/>
                <w:lang w:val="sr-Latn-RS"/>
              </w:rPr>
              <w:t>učenika</w:t>
            </w:r>
          </w:p>
        </w:tc>
      </w:tr>
      <w:tr w:rsidR="000E32F0" w:rsidRPr="000F2879" w:rsidTr="000177D6">
        <w:trPr>
          <w:trHeight w:val="20"/>
        </w:trPr>
        <w:tc>
          <w:tcPr>
            <w:tcW w:w="5000" w:type="pct"/>
            <w:shd w:val="clear" w:color="auto" w:fill="auto"/>
            <w:noWrap/>
            <w:hideMark/>
          </w:tcPr>
          <w:p w:rsidR="000E32F0" w:rsidRPr="000F2879" w:rsidRDefault="000E32F0" w:rsidP="000177D6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sz w:val="22"/>
                <w:szCs w:val="22"/>
              </w:rPr>
              <w:t>A.1.2.5. Nastava je usmjerena na razvoj strategija učenja, kritičkog mišljenja, istraživačkog duha i kreativnosti učenika.</w:t>
            </w:r>
          </w:p>
        </w:tc>
      </w:tr>
      <w:tr w:rsidR="000E32F0" w:rsidRPr="000F2879" w:rsidTr="000177D6">
        <w:trPr>
          <w:trHeight w:val="20"/>
        </w:trPr>
        <w:tc>
          <w:tcPr>
            <w:tcW w:w="5000" w:type="pct"/>
            <w:shd w:val="clear" w:color="auto" w:fill="auto"/>
            <w:noWrap/>
            <w:hideMark/>
          </w:tcPr>
          <w:p w:rsidR="000E32F0" w:rsidRPr="000F2879" w:rsidRDefault="000E32F0" w:rsidP="000177D6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sz w:val="22"/>
                <w:szCs w:val="22"/>
              </w:rPr>
              <w:t>A.1.2.6. Nastavnik kreira situacije u kojima učenici povezuju znanja iz različitih predmeta</w:t>
            </w:r>
            <w:r w:rsidR="00612023" w:rsidRPr="000F2879">
              <w:rPr>
                <w:rFonts w:ascii="Arial" w:hAnsi="Arial" w:cs="Arial"/>
                <w:sz w:val="22"/>
                <w:szCs w:val="22"/>
              </w:rPr>
              <w:t>/modula</w:t>
            </w:r>
            <w:r w:rsidRPr="000F2879">
              <w:rPr>
                <w:rFonts w:ascii="Arial" w:hAnsi="Arial" w:cs="Arial"/>
                <w:sz w:val="22"/>
                <w:szCs w:val="22"/>
              </w:rPr>
              <w:t xml:space="preserve"> i uočavaju mogućnost njihove primjene u svakodnevnom životu. </w:t>
            </w:r>
          </w:p>
        </w:tc>
      </w:tr>
      <w:tr w:rsidR="000E32F0" w:rsidRPr="000F2879" w:rsidTr="000177D6">
        <w:trPr>
          <w:trHeight w:val="20"/>
        </w:trPr>
        <w:tc>
          <w:tcPr>
            <w:tcW w:w="5000" w:type="pct"/>
            <w:shd w:val="clear" w:color="auto" w:fill="auto"/>
            <w:noWrap/>
            <w:hideMark/>
          </w:tcPr>
          <w:p w:rsidR="000E32F0" w:rsidRPr="000F2879" w:rsidRDefault="000E32F0" w:rsidP="000177D6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sz w:val="22"/>
                <w:szCs w:val="22"/>
              </w:rPr>
              <w:t xml:space="preserve">A.1.2.7. Nastavnik organizuje učenje uvažavajući razlike u saznajnom, afektivnom, socijalnom i psihomotornom potencijalu učenika. </w:t>
            </w:r>
          </w:p>
        </w:tc>
      </w:tr>
      <w:tr w:rsidR="007B18B7" w:rsidRPr="000F2879" w:rsidTr="000177D6">
        <w:trPr>
          <w:trHeight w:val="20"/>
        </w:trPr>
        <w:tc>
          <w:tcPr>
            <w:tcW w:w="5000" w:type="pct"/>
            <w:shd w:val="clear" w:color="auto" w:fill="auto"/>
            <w:noWrap/>
            <w:hideMark/>
          </w:tcPr>
          <w:p w:rsidR="000E32F0" w:rsidRPr="000F2879" w:rsidRDefault="000E32F0" w:rsidP="000177D6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sz w:val="22"/>
                <w:szCs w:val="22"/>
              </w:rPr>
              <w:t>A.1.2.8. Učenje je zasnovano na upotrebi raznovrsnih nastavnih sredstava i pomagala (udžbenici, enciklopedije, internet, zbirke, modeli</w:t>
            </w:r>
            <w:r w:rsidR="004E2652" w:rsidRPr="000F2879">
              <w:rPr>
                <w:rFonts w:ascii="Arial" w:hAnsi="Arial" w:cs="Arial"/>
                <w:sz w:val="22"/>
                <w:szCs w:val="22"/>
              </w:rPr>
              <w:t>,</w:t>
            </w:r>
            <w:r w:rsidRPr="000F28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E2652" w:rsidRPr="000F2879">
              <w:rPr>
                <w:rFonts w:ascii="Arial" w:hAnsi="Arial" w:cs="Arial"/>
                <w:sz w:val="22"/>
                <w:szCs w:val="22"/>
              </w:rPr>
              <w:t xml:space="preserve">alati, pribori i mašine </w:t>
            </w:r>
            <w:r w:rsidR="004648FC" w:rsidRPr="000F2879">
              <w:rPr>
                <w:rFonts w:ascii="Arial" w:hAnsi="Arial" w:cs="Arial"/>
                <w:sz w:val="22"/>
                <w:szCs w:val="22"/>
              </w:rPr>
              <w:t>i dr</w:t>
            </w:r>
            <w:r w:rsidRPr="000F2879">
              <w:rPr>
                <w:rFonts w:ascii="Arial" w:hAnsi="Arial" w:cs="Arial"/>
                <w:sz w:val="22"/>
                <w:szCs w:val="22"/>
              </w:rPr>
              <w:t>).</w:t>
            </w:r>
          </w:p>
          <w:p w:rsidR="00DD57D6" w:rsidRPr="000F2879" w:rsidRDefault="00DD57D6" w:rsidP="000177D6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sz w:val="22"/>
                <w:szCs w:val="22"/>
              </w:rPr>
              <w:t>Učenje je zasnovano na upotrebi raznovrsnih nastavnih sredstava i specijalizovanih pomagala, nastavnih sredstva, asistivne tehnologije za učenike s posebnim obrazovnim potrebama</w:t>
            </w:r>
          </w:p>
        </w:tc>
      </w:tr>
      <w:tr w:rsidR="000E32F0" w:rsidRPr="000F2879" w:rsidTr="000177D6">
        <w:trPr>
          <w:trHeight w:val="20"/>
        </w:trPr>
        <w:tc>
          <w:tcPr>
            <w:tcW w:w="5000" w:type="pct"/>
            <w:shd w:val="clear" w:color="auto" w:fill="auto"/>
            <w:noWrap/>
            <w:hideMark/>
          </w:tcPr>
          <w:p w:rsidR="000E32F0" w:rsidRPr="000F2879" w:rsidRDefault="000E32F0" w:rsidP="000177D6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sz w:val="22"/>
                <w:szCs w:val="22"/>
              </w:rPr>
              <w:t>A.1.2.9. Nastavnik stvara podsticajnu klimu u odjeljenju razvijanjem međusobnog povjerenja, poštovanja i saradnje.</w:t>
            </w:r>
          </w:p>
        </w:tc>
      </w:tr>
      <w:tr w:rsidR="000E32F0" w:rsidRPr="000F2879" w:rsidTr="000177D6">
        <w:trPr>
          <w:trHeight w:val="20"/>
        </w:trPr>
        <w:tc>
          <w:tcPr>
            <w:tcW w:w="5000" w:type="pct"/>
            <w:shd w:val="clear" w:color="auto" w:fill="auto"/>
            <w:noWrap/>
            <w:hideMark/>
          </w:tcPr>
          <w:p w:rsidR="000E32F0" w:rsidRPr="000F2879" w:rsidRDefault="000E32F0" w:rsidP="000177D6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F2879">
              <w:rPr>
                <w:rFonts w:ascii="Arial" w:hAnsi="Arial" w:cs="Arial"/>
                <w:sz w:val="22"/>
                <w:szCs w:val="22"/>
                <w:lang w:val="pl-PL"/>
              </w:rPr>
              <w:t xml:space="preserve">A.1.2.10. Nastavnik doprinosi da prostor za učenje podsticajno djeluje na učenike. </w:t>
            </w:r>
          </w:p>
        </w:tc>
      </w:tr>
    </w:tbl>
    <w:p w:rsidR="00DE583F" w:rsidRPr="000177D6" w:rsidRDefault="008B4E74" w:rsidP="000177D6">
      <w:pPr>
        <w:spacing w:line="276" w:lineRule="auto"/>
        <w:ind w:left="360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0F2879">
        <w:rPr>
          <w:rFonts w:ascii="Arial" w:hAnsi="Arial" w:cs="Arial"/>
          <w:bCs/>
          <w:sz w:val="22"/>
          <w:szCs w:val="22"/>
          <w:lang w:val="en-GB"/>
        </w:rPr>
        <w:sym w:font="Symbol" w:char="F02A"/>
      </w:r>
      <w:r w:rsidRPr="000F2879">
        <w:rPr>
          <w:rFonts w:ascii="Arial" w:hAnsi="Arial" w:cs="Arial"/>
          <w:bCs/>
          <w:sz w:val="22"/>
          <w:szCs w:val="22"/>
        </w:rPr>
        <w:t>A.1.2.11</w:t>
      </w:r>
      <w:r w:rsidR="00DE583F" w:rsidRPr="000F2879">
        <w:rPr>
          <w:rFonts w:ascii="Arial" w:hAnsi="Arial" w:cs="Arial"/>
          <w:bCs/>
          <w:sz w:val="22"/>
          <w:szCs w:val="22"/>
        </w:rPr>
        <w:t xml:space="preserve">. Ustanova usmjerava aktivnosti na razvoj </w:t>
      </w:r>
      <w:r w:rsidR="00612023" w:rsidRPr="000F2879">
        <w:rPr>
          <w:rFonts w:ascii="Arial" w:hAnsi="Arial" w:cs="Arial"/>
          <w:bCs/>
          <w:color w:val="auto"/>
          <w:sz w:val="22"/>
          <w:szCs w:val="22"/>
        </w:rPr>
        <w:t>ključnih</w:t>
      </w:r>
      <w:r w:rsidR="00DE583F" w:rsidRPr="000F2879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DE583F" w:rsidRPr="000177D6">
        <w:rPr>
          <w:rFonts w:ascii="Arial" w:hAnsi="Arial" w:cs="Arial"/>
          <w:bCs/>
          <w:color w:val="auto"/>
          <w:sz w:val="22"/>
          <w:szCs w:val="22"/>
        </w:rPr>
        <w:t>kompetencij</w:t>
      </w:r>
      <w:r w:rsidR="00612023" w:rsidRPr="000177D6">
        <w:rPr>
          <w:rFonts w:ascii="Arial" w:hAnsi="Arial" w:cs="Arial"/>
          <w:bCs/>
          <w:color w:val="auto"/>
          <w:sz w:val="22"/>
          <w:szCs w:val="22"/>
        </w:rPr>
        <w:t>a</w:t>
      </w:r>
      <w:r w:rsidR="0016714A" w:rsidRPr="000177D6">
        <w:rPr>
          <w:rFonts w:ascii="Arial" w:hAnsi="Arial" w:cs="Arial"/>
          <w:bCs/>
          <w:color w:val="auto"/>
          <w:sz w:val="22"/>
          <w:szCs w:val="22"/>
        </w:rPr>
        <w:t>.</w:t>
      </w:r>
    </w:p>
    <w:p w:rsidR="00C40DAD" w:rsidRPr="000177D6" w:rsidRDefault="00C40DAD" w:rsidP="00DC0F91">
      <w:pP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tbl>
      <w:tblPr>
        <w:tblW w:w="921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8180"/>
        <w:gridCol w:w="1035"/>
      </w:tblGrid>
      <w:tr w:rsidR="007B18B7" w:rsidRPr="000F2879" w:rsidTr="00BD44E8">
        <w:trPr>
          <w:trHeight w:val="600"/>
        </w:trPr>
        <w:tc>
          <w:tcPr>
            <w:tcW w:w="8180" w:type="dxa"/>
            <w:shd w:val="clear" w:color="auto" w:fill="auto"/>
            <w:noWrap/>
            <w:hideMark/>
          </w:tcPr>
          <w:p w:rsidR="00B16222" w:rsidRPr="000F2879" w:rsidRDefault="00B16222" w:rsidP="00DC0F9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</w:rPr>
              <w:t xml:space="preserve">Standard A.1.3. </w:t>
            </w:r>
          </w:p>
          <w:p w:rsidR="00B16222" w:rsidRPr="000F2879" w:rsidRDefault="00B16222" w:rsidP="00DC0F9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</w:rPr>
              <w:t xml:space="preserve">Praćenje, vrednovanje i ocjenjivanje znanja učenika je redovno, javno i raznovrsno i ima razvojnu funkciju. </w:t>
            </w:r>
          </w:p>
        </w:tc>
        <w:tc>
          <w:tcPr>
            <w:tcW w:w="1035" w:type="dxa"/>
            <w:shd w:val="clear" w:color="auto" w:fill="FFD966"/>
            <w:vAlign w:val="center"/>
          </w:tcPr>
          <w:p w:rsidR="00B16222" w:rsidRPr="000F2879" w:rsidRDefault="00B16222" w:rsidP="00DC0F9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F2879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Pr="000F2879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A13</w:t>
            </w:r>
            <w:r w:rsidRPr="000F2879">
              <w:rPr>
                <w:rFonts w:ascii="Arial" w:hAnsi="Arial" w:cs="Arial"/>
                <w:sz w:val="22"/>
                <w:szCs w:val="22"/>
                <w:lang w:val="en-US"/>
              </w:rPr>
              <w:t>=30</w:t>
            </w:r>
          </w:p>
        </w:tc>
      </w:tr>
    </w:tbl>
    <w:p w:rsidR="00B94FDE" w:rsidRPr="000F2879" w:rsidRDefault="00B94FDE" w:rsidP="00DC0F91">
      <w:pPr>
        <w:spacing w:line="276" w:lineRule="auto"/>
        <w:rPr>
          <w:rFonts w:ascii="Arial" w:hAnsi="Arial" w:cs="Arial"/>
          <w:sz w:val="22"/>
          <w:szCs w:val="22"/>
        </w:rPr>
      </w:pPr>
    </w:p>
    <w:p w:rsidR="00932D7B" w:rsidRPr="000F2879" w:rsidRDefault="00932D7B" w:rsidP="00744623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Indikatori: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576"/>
      </w:tblGrid>
      <w:tr w:rsidR="00D64E97" w:rsidRPr="000F2879" w:rsidTr="00B15EA5">
        <w:trPr>
          <w:trHeight w:val="20"/>
        </w:trPr>
        <w:tc>
          <w:tcPr>
            <w:tcW w:w="5000" w:type="pct"/>
            <w:shd w:val="clear" w:color="auto" w:fill="auto"/>
            <w:noWrap/>
            <w:hideMark/>
          </w:tcPr>
          <w:p w:rsidR="00D64E97" w:rsidRPr="000F2879" w:rsidRDefault="000177D6" w:rsidP="00744623">
            <w:pPr>
              <w:spacing w:line="276" w:lineRule="auto"/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A.1.3.1.</w:t>
            </w:r>
            <w:r w:rsidR="00D64E97" w:rsidRPr="000F2879">
              <w:rPr>
                <w:rFonts w:ascii="Arial" w:hAnsi="Arial" w:cs="Arial"/>
                <w:sz w:val="22"/>
                <w:szCs w:val="22"/>
              </w:rPr>
              <w:t xml:space="preserve"> Nastavnik</w:t>
            </w:r>
            <w:r w:rsidR="00612023" w:rsidRPr="000F2879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instru</w:t>
            </w:r>
            <w:r w:rsidR="00612023" w:rsidRPr="000F2879">
              <w:rPr>
                <w:rFonts w:ascii="Arial" w:hAnsi="Arial" w:cs="Arial"/>
                <w:color w:val="auto"/>
                <w:sz w:val="22"/>
                <w:szCs w:val="22"/>
              </w:rPr>
              <w:t>ktor praktične nastave</w:t>
            </w:r>
            <w:r w:rsidR="00D64E97" w:rsidRPr="000F2879">
              <w:rPr>
                <w:rFonts w:ascii="Arial" w:hAnsi="Arial" w:cs="Arial"/>
                <w:sz w:val="22"/>
                <w:szCs w:val="22"/>
              </w:rPr>
              <w:t xml:space="preserve"> upoznaje učenike sa jasnim kriterijumom ocjenjivanja usaglašenim na nivou Stručnog aktiva.</w:t>
            </w:r>
          </w:p>
        </w:tc>
      </w:tr>
      <w:tr w:rsidR="00D64E97" w:rsidRPr="000F2879" w:rsidTr="00B15EA5">
        <w:trPr>
          <w:trHeight w:val="20"/>
        </w:trPr>
        <w:tc>
          <w:tcPr>
            <w:tcW w:w="5000" w:type="pct"/>
            <w:shd w:val="clear" w:color="auto" w:fill="auto"/>
            <w:noWrap/>
            <w:hideMark/>
          </w:tcPr>
          <w:p w:rsidR="00D64E97" w:rsidRPr="000F2879" w:rsidRDefault="00D64E97" w:rsidP="00612023">
            <w:pPr>
              <w:spacing w:line="276" w:lineRule="auto"/>
              <w:ind w:left="360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F2879">
              <w:rPr>
                <w:rFonts w:ascii="Arial" w:hAnsi="Arial" w:cs="Arial"/>
                <w:sz w:val="22"/>
                <w:szCs w:val="22"/>
                <w:lang w:val="pl-PL"/>
              </w:rPr>
              <w:t>A.1.3.2.   Nastavnik</w:t>
            </w:r>
            <w:r w:rsidR="00612023" w:rsidRPr="000F2879">
              <w:rPr>
                <w:rFonts w:ascii="Arial" w:hAnsi="Arial" w:cs="Arial"/>
                <w:sz w:val="22"/>
                <w:szCs w:val="22"/>
                <w:lang w:val="pl-PL"/>
              </w:rPr>
              <w:t>/</w:t>
            </w:r>
            <w:r w:rsidR="00DE583F" w:rsidRPr="000F2879">
              <w:rPr>
                <w:rFonts w:ascii="Arial" w:hAnsi="Arial" w:cs="Arial"/>
                <w:sz w:val="22"/>
                <w:szCs w:val="22"/>
                <w:lang w:val="sr-Latn-ME"/>
              </w:rPr>
              <w:t>instruktor praktične nastave</w:t>
            </w:r>
            <w:r w:rsidR="00DE583F" w:rsidRPr="000F2879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0F2879">
              <w:rPr>
                <w:rFonts w:ascii="Arial" w:hAnsi="Arial" w:cs="Arial"/>
                <w:sz w:val="22"/>
                <w:szCs w:val="22"/>
                <w:lang w:val="pl-PL"/>
              </w:rPr>
              <w:t>redovno prati i vrednuje postignuća učenika.</w:t>
            </w:r>
          </w:p>
        </w:tc>
      </w:tr>
      <w:tr w:rsidR="00D64E97" w:rsidRPr="000F2879" w:rsidTr="00B15EA5">
        <w:trPr>
          <w:trHeight w:val="20"/>
        </w:trPr>
        <w:tc>
          <w:tcPr>
            <w:tcW w:w="5000" w:type="pct"/>
            <w:shd w:val="clear" w:color="auto" w:fill="auto"/>
            <w:noWrap/>
            <w:hideMark/>
          </w:tcPr>
          <w:p w:rsidR="00D64E97" w:rsidRPr="000F2879" w:rsidRDefault="00D64E97" w:rsidP="00744623">
            <w:pPr>
              <w:spacing w:line="276" w:lineRule="auto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sz w:val="22"/>
                <w:szCs w:val="22"/>
              </w:rPr>
              <w:lastRenderedPageBreak/>
              <w:t>A.1.3.3.   Nastavnik koristi različite tehnike ocjenjivanja.</w:t>
            </w:r>
          </w:p>
        </w:tc>
      </w:tr>
      <w:tr w:rsidR="00D64E97" w:rsidRPr="000F2879" w:rsidTr="00B15EA5">
        <w:trPr>
          <w:trHeight w:val="20"/>
        </w:trPr>
        <w:tc>
          <w:tcPr>
            <w:tcW w:w="5000" w:type="pct"/>
            <w:shd w:val="clear" w:color="auto" w:fill="auto"/>
            <w:noWrap/>
            <w:hideMark/>
          </w:tcPr>
          <w:p w:rsidR="00D64E97" w:rsidRPr="000F2879" w:rsidRDefault="00D64E97" w:rsidP="00744623">
            <w:pPr>
              <w:spacing w:line="276" w:lineRule="auto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sz w:val="22"/>
                <w:szCs w:val="22"/>
              </w:rPr>
              <w:t>A.1.3.4.   Nastavnik pruža učeniku blagovremenu povratnu informaciju o njegovim postignućima.</w:t>
            </w:r>
          </w:p>
        </w:tc>
      </w:tr>
      <w:tr w:rsidR="00D64E97" w:rsidRPr="000F2879" w:rsidTr="00B15EA5">
        <w:trPr>
          <w:trHeight w:val="20"/>
        </w:trPr>
        <w:tc>
          <w:tcPr>
            <w:tcW w:w="5000" w:type="pct"/>
            <w:shd w:val="clear" w:color="auto" w:fill="auto"/>
            <w:noWrap/>
            <w:hideMark/>
          </w:tcPr>
          <w:p w:rsidR="00D64E97" w:rsidRPr="000F2879" w:rsidRDefault="00D64E97" w:rsidP="0016714A">
            <w:pPr>
              <w:spacing w:line="276" w:lineRule="auto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sz w:val="22"/>
                <w:szCs w:val="22"/>
              </w:rPr>
              <w:t>A.1.3.5.   Nastavnik primjenjuje utvrđene kriterijume ocjenjivanja.</w:t>
            </w:r>
            <w:r w:rsidR="00531FB7" w:rsidRPr="000F287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64E97" w:rsidRPr="000F2879" w:rsidTr="00B15EA5">
        <w:trPr>
          <w:trHeight w:val="20"/>
        </w:trPr>
        <w:tc>
          <w:tcPr>
            <w:tcW w:w="5000" w:type="pct"/>
            <w:shd w:val="clear" w:color="auto" w:fill="auto"/>
            <w:noWrap/>
            <w:hideMark/>
          </w:tcPr>
          <w:p w:rsidR="00D64E97" w:rsidRPr="000F2879" w:rsidRDefault="00D64E97" w:rsidP="00744623">
            <w:pPr>
              <w:spacing w:line="276" w:lineRule="auto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sz w:val="22"/>
                <w:szCs w:val="22"/>
              </w:rPr>
              <w:t xml:space="preserve">A.1.3.6.   Nastavnik pruža učeniku odgovarajuću podršku u skladu s njegovim postignućima. </w:t>
            </w:r>
          </w:p>
        </w:tc>
      </w:tr>
      <w:tr w:rsidR="00D64E97" w:rsidRPr="000F2879" w:rsidTr="00B15EA5">
        <w:trPr>
          <w:trHeight w:val="20"/>
        </w:trPr>
        <w:tc>
          <w:tcPr>
            <w:tcW w:w="5000" w:type="pct"/>
            <w:shd w:val="clear" w:color="auto" w:fill="auto"/>
            <w:noWrap/>
            <w:hideMark/>
          </w:tcPr>
          <w:p w:rsidR="00D64E97" w:rsidRPr="000F2879" w:rsidRDefault="00D64E97" w:rsidP="002C625E">
            <w:pPr>
              <w:spacing w:line="276" w:lineRule="auto"/>
              <w:ind w:left="360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F2879">
              <w:rPr>
                <w:rFonts w:ascii="Arial" w:hAnsi="Arial" w:cs="Arial"/>
                <w:sz w:val="22"/>
                <w:szCs w:val="22"/>
                <w:lang w:val="pl-PL"/>
              </w:rPr>
              <w:t>A.1.3.7.   Ocjenjivanje je u skladu s pedagoškim principima i motiv</w:t>
            </w:r>
            <w:r w:rsidR="004648FC" w:rsidRPr="000F2879">
              <w:rPr>
                <w:rFonts w:ascii="Arial" w:hAnsi="Arial" w:cs="Arial"/>
                <w:sz w:val="22"/>
                <w:szCs w:val="22"/>
                <w:lang w:val="pl-PL"/>
              </w:rPr>
              <w:t>išuće</w:t>
            </w:r>
            <w:r w:rsidRPr="000F2879">
              <w:rPr>
                <w:rFonts w:ascii="Arial" w:hAnsi="Arial" w:cs="Arial"/>
                <w:sz w:val="22"/>
                <w:szCs w:val="22"/>
                <w:lang w:val="pl-PL"/>
              </w:rPr>
              <w:t xml:space="preserve"> djeluje na učenike. </w:t>
            </w:r>
          </w:p>
          <w:p w:rsidR="00DD57D6" w:rsidRPr="000F2879" w:rsidRDefault="00DD57D6" w:rsidP="00DD57D6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0F2879">
              <w:rPr>
                <w:rFonts w:ascii="Arial" w:hAnsi="Arial" w:cs="Arial"/>
                <w:sz w:val="22"/>
                <w:szCs w:val="22"/>
                <w:lang w:val="pl-PL"/>
              </w:rPr>
              <w:t>Ocjenjivanje učenika s posebnim obrazovnim potrebama je u skladu s IROP</w:t>
            </w:r>
            <w:r w:rsidRPr="000F2879">
              <w:rPr>
                <w:rFonts w:ascii="Arial" w:hAnsi="Arial" w:cs="Arial"/>
                <w:sz w:val="22"/>
                <w:szCs w:val="22"/>
                <w:lang w:val="sr-Latn-ME"/>
              </w:rPr>
              <w:t>-om</w:t>
            </w:r>
            <w:r w:rsidR="00411051" w:rsidRPr="000F2879">
              <w:rPr>
                <w:rFonts w:ascii="Arial" w:hAnsi="Arial" w:cs="Arial"/>
                <w:sz w:val="22"/>
                <w:szCs w:val="22"/>
                <w:lang w:val="sr-Latn-ME"/>
              </w:rPr>
              <w:t>.</w:t>
            </w:r>
          </w:p>
        </w:tc>
      </w:tr>
    </w:tbl>
    <w:p w:rsidR="00DE583F" w:rsidRPr="000F2879" w:rsidRDefault="008B4E74" w:rsidP="00744623">
      <w:pPr>
        <w:spacing w:line="276" w:lineRule="auto"/>
        <w:ind w:left="360"/>
        <w:rPr>
          <w:rFonts w:ascii="Arial" w:hAnsi="Arial" w:cs="Arial"/>
          <w:color w:val="auto"/>
          <w:sz w:val="22"/>
          <w:szCs w:val="22"/>
          <w:lang w:val="sr-Latn-ME"/>
        </w:rPr>
      </w:pPr>
      <w:r w:rsidRPr="000F2879">
        <w:rPr>
          <w:rFonts w:ascii="Arial" w:hAnsi="Arial" w:cs="Arial"/>
          <w:bCs/>
          <w:sz w:val="22"/>
          <w:szCs w:val="22"/>
          <w:lang w:val="en-GB"/>
        </w:rPr>
        <w:sym w:font="Symbol" w:char="F02A"/>
      </w:r>
      <w:r w:rsidRPr="000F2879">
        <w:rPr>
          <w:rFonts w:ascii="Arial" w:hAnsi="Arial" w:cs="Arial"/>
          <w:sz w:val="22"/>
          <w:szCs w:val="22"/>
          <w:lang w:val="sr-Latn-ME"/>
        </w:rPr>
        <w:t>A.1.3.8</w:t>
      </w:r>
      <w:r w:rsidR="00DE583F" w:rsidRPr="000F2879">
        <w:rPr>
          <w:rFonts w:ascii="Arial" w:hAnsi="Arial" w:cs="Arial"/>
          <w:sz w:val="22"/>
          <w:szCs w:val="22"/>
          <w:lang w:val="sr-Latn-ME"/>
        </w:rPr>
        <w:t xml:space="preserve">. </w:t>
      </w:r>
      <w:r w:rsidR="00DE583F" w:rsidRPr="000F2879">
        <w:rPr>
          <w:rFonts w:ascii="Arial" w:hAnsi="Arial" w:cs="Arial"/>
          <w:color w:val="auto"/>
          <w:sz w:val="22"/>
          <w:szCs w:val="22"/>
          <w:lang w:val="sr-Latn-ME"/>
        </w:rPr>
        <w:t xml:space="preserve">Ustanova  u stručnom obrazovanju </w:t>
      </w:r>
      <w:r w:rsidR="00636141" w:rsidRPr="000F2879">
        <w:rPr>
          <w:rFonts w:ascii="Arial" w:hAnsi="Arial" w:cs="Arial"/>
          <w:color w:val="auto"/>
          <w:sz w:val="22"/>
          <w:szCs w:val="22"/>
          <w:lang w:val="sr-Latn-ME"/>
        </w:rPr>
        <w:t xml:space="preserve">sprovodi </w:t>
      </w:r>
      <w:r w:rsidR="00DE583F" w:rsidRPr="000F2879">
        <w:rPr>
          <w:rFonts w:ascii="Arial" w:hAnsi="Arial" w:cs="Arial"/>
          <w:color w:val="auto"/>
          <w:sz w:val="22"/>
          <w:szCs w:val="22"/>
          <w:lang w:val="sr-Latn-ME"/>
        </w:rPr>
        <w:t>efikasn</w:t>
      </w:r>
      <w:r w:rsidR="00636141" w:rsidRPr="000F2879">
        <w:rPr>
          <w:rFonts w:ascii="Arial" w:hAnsi="Arial" w:cs="Arial"/>
          <w:color w:val="auto"/>
          <w:sz w:val="22"/>
          <w:szCs w:val="22"/>
          <w:lang w:val="sr-Latn-ME"/>
        </w:rPr>
        <w:t>u</w:t>
      </w:r>
      <w:r w:rsidR="00DE583F" w:rsidRPr="000F2879">
        <w:rPr>
          <w:rFonts w:ascii="Arial" w:hAnsi="Arial" w:cs="Arial"/>
          <w:color w:val="auto"/>
          <w:sz w:val="22"/>
          <w:szCs w:val="22"/>
          <w:lang w:val="sr-Latn-ME"/>
        </w:rPr>
        <w:t xml:space="preserve"> </w:t>
      </w:r>
      <w:r w:rsidR="00636141" w:rsidRPr="000F2879">
        <w:rPr>
          <w:rFonts w:ascii="Arial" w:hAnsi="Arial" w:cs="Arial"/>
          <w:color w:val="auto"/>
          <w:sz w:val="22"/>
          <w:szCs w:val="22"/>
          <w:lang w:val="sr-Latn-ME"/>
        </w:rPr>
        <w:t>saradnju sa poslodavcem u</w:t>
      </w:r>
      <w:r w:rsidR="00DE583F" w:rsidRPr="000F2879">
        <w:rPr>
          <w:rFonts w:ascii="Arial" w:hAnsi="Arial" w:cs="Arial"/>
          <w:color w:val="auto"/>
          <w:sz w:val="22"/>
          <w:szCs w:val="22"/>
          <w:lang w:val="sr-Latn-ME"/>
        </w:rPr>
        <w:t xml:space="preserve"> proces</w:t>
      </w:r>
      <w:r w:rsidR="00636141" w:rsidRPr="000F2879">
        <w:rPr>
          <w:rFonts w:ascii="Arial" w:hAnsi="Arial" w:cs="Arial"/>
          <w:color w:val="auto"/>
          <w:sz w:val="22"/>
          <w:szCs w:val="22"/>
          <w:lang w:val="sr-Latn-ME"/>
        </w:rPr>
        <w:t>u</w:t>
      </w:r>
      <w:r w:rsidR="00DE583F" w:rsidRPr="000F2879">
        <w:rPr>
          <w:rFonts w:ascii="Arial" w:hAnsi="Arial" w:cs="Arial"/>
          <w:color w:val="auto"/>
          <w:sz w:val="22"/>
          <w:szCs w:val="22"/>
          <w:lang w:val="sr-Latn-ME"/>
        </w:rPr>
        <w:t xml:space="preserve"> </w:t>
      </w:r>
      <w:r w:rsidR="00636141" w:rsidRPr="000F2879">
        <w:rPr>
          <w:rFonts w:ascii="Arial" w:hAnsi="Arial" w:cs="Arial"/>
          <w:color w:val="auto"/>
          <w:sz w:val="22"/>
          <w:szCs w:val="22"/>
          <w:lang w:val="sr-Latn-ME"/>
        </w:rPr>
        <w:t>praćena i ocjenjivanja učenika.</w:t>
      </w:r>
    </w:p>
    <w:p w:rsidR="005C5BAF" w:rsidRPr="000F2879" w:rsidRDefault="005C5BAF" w:rsidP="00DC0F91">
      <w:pPr>
        <w:spacing w:line="276" w:lineRule="auto"/>
        <w:rPr>
          <w:rFonts w:ascii="Arial" w:hAnsi="Arial" w:cs="Arial"/>
          <w:sz w:val="22"/>
          <w:szCs w:val="22"/>
        </w:rPr>
      </w:pPr>
    </w:p>
    <w:p w:rsidR="00363A20" w:rsidRPr="000F2879" w:rsidRDefault="00363A20" w:rsidP="000177D6">
      <w:pPr>
        <w:numPr>
          <w:ilvl w:val="0"/>
          <w:numId w:val="4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bookmarkStart w:id="13" w:name="_Toc9443650"/>
      <w:r w:rsidRPr="000F2879">
        <w:rPr>
          <w:rFonts w:ascii="Arial" w:hAnsi="Arial" w:cs="Arial"/>
          <w:sz w:val="22"/>
          <w:szCs w:val="22"/>
        </w:rPr>
        <w:t>Zahtjevi standarda i indikatori za ključnu oblast A.2. UPRAVLJANJE I RUKOVOĐENJE ŠKOLOM</w:t>
      </w:r>
      <w:bookmarkEnd w:id="13"/>
    </w:p>
    <w:p w:rsidR="00363A20" w:rsidRPr="000F2879" w:rsidRDefault="00363A20" w:rsidP="00DC0F91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4756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7832"/>
        <w:gridCol w:w="1277"/>
      </w:tblGrid>
      <w:tr w:rsidR="002B2524" w:rsidRPr="000F2879" w:rsidTr="00BD44E8">
        <w:trPr>
          <w:trHeight w:val="300"/>
        </w:trPr>
        <w:tc>
          <w:tcPr>
            <w:tcW w:w="4299" w:type="pct"/>
            <w:shd w:val="clear" w:color="auto" w:fill="auto"/>
            <w:noWrap/>
            <w:hideMark/>
          </w:tcPr>
          <w:p w:rsidR="00B94FDE" w:rsidRPr="000F2879" w:rsidRDefault="00D75C57" w:rsidP="00DC0F9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Standard </w:t>
            </w:r>
            <w:r w:rsidR="002B2524" w:rsidRPr="000F2879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A.2.1. </w:t>
            </w:r>
          </w:p>
          <w:p w:rsidR="002B2524" w:rsidRPr="000F2879" w:rsidRDefault="002B2524" w:rsidP="000D050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pl-PL"/>
              </w:rPr>
              <w:t>Planiranje</w:t>
            </w:r>
            <w:r w:rsidR="0061059B" w:rsidRPr="000F2879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 i programiranje rada </w:t>
            </w:r>
            <w:r w:rsidRPr="000F2879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u funkciji je </w:t>
            </w:r>
            <w:r w:rsidR="000D0508" w:rsidRPr="000F2879">
              <w:rPr>
                <w:rFonts w:ascii="Arial" w:hAnsi="Arial" w:cs="Arial"/>
                <w:bCs/>
                <w:sz w:val="22"/>
                <w:szCs w:val="22"/>
                <w:lang w:val="pl-PL"/>
              </w:rPr>
              <w:t>unapređivanja</w:t>
            </w:r>
            <w:r w:rsidR="00A87DD4" w:rsidRPr="000F2879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 </w:t>
            </w:r>
            <w:r w:rsidR="000D0508" w:rsidRPr="000F2879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rada </w:t>
            </w:r>
            <w:r w:rsidRPr="000F2879">
              <w:rPr>
                <w:rFonts w:ascii="Arial" w:hAnsi="Arial" w:cs="Arial"/>
                <w:bCs/>
                <w:sz w:val="22"/>
                <w:szCs w:val="22"/>
                <w:lang w:val="pl-PL"/>
              </w:rPr>
              <w:t>škole.</w:t>
            </w:r>
          </w:p>
        </w:tc>
        <w:tc>
          <w:tcPr>
            <w:tcW w:w="701" w:type="pct"/>
            <w:shd w:val="clear" w:color="auto" w:fill="FFD966"/>
            <w:vAlign w:val="center"/>
          </w:tcPr>
          <w:p w:rsidR="002B2524" w:rsidRPr="000F2879" w:rsidRDefault="00B16222" w:rsidP="00DC0F9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F2879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Pr="000F2879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A21</w:t>
            </w:r>
            <w:r w:rsidRPr="000F2879">
              <w:rPr>
                <w:rFonts w:ascii="Arial" w:hAnsi="Arial" w:cs="Arial"/>
                <w:sz w:val="22"/>
                <w:szCs w:val="22"/>
                <w:lang w:val="en-US"/>
              </w:rPr>
              <w:t>=</w:t>
            </w:r>
            <w:r w:rsidR="00D1765F" w:rsidRPr="000F287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0F2879"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</w:p>
        </w:tc>
      </w:tr>
    </w:tbl>
    <w:p w:rsidR="004648FC" w:rsidRPr="000F2879" w:rsidRDefault="004648FC" w:rsidP="00744623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:rsidR="00932D7B" w:rsidRPr="000F2879" w:rsidRDefault="00932D7B" w:rsidP="00744623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Indikatori: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576"/>
      </w:tblGrid>
      <w:tr w:rsidR="00D64E97" w:rsidRPr="000F2879" w:rsidTr="00B94FDE">
        <w:trPr>
          <w:trHeight w:val="20"/>
        </w:trPr>
        <w:tc>
          <w:tcPr>
            <w:tcW w:w="5000" w:type="pct"/>
            <w:shd w:val="clear" w:color="auto" w:fill="auto"/>
            <w:noWrap/>
            <w:hideMark/>
          </w:tcPr>
          <w:p w:rsidR="00D64E97" w:rsidRPr="000F2879" w:rsidRDefault="00B94FDE" w:rsidP="002E52F7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F2879">
              <w:rPr>
                <w:rFonts w:ascii="Arial" w:hAnsi="Arial" w:cs="Arial"/>
                <w:sz w:val="22"/>
                <w:szCs w:val="22"/>
                <w:lang w:val="pl-PL"/>
              </w:rPr>
              <w:t>A.2.1.1.</w:t>
            </w:r>
            <w:r w:rsidR="00D64E97" w:rsidRPr="000F2879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="002E52F7" w:rsidRPr="000F2879">
              <w:rPr>
                <w:rFonts w:ascii="Arial" w:hAnsi="Arial" w:cs="Arial"/>
                <w:sz w:val="22"/>
                <w:szCs w:val="22"/>
                <w:lang w:val="pl-PL"/>
              </w:rPr>
              <w:t>Program razvoja</w:t>
            </w:r>
            <w:r w:rsidR="00636141" w:rsidRPr="000F2879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 škole</w:t>
            </w:r>
            <w:r w:rsidR="00636141" w:rsidRPr="000F2879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="00DF08DE" w:rsidRPr="000F2879">
              <w:rPr>
                <w:rFonts w:ascii="Arial" w:hAnsi="Arial" w:cs="Arial"/>
                <w:sz w:val="22"/>
                <w:szCs w:val="22"/>
                <w:lang w:val="pl-PL"/>
              </w:rPr>
              <w:t xml:space="preserve">zasnovan je na rezultatima </w:t>
            </w:r>
            <w:r w:rsidR="00D64E97" w:rsidRPr="000F2879">
              <w:rPr>
                <w:rFonts w:ascii="Arial" w:hAnsi="Arial" w:cs="Arial"/>
                <w:sz w:val="22"/>
                <w:szCs w:val="22"/>
                <w:lang w:val="pl-PL"/>
              </w:rPr>
              <w:t xml:space="preserve">evaluacije i </w:t>
            </w:r>
            <w:r w:rsidR="00DF08DE" w:rsidRPr="000F2879">
              <w:rPr>
                <w:rFonts w:ascii="Arial" w:hAnsi="Arial" w:cs="Arial"/>
                <w:sz w:val="22"/>
                <w:szCs w:val="22"/>
                <w:lang w:val="pl-PL"/>
              </w:rPr>
              <w:t>samo</w:t>
            </w:r>
            <w:r w:rsidR="00D64E97" w:rsidRPr="000F2879">
              <w:rPr>
                <w:rFonts w:ascii="Arial" w:hAnsi="Arial" w:cs="Arial"/>
                <w:sz w:val="22"/>
                <w:szCs w:val="22"/>
                <w:lang w:val="pl-PL"/>
              </w:rPr>
              <w:t>evaluacije.</w:t>
            </w:r>
          </w:p>
        </w:tc>
      </w:tr>
      <w:tr w:rsidR="00D64E97" w:rsidRPr="000F2879" w:rsidTr="00B94FDE">
        <w:trPr>
          <w:trHeight w:val="20"/>
        </w:trPr>
        <w:tc>
          <w:tcPr>
            <w:tcW w:w="5000" w:type="pct"/>
            <w:shd w:val="clear" w:color="auto" w:fill="auto"/>
            <w:noWrap/>
            <w:hideMark/>
          </w:tcPr>
          <w:p w:rsidR="00D64E97" w:rsidRPr="000F2879" w:rsidRDefault="00B94FDE" w:rsidP="00744623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sz w:val="22"/>
                <w:szCs w:val="22"/>
              </w:rPr>
              <w:t>A.2.1.2.</w:t>
            </w:r>
            <w:r w:rsidR="00D64E97" w:rsidRPr="000F2879">
              <w:rPr>
                <w:rFonts w:ascii="Arial" w:hAnsi="Arial" w:cs="Arial"/>
                <w:sz w:val="22"/>
                <w:szCs w:val="22"/>
              </w:rPr>
              <w:t xml:space="preserve"> U Programu razvoja su identifikovani prioritetni ciljevi razvoja i način unapređenja rada škole.</w:t>
            </w:r>
          </w:p>
        </w:tc>
      </w:tr>
      <w:tr w:rsidR="00D64E97" w:rsidRPr="000F2879" w:rsidTr="00B94FDE">
        <w:trPr>
          <w:trHeight w:val="20"/>
        </w:trPr>
        <w:tc>
          <w:tcPr>
            <w:tcW w:w="5000" w:type="pct"/>
            <w:shd w:val="clear" w:color="auto" w:fill="auto"/>
            <w:noWrap/>
            <w:hideMark/>
          </w:tcPr>
          <w:p w:rsidR="00D64E97" w:rsidRPr="000F2879" w:rsidRDefault="000177D6" w:rsidP="002E52F7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A.2.1.3.</w:t>
            </w:r>
            <w:r w:rsidR="00D64E97" w:rsidRPr="000F2879">
              <w:rPr>
                <w:rFonts w:ascii="Arial" w:hAnsi="Arial" w:cs="Arial"/>
                <w:sz w:val="22"/>
                <w:szCs w:val="22"/>
                <w:lang w:val="pl-PL"/>
              </w:rPr>
              <w:t xml:space="preserve"> Godišnji plan rada i </w:t>
            </w:r>
            <w:r w:rsidR="002E52F7" w:rsidRPr="000F2879">
              <w:rPr>
                <w:rFonts w:ascii="Arial" w:hAnsi="Arial" w:cs="Arial"/>
                <w:sz w:val="22"/>
                <w:szCs w:val="22"/>
                <w:lang w:val="pl-PL"/>
              </w:rPr>
              <w:t>Program razvoja</w:t>
            </w:r>
            <w:r w:rsidR="00636141" w:rsidRPr="000F2879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 škole</w:t>
            </w:r>
            <w:r w:rsidR="00636141" w:rsidRPr="000F2879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="00D64E97" w:rsidRPr="000F2879">
              <w:rPr>
                <w:rFonts w:ascii="Arial" w:hAnsi="Arial" w:cs="Arial"/>
                <w:sz w:val="22"/>
                <w:szCs w:val="22"/>
                <w:lang w:val="pl-PL"/>
              </w:rPr>
              <w:t>su međusobno usklađeni i odražavaju specifičnosti škole.</w:t>
            </w:r>
          </w:p>
        </w:tc>
      </w:tr>
      <w:tr w:rsidR="00D64E97" w:rsidRPr="000F2879" w:rsidTr="00B94FDE">
        <w:trPr>
          <w:trHeight w:val="20"/>
        </w:trPr>
        <w:tc>
          <w:tcPr>
            <w:tcW w:w="5000" w:type="pct"/>
            <w:shd w:val="clear" w:color="auto" w:fill="auto"/>
            <w:noWrap/>
            <w:hideMark/>
          </w:tcPr>
          <w:p w:rsidR="00D64E97" w:rsidRPr="000F2879" w:rsidRDefault="00D64E97" w:rsidP="000177D6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sz w:val="22"/>
                <w:szCs w:val="22"/>
              </w:rPr>
              <w:t xml:space="preserve">A.2.1.4. U planiranje su uključeni učesnici </w:t>
            </w:r>
            <w:r w:rsidR="00636141" w:rsidRPr="000F2879">
              <w:rPr>
                <w:rFonts w:ascii="Arial" w:hAnsi="Arial" w:cs="Arial"/>
                <w:sz w:val="22"/>
                <w:szCs w:val="22"/>
              </w:rPr>
              <w:t>obrazovno</w:t>
            </w:r>
            <w:r w:rsidRPr="000F2879">
              <w:rPr>
                <w:rFonts w:ascii="Arial" w:hAnsi="Arial" w:cs="Arial"/>
                <w:sz w:val="22"/>
                <w:szCs w:val="22"/>
              </w:rPr>
              <w:t>-</w:t>
            </w:r>
            <w:r w:rsidR="00636141" w:rsidRPr="000F2879">
              <w:rPr>
                <w:rFonts w:ascii="Arial" w:hAnsi="Arial" w:cs="Arial"/>
                <w:sz w:val="22"/>
                <w:szCs w:val="22"/>
              </w:rPr>
              <w:t>vaspit</w:t>
            </w:r>
            <w:r w:rsidRPr="000F2879">
              <w:rPr>
                <w:rFonts w:ascii="Arial" w:hAnsi="Arial" w:cs="Arial"/>
                <w:sz w:val="22"/>
                <w:szCs w:val="22"/>
              </w:rPr>
              <w:t>nog procesa u školi.</w:t>
            </w:r>
          </w:p>
        </w:tc>
      </w:tr>
      <w:tr w:rsidR="00D64E97" w:rsidRPr="000F2879" w:rsidTr="00B94FDE">
        <w:trPr>
          <w:trHeight w:val="20"/>
        </w:trPr>
        <w:tc>
          <w:tcPr>
            <w:tcW w:w="5000" w:type="pct"/>
            <w:shd w:val="clear" w:color="auto" w:fill="auto"/>
            <w:noWrap/>
            <w:hideMark/>
          </w:tcPr>
          <w:p w:rsidR="00D64E97" w:rsidRPr="000F2879" w:rsidRDefault="00D64E97" w:rsidP="000177D6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sz w:val="22"/>
                <w:szCs w:val="22"/>
              </w:rPr>
              <w:t xml:space="preserve">A.2.1.5. Godišnji plan rada škole </w:t>
            </w:r>
            <w:r w:rsidR="002C625E" w:rsidRPr="000F2879">
              <w:rPr>
                <w:rFonts w:ascii="Arial" w:hAnsi="Arial" w:cs="Arial"/>
                <w:sz w:val="22"/>
                <w:szCs w:val="22"/>
              </w:rPr>
              <w:t xml:space="preserve">pored elemenata propisanih zakonom </w:t>
            </w:r>
            <w:r w:rsidRPr="000F2879">
              <w:rPr>
                <w:rFonts w:ascii="Arial" w:hAnsi="Arial" w:cs="Arial"/>
                <w:sz w:val="22"/>
                <w:szCs w:val="22"/>
              </w:rPr>
              <w:t>sadrži</w:t>
            </w:r>
            <w:r w:rsidR="002C625E" w:rsidRPr="000F2879">
              <w:rPr>
                <w:rFonts w:ascii="Arial" w:hAnsi="Arial" w:cs="Arial"/>
                <w:sz w:val="22"/>
                <w:szCs w:val="22"/>
              </w:rPr>
              <w:t xml:space="preserve"> i:</w:t>
            </w:r>
            <w:r w:rsidRPr="000F2879">
              <w:rPr>
                <w:rFonts w:ascii="Arial" w:hAnsi="Arial" w:cs="Arial"/>
                <w:sz w:val="22"/>
                <w:szCs w:val="22"/>
              </w:rPr>
              <w:t xml:space="preserve"> operativno razrađene planove organa i timova škole, direktora i stručnih saradnika, koji odražavaju procese razvoja u školi</w:t>
            </w:r>
            <w:r w:rsidR="002C625E" w:rsidRPr="000F287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64E97" w:rsidRPr="000F2879" w:rsidTr="00B94FDE">
        <w:trPr>
          <w:trHeight w:val="20"/>
        </w:trPr>
        <w:tc>
          <w:tcPr>
            <w:tcW w:w="5000" w:type="pct"/>
            <w:shd w:val="clear" w:color="auto" w:fill="auto"/>
            <w:noWrap/>
            <w:hideMark/>
          </w:tcPr>
          <w:p w:rsidR="00D64E97" w:rsidRPr="000F2879" w:rsidRDefault="00D64E97" w:rsidP="000177D6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sz w:val="22"/>
                <w:szCs w:val="22"/>
              </w:rPr>
              <w:t>A.2.1.6. Izvještaj o realizaciji godišnjeg plana odražava konkretnu realizaciju sadržaja planiranih godišnjim planom rada škole.</w:t>
            </w:r>
          </w:p>
        </w:tc>
      </w:tr>
    </w:tbl>
    <w:p w:rsidR="002B2524" w:rsidRPr="000F2879" w:rsidRDefault="002B2524" w:rsidP="00DC0F91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7920"/>
        <w:gridCol w:w="1188"/>
      </w:tblGrid>
      <w:tr w:rsidR="002B2524" w:rsidRPr="000F2879" w:rsidTr="00BD44E8">
        <w:trPr>
          <w:trHeight w:val="600"/>
        </w:trPr>
        <w:tc>
          <w:tcPr>
            <w:tcW w:w="7920" w:type="dxa"/>
            <w:shd w:val="clear" w:color="auto" w:fill="auto"/>
            <w:noWrap/>
            <w:hideMark/>
          </w:tcPr>
          <w:p w:rsidR="00B94FDE" w:rsidRPr="000F2879" w:rsidRDefault="00D75C57" w:rsidP="00DC0F9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Standard </w:t>
            </w:r>
            <w:r w:rsidR="002B2524" w:rsidRPr="000F2879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A.2.2. </w:t>
            </w:r>
          </w:p>
          <w:p w:rsidR="002B2524" w:rsidRPr="000F2879" w:rsidRDefault="002B2524" w:rsidP="00DC0F9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pl-PL"/>
              </w:rPr>
              <w:t>Direktor efikasno organizuje rad i upravlja procesima obrazovno-vaspitnog rada u školi.</w:t>
            </w:r>
          </w:p>
        </w:tc>
        <w:tc>
          <w:tcPr>
            <w:tcW w:w="1188" w:type="dxa"/>
            <w:shd w:val="clear" w:color="auto" w:fill="FFD966"/>
            <w:vAlign w:val="center"/>
          </w:tcPr>
          <w:p w:rsidR="002B2524" w:rsidRPr="000F2879" w:rsidRDefault="00B16222" w:rsidP="00DC0F9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F2879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Pr="000F2879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A22</w:t>
            </w:r>
            <w:r w:rsidRPr="000F2879">
              <w:rPr>
                <w:rFonts w:ascii="Arial" w:hAnsi="Arial" w:cs="Arial"/>
                <w:sz w:val="22"/>
                <w:szCs w:val="22"/>
                <w:lang w:val="en-US"/>
              </w:rPr>
              <w:t>=25</w:t>
            </w:r>
          </w:p>
        </w:tc>
      </w:tr>
    </w:tbl>
    <w:p w:rsidR="004648FC" w:rsidRPr="000F2879" w:rsidRDefault="004648FC" w:rsidP="00744623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:rsidR="00932D7B" w:rsidRPr="000F2879" w:rsidRDefault="00932D7B" w:rsidP="00744623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Indikatori: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576"/>
      </w:tblGrid>
      <w:tr w:rsidR="00D64E97" w:rsidRPr="000F2879" w:rsidTr="00B94FDE">
        <w:trPr>
          <w:trHeight w:val="585"/>
        </w:trPr>
        <w:tc>
          <w:tcPr>
            <w:tcW w:w="5000" w:type="pct"/>
            <w:shd w:val="clear" w:color="auto" w:fill="auto"/>
            <w:noWrap/>
            <w:hideMark/>
          </w:tcPr>
          <w:p w:rsidR="00D64E97" w:rsidRPr="000F2879" w:rsidRDefault="000177D6" w:rsidP="00744623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A.2.2.1. </w:t>
            </w:r>
            <w:r w:rsidR="00D64E97" w:rsidRPr="000F2879">
              <w:rPr>
                <w:rFonts w:ascii="Arial" w:hAnsi="Arial" w:cs="Arial"/>
                <w:sz w:val="22"/>
                <w:szCs w:val="22"/>
                <w:lang w:val="pl-PL"/>
              </w:rPr>
              <w:t xml:space="preserve">U školi je uspostavljena organizacija rada u kojoj su </w:t>
            </w:r>
            <w:r w:rsidR="00AE7AD1" w:rsidRPr="000F2879">
              <w:rPr>
                <w:rFonts w:ascii="Arial" w:hAnsi="Arial" w:cs="Arial"/>
                <w:sz w:val="22"/>
                <w:szCs w:val="22"/>
                <w:lang w:val="pl-PL"/>
              </w:rPr>
              <w:t>definisane uloge i odgovornosti</w:t>
            </w:r>
            <w:r w:rsidR="00D64E97" w:rsidRPr="000F2879">
              <w:rPr>
                <w:rFonts w:ascii="Arial" w:hAnsi="Arial" w:cs="Arial"/>
                <w:sz w:val="22"/>
                <w:szCs w:val="22"/>
                <w:lang w:val="pl-PL"/>
              </w:rPr>
              <w:t xml:space="preserve"> zaposlenih.</w:t>
            </w:r>
          </w:p>
        </w:tc>
      </w:tr>
      <w:tr w:rsidR="00D64E97" w:rsidRPr="000F2879" w:rsidTr="00B94FDE">
        <w:trPr>
          <w:trHeight w:val="300"/>
        </w:trPr>
        <w:tc>
          <w:tcPr>
            <w:tcW w:w="5000" w:type="pct"/>
            <w:shd w:val="clear" w:color="auto" w:fill="auto"/>
            <w:noWrap/>
            <w:hideMark/>
          </w:tcPr>
          <w:p w:rsidR="00D64E97" w:rsidRPr="000F2879" w:rsidRDefault="000177D6" w:rsidP="00744623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A.2.2.2. </w:t>
            </w:r>
            <w:r w:rsidR="00D64E97" w:rsidRPr="000F2879">
              <w:rPr>
                <w:rFonts w:ascii="Arial" w:hAnsi="Arial" w:cs="Arial"/>
                <w:sz w:val="22"/>
                <w:szCs w:val="22"/>
                <w:lang w:val="pl-PL"/>
              </w:rPr>
              <w:t>Stručni organi  efikasno realizuju planove rada i međusobno sarađuju.</w:t>
            </w:r>
          </w:p>
        </w:tc>
      </w:tr>
      <w:tr w:rsidR="00D64E97" w:rsidRPr="000F2879" w:rsidTr="00B94FDE">
        <w:trPr>
          <w:trHeight w:val="300"/>
        </w:trPr>
        <w:tc>
          <w:tcPr>
            <w:tcW w:w="5000" w:type="pct"/>
            <w:shd w:val="clear" w:color="auto" w:fill="auto"/>
            <w:noWrap/>
            <w:hideMark/>
          </w:tcPr>
          <w:p w:rsidR="00D64E97" w:rsidRPr="000F2879" w:rsidRDefault="000177D6" w:rsidP="00744623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A.2.2.3. </w:t>
            </w:r>
            <w:r w:rsidR="00D64E97" w:rsidRPr="000F2879">
              <w:rPr>
                <w:rFonts w:ascii="Arial" w:hAnsi="Arial" w:cs="Arial"/>
                <w:sz w:val="22"/>
                <w:szCs w:val="22"/>
                <w:lang w:val="pl-PL"/>
              </w:rPr>
              <w:t>Direktor organizuje i prati rad timova, u skladu sa potrebama škole.</w:t>
            </w:r>
          </w:p>
        </w:tc>
      </w:tr>
      <w:tr w:rsidR="00D64E97" w:rsidRPr="000F2879" w:rsidTr="000177D6">
        <w:trPr>
          <w:trHeight w:val="288"/>
        </w:trPr>
        <w:tc>
          <w:tcPr>
            <w:tcW w:w="5000" w:type="pct"/>
            <w:shd w:val="clear" w:color="auto" w:fill="auto"/>
            <w:noWrap/>
            <w:hideMark/>
          </w:tcPr>
          <w:p w:rsidR="00D64E97" w:rsidRPr="000F2879" w:rsidRDefault="000177D6" w:rsidP="000177D6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A.2.2.4. </w:t>
            </w:r>
            <w:r w:rsidR="00D64E97" w:rsidRPr="000F2879">
              <w:rPr>
                <w:rFonts w:ascii="Arial" w:hAnsi="Arial" w:cs="Arial"/>
                <w:sz w:val="22"/>
                <w:szCs w:val="22"/>
                <w:lang w:val="pl-PL"/>
              </w:rPr>
              <w:t>Direktor je obezbijedio uslove za kvalitetnu realizaciju obrazovno-vaspitnog rada.</w:t>
            </w:r>
            <w:r w:rsidR="00531FB7" w:rsidRPr="000F287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64E97" w:rsidRPr="000F2879" w:rsidTr="00B94FDE">
        <w:trPr>
          <w:trHeight w:val="585"/>
        </w:trPr>
        <w:tc>
          <w:tcPr>
            <w:tcW w:w="5000" w:type="pct"/>
            <w:shd w:val="clear" w:color="auto" w:fill="auto"/>
            <w:noWrap/>
            <w:hideMark/>
          </w:tcPr>
          <w:p w:rsidR="00D64E97" w:rsidRPr="000F2879" w:rsidRDefault="000177D6" w:rsidP="00853AB6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A.2.2.5. </w:t>
            </w:r>
            <w:r w:rsidR="00D64E97" w:rsidRPr="000F2879">
              <w:rPr>
                <w:rFonts w:ascii="Arial" w:hAnsi="Arial" w:cs="Arial"/>
                <w:sz w:val="22"/>
                <w:szCs w:val="22"/>
              </w:rPr>
              <w:t>Direktor stvara saradničku i konstruktivnu komunikaciju sa zaposlenima, uvažava njihova mišljenja i inicijative.</w:t>
            </w:r>
            <w:r w:rsidR="00853AB6" w:rsidRPr="000F28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64E97" w:rsidRPr="000F287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070A3E" w:rsidRPr="000F2879" w:rsidRDefault="00070A3E" w:rsidP="00DC0F91">
      <w:pPr>
        <w:spacing w:line="276" w:lineRule="auto"/>
        <w:rPr>
          <w:rFonts w:ascii="Arial" w:hAnsi="Arial" w:cs="Arial"/>
          <w:sz w:val="22"/>
          <w:szCs w:val="22"/>
        </w:rPr>
      </w:pPr>
    </w:p>
    <w:p w:rsidR="00070A3E" w:rsidRPr="000F2879" w:rsidRDefault="00070A3E" w:rsidP="00DC0F91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7830"/>
        <w:gridCol w:w="1278"/>
      </w:tblGrid>
      <w:tr w:rsidR="002B2524" w:rsidRPr="000F2879" w:rsidTr="00BD44E8">
        <w:trPr>
          <w:trHeight w:val="600"/>
        </w:trPr>
        <w:tc>
          <w:tcPr>
            <w:tcW w:w="7830" w:type="dxa"/>
            <w:shd w:val="clear" w:color="auto" w:fill="auto"/>
            <w:noWrap/>
            <w:hideMark/>
          </w:tcPr>
          <w:p w:rsidR="00B94FDE" w:rsidRPr="000F2879" w:rsidRDefault="00D75C57" w:rsidP="00DC0F9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pl-PL"/>
              </w:rPr>
              <w:lastRenderedPageBreak/>
              <w:t xml:space="preserve">Standard </w:t>
            </w:r>
            <w:r w:rsidR="002B2524" w:rsidRPr="000F2879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A.2.3. </w:t>
            </w:r>
          </w:p>
          <w:p w:rsidR="002B2524" w:rsidRPr="000F2879" w:rsidRDefault="002B2524" w:rsidP="00EC3122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pl-PL"/>
              </w:rPr>
              <w:t>Direktor obezbjeđuje efikasno osiguranj</w:t>
            </w:r>
            <w:r w:rsidR="00EC3122" w:rsidRPr="000F2879">
              <w:rPr>
                <w:rFonts w:ascii="Arial" w:hAnsi="Arial" w:cs="Arial"/>
                <w:bCs/>
                <w:sz w:val="22"/>
                <w:szCs w:val="22"/>
                <w:lang w:val="pl-PL"/>
              </w:rPr>
              <w:t>e</w:t>
            </w:r>
            <w:r w:rsidRPr="000F2879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 kvaliteta  nastave i učenja.</w:t>
            </w:r>
          </w:p>
        </w:tc>
        <w:tc>
          <w:tcPr>
            <w:tcW w:w="1278" w:type="dxa"/>
            <w:shd w:val="clear" w:color="auto" w:fill="FFD966"/>
            <w:vAlign w:val="center"/>
          </w:tcPr>
          <w:p w:rsidR="002B2524" w:rsidRPr="000F2879" w:rsidRDefault="00B16222" w:rsidP="00DC0F9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F2879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Pr="000F2879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A23</w:t>
            </w:r>
            <w:r w:rsidRPr="000F2879">
              <w:rPr>
                <w:rFonts w:ascii="Arial" w:hAnsi="Arial" w:cs="Arial"/>
                <w:sz w:val="22"/>
                <w:szCs w:val="22"/>
                <w:lang w:val="en-US"/>
              </w:rPr>
              <w:t>=30</w:t>
            </w:r>
          </w:p>
        </w:tc>
      </w:tr>
    </w:tbl>
    <w:p w:rsidR="004648FC" w:rsidRPr="000F2879" w:rsidRDefault="004648FC" w:rsidP="00744623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:rsidR="00932D7B" w:rsidRPr="000F2879" w:rsidRDefault="00932D7B" w:rsidP="00744623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Indikatori: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576"/>
      </w:tblGrid>
      <w:tr w:rsidR="00D64E97" w:rsidRPr="000177D6" w:rsidTr="000177D6">
        <w:trPr>
          <w:trHeight w:val="585"/>
        </w:trPr>
        <w:tc>
          <w:tcPr>
            <w:tcW w:w="5000" w:type="pct"/>
            <w:shd w:val="clear" w:color="auto" w:fill="auto"/>
            <w:noWrap/>
            <w:hideMark/>
          </w:tcPr>
          <w:p w:rsidR="00D64E97" w:rsidRPr="000177D6" w:rsidRDefault="0044162C" w:rsidP="00744623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77D6">
              <w:rPr>
                <w:rFonts w:ascii="Arial" w:hAnsi="Arial" w:cs="Arial"/>
                <w:sz w:val="22"/>
                <w:szCs w:val="22"/>
              </w:rPr>
              <w:t xml:space="preserve">A.2.3.1. </w:t>
            </w:r>
            <w:r w:rsidR="00D64E97" w:rsidRPr="000177D6">
              <w:rPr>
                <w:rFonts w:ascii="Arial" w:hAnsi="Arial" w:cs="Arial"/>
                <w:sz w:val="22"/>
                <w:szCs w:val="22"/>
              </w:rPr>
              <w:t>Direktor i stručni saradnici redovno obavljaju pedagoško-instruktivni rad i, na osnovu analiza, predlažu mjere za poboljšanje.</w:t>
            </w:r>
          </w:p>
          <w:p w:rsidR="00853AB6" w:rsidRPr="000177D6" w:rsidRDefault="0044162C" w:rsidP="00853AB6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77D6">
              <w:rPr>
                <w:rFonts w:ascii="Arial" w:hAnsi="Arial" w:cs="Arial"/>
                <w:sz w:val="22"/>
                <w:szCs w:val="22"/>
              </w:rPr>
              <w:t>A.2.3.2</w:t>
            </w:r>
            <w:r w:rsidR="000177D6">
              <w:rPr>
                <w:rFonts w:ascii="Arial" w:hAnsi="Arial" w:cs="Arial"/>
                <w:sz w:val="22"/>
                <w:szCs w:val="22"/>
              </w:rPr>
              <w:t>.</w:t>
            </w:r>
            <w:r w:rsidR="007C7661" w:rsidRPr="000177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53AB6" w:rsidRPr="000177D6">
              <w:rPr>
                <w:rFonts w:ascii="Arial" w:hAnsi="Arial" w:cs="Arial"/>
                <w:sz w:val="22"/>
                <w:szCs w:val="22"/>
              </w:rPr>
              <w:t>Zaposleni i učenici su upoznati s Kućnim redom i pravilima</w:t>
            </w:r>
          </w:p>
        </w:tc>
      </w:tr>
      <w:tr w:rsidR="00D64E97" w:rsidRPr="000177D6" w:rsidTr="000177D6">
        <w:trPr>
          <w:trHeight w:val="585"/>
        </w:trPr>
        <w:tc>
          <w:tcPr>
            <w:tcW w:w="5000" w:type="pct"/>
            <w:shd w:val="clear" w:color="auto" w:fill="auto"/>
            <w:noWrap/>
            <w:hideMark/>
          </w:tcPr>
          <w:p w:rsidR="00D64E97" w:rsidRPr="000177D6" w:rsidRDefault="0044162C" w:rsidP="000177D6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77D6">
              <w:rPr>
                <w:rFonts w:ascii="Arial" w:hAnsi="Arial" w:cs="Arial"/>
                <w:sz w:val="22"/>
                <w:szCs w:val="22"/>
              </w:rPr>
              <w:t>A.2.3.3</w:t>
            </w:r>
            <w:r w:rsidR="00D64E97" w:rsidRPr="000177D6">
              <w:rPr>
                <w:rFonts w:ascii="Arial" w:hAnsi="Arial" w:cs="Arial"/>
                <w:sz w:val="22"/>
                <w:szCs w:val="22"/>
              </w:rPr>
              <w:t>. Direktor obezbjeđuje efikasan proces samoevaluacije u cilju stalnog poboljšanja kvaliteta rada škole.</w:t>
            </w:r>
          </w:p>
        </w:tc>
      </w:tr>
      <w:tr w:rsidR="00D64E97" w:rsidRPr="000177D6" w:rsidTr="000177D6">
        <w:trPr>
          <w:trHeight w:val="870"/>
        </w:trPr>
        <w:tc>
          <w:tcPr>
            <w:tcW w:w="5000" w:type="pct"/>
            <w:shd w:val="clear" w:color="auto" w:fill="auto"/>
            <w:noWrap/>
            <w:hideMark/>
          </w:tcPr>
          <w:p w:rsidR="00D64E97" w:rsidRPr="000177D6" w:rsidRDefault="0044162C" w:rsidP="000177D6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77D6">
              <w:rPr>
                <w:rFonts w:ascii="Arial" w:hAnsi="Arial" w:cs="Arial"/>
                <w:sz w:val="22"/>
                <w:szCs w:val="22"/>
              </w:rPr>
              <w:t>A.2.3.4</w:t>
            </w:r>
            <w:r w:rsidR="00D64E97" w:rsidRPr="000177D6">
              <w:rPr>
                <w:rFonts w:ascii="Arial" w:hAnsi="Arial" w:cs="Arial"/>
                <w:sz w:val="22"/>
                <w:szCs w:val="22"/>
              </w:rPr>
              <w:t xml:space="preserve">. Direktor koordinira i podstiče korišćenje podataka (rezultati </w:t>
            </w:r>
            <w:r w:rsidR="00DF08DE" w:rsidRPr="000177D6">
              <w:rPr>
                <w:rFonts w:ascii="Arial" w:hAnsi="Arial" w:cs="Arial"/>
                <w:sz w:val="22"/>
                <w:szCs w:val="22"/>
              </w:rPr>
              <w:t xml:space="preserve">evaluacije, </w:t>
            </w:r>
            <w:r w:rsidR="00D64E97" w:rsidRPr="000177D6">
              <w:rPr>
                <w:rFonts w:ascii="Arial" w:hAnsi="Arial" w:cs="Arial"/>
                <w:sz w:val="22"/>
                <w:szCs w:val="22"/>
              </w:rPr>
              <w:t xml:space="preserve">samoevaluacije, eksternih/internih provjera znanja...) za praćenje i poboljšanje kvaliteta nastave i učenja i ukupnog rada škole. </w:t>
            </w:r>
          </w:p>
        </w:tc>
      </w:tr>
      <w:tr w:rsidR="00D64E97" w:rsidRPr="000177D6" w:rsidTr="000177D6">
        <w:trPr>
          <w:trHeight w:val="300"/>
        </w:trPr>
        <w:tc>
          <w:tcPr>
            <w:tcW w:w="5000" w:type="pct"/>
            <w:shd w:val="clear" w:color="auto" w:fill="auto"/>
            <w:noWrap/>
            <w:hideMark/>
          </w:tcPr>
          <w:p w:rsidR="00D64E97" w:rsidRPr="000177D6" w:rsidRDefault="0044162C" w:rsidP="000177D6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177D6">
              <w:rPr>
                <w:rFonts w:ascii="Arial" w:hAnsi="Arial" w:cs="Arial"/>
                <w:sz w:val="22"/>
                <w:szCs w:val="22"/>
                <w:lang w:val="pl-PL"/>
              </w:rPr>
              <w:t>A.2.3.5</w:t>
            </w:r>
            <w:r w:rsidR="00D64E97" w:rsidRPr="000177D6">
              <w:rPr>
                <w:rFonts w:ascii="Arial" w:hAnsi="Arial" w:cs="Arial"/>
                <w:sz w:val="22"/>
                <w:szCs w:val="22"/>
                <w:lang w:val="pl-PL"/>
              </w:rPr>
              <w:t>. Direktor prati ostvarenost standarda kompetencija za nastavnike.</w:t>
            </w:r>
          </w:p>
        </w:tc>
      </w:tr>
    </w:tbl>
    <w:p w:rsidR="002B2524" w:rsidRPr="000F2879" w:rsidRDefault="002B2524" w:rsidP="00DC0F91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8010"/>
        <w:gridCol w:w="1098"/>
      </w:tblGrid>
      <w:tr w:rsidR="002B2524" w:rsidRPr="000F2879" w:rsidTr="00BD44E8">
        <w:trPr>
          <w:trHeight w:val="600"/>
        </w:trPr>
        <w:tc>
          <w:tcPr>
            <w:tcW w:w="8010" w:type="dxa"/>
            <w:shd w:val="clear" w:color="auto" w:fill="auto"/>
            <w:noWrap/>
            <w:hideMark/>
          </w:tcPr>
          <w:p w:rsidR="00B94FDE" w:rsidRPr="000F2879" w:rsidRDefault="00D75C57" w:rsidP="00DC0F9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Standard </w:t>
            </w:r>
            <w:r w:rsidR="002B2524" w:rsidRPr="000F2879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A.2.4. </w:t>
            </w:r>
          </w:p>
          <w:p w:rsidR="002B2524" w:rsidRPr="000F2879" w:rsidRDefault="002B2524" w:rsidP="00DC0F9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pl-PL"/>
              </w:rPr>
              <w:t>Direktor stvara podsticajno okruženje za učenje, profesionalni razvoj i napredovanje zaposlenih</w:t>
            </w:r>
            <w:r w:rsidRPr="000F2879">
              <w:rPr>
                <w:rFonts w:ascii="Arial" w:hAnsi="Arial" w:cs="Arial"/>
                <w:sz w:val="22"/>
                <w:szCs w:val="22"/>
                <w:lang w:val="pl-PL"/>
              </w:rPr>
              <w:t>.</w:t>
            </w:r>
          </w:p>
        </w:tc>
        <w:tc>
          <w:tcPr>
            <w:tcW w:w="1098" w:type="dxa"/>
            <w:shd w:val="clear" w:color="auto" w:fill="FFD966"/>
            <w:vAlign w:val="center"/>
          </w:tcPr>
          <w:p w:rsidR="002B2524" w:rsidRPr="000F2879" w:rsidRDefault="00B16222" w:rsidP="00DC0F9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F2879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Pr="000F2879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A24</w:t>
            </w:r>
            <w:r w:rsidRPr="000F2879">
              <w:rPr>
                <w:rFonts w:ascii="Arial" w:hAnsi="Arial" w:cs="Arial"/>
                <w:sz w:val="22"/>
                <w:szCs w:val="22"/>
                <w:lang w:val="en-US"/>
              </w:rPr>
              <w:t>=25</w:t>
            </w:r>
          </w:p>
        </w:tc>
      </w:tr>
    </w:tbl>
    <w:p w:rsidR="004648FC" w:rsidRPr="000F2879" w:rsidRDefault="004648FC" w:rsidP="00744623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:rsidR="00932D7B" w:rsidRPr="000F2879" w:rsidRDefault="00932D7B" w:rsidP="00744623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Indikatori: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576"/>
      </w:tblGrid>
      <w:tr w:rsidR="00D64E97" w:rsidRPr="000F2879" w:rsidTr="004F5F4B">
        <w:trPr>
          <w:trHeight w:val="20"/>
        </w:trPr>
        <w:tc>
          <w:tcPr>
            <w:tcW w:w="5000" w:type="pct"/>
            <w:shd w:val="clear" w:color="auto" w:fill="auto"/>
            <w:noWrap/>
            <w:hideMark/>
          </w:tcPr>
          <w:p w:rsidR="00D64E97" w:rsidRPr="000F2879" w:rsidRDefault="00D64E97" w:rsidP="004F5F4B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sz w:val="22"/>
                <w:szCs w:val="22"/>
              </w:rPr>
              <w:t xml:space="preserve">A.2.4.1. Direktor planira i usmjerava profesionalni razvoj u školi na osnovu podataka pedagoško-instruktivnog rada, </w:t>
            </w:r>
            <w:r w:rsidR="00DF08DE" w:rsidRPr="000F2879">
              <w:rPr>
                <w:rFonts w:ascii="Arial" w:hAnsi="Arial" w:cs="Arial"/>
                <w:sz w:val="22"/>
                <w:szCs w:val="22"/>
              </w:rPr>
              <w:t xml:space="preserve">evaluacije i </w:t>
            </w:r>
            <w:r w:rsidRPr="000F2879">
              <w:rPr>
                <w:rFonts w:ascii="Arial" w:hAnsi="Arial" w:cs="Arial"/>
                <w:sz w:val="22"/>
                <w:szCs w:val="22"/>
              </w:rPr>
              <w:t>samoevaluacije.</w:t>
            </w:r>
          </w:p>
        </w:tc>
      </w:tr>
      <w:tr w:rsidR="00D64E97" w:rsidRPr="000F2879" w:rsidTr="004F5F4B">
        <w:trPr>
          <w:trHeight w:val="20"/>
        </w:trPr>
        <w:tc>
          <w:tcPr>
            <w:tcW w:w="5000" w:type="pct"/>
            <w:shd w:val="clear" w:color="auto" w:fill="auto"/>
            <w:noWrap/>
            <w:hideMark/>
          </w:tcPr>
          <w:p w:rsidR="00D64E97" w:rsidRPr="000F2879" w:rsidRDefault="00D64E97" w:rsidP="004F5F4B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F2879">
              <w:rPr>
                <w:rFonts w:ascii="Arial" w:hAnsi="Arial" w:cs="Arial"/>
                <w:sz w:val="22"/>
                <w:szCs w:val="22"/>
                <w:lang w:val="pl-PL"/>
              </w:rPr>
              <w:t xml:space="preserve">A.2.4.2. Direktor planira i realizuje lični plan profesionalnog razvoja, na osnovu evaluacije svog rada, </w:t>
            </w:r>
            <w:r w:rsidR="00DF08DE" w:rsidRPr="000F2879">
              <w:rPr>
                <w:rFonts w:ascii="Arial" w:hAnsi="Arial" w:cs="Arial"/>
                <w:sz w:val="22"/>
                <w:szCs w:val="22"/>
                <w:lang w:val="pl-PL"/>
              </w:rPr>
              <w:t>evaluacije i samoevaluacije</w:t>
            </w:r>
            <w:r w:rsidRPr="000F2879">
              <w:rPr>
                <w:rFonts w:ascii="Arial" w:hAnsi="Arial" w:cs="Arial"/>
                <w:sz w:val="22"/>
                <w:szCs w:val="22"/>
                <w:lang w:val="pl-PL"/>
              </w:rPr>
              <w:t xml:space="preserve">. </w:t>
            </w:r>
          </w:p>
        </w:tc>
      </w:tr>
      <w:tr w:rsidR="00D64E97" w:rsidRPr="000F2879" w:rsidTr="004F5F4B">
        <w:trPr>
          <w:trHeight w:val="20"/>
        </w:trPr>
        <w:tc>
          <w:tcPr>
            <w:tcW w:w="5000" w:type="pct"/>
            <w:shd w:val="clear" w:color="auto" w:fill="auto"/>
            <w:noWrap/>
            <w:hideMark/>
          </w:tcPr>
          <w:p w:rsidR="00D64E97" w:rsidRPr="000F2879" w:rsidRDefault="00D64E97" w:rsidP="004F5F4B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F2879">
              <w:rPr>
                <w:rFonts w:ascii="Arial" w:hAnsi="Arial" w:cs="Arial"/>
                <w:sz w:val="22"/>
                <w:szCs w:val="22"/>
                <w:lang w:val="pl-PL"/>
              </w:rPr>
              <w:t xml:space="preserve">A.2.4.3. Direktor prati efekte svih oblika profesionalnog razvoja. </w:t>
            </w:r>
          </w:p>
        </w:tc>
      </w:tr>
      <w:tr w:rsidR="00D64E97" w:rsidRPr="000F2879" w:rsidTr="004F5F4B">
        <w:trPr>
          <w:trHeight w:val="20"/>
        </w:trPr>
        <w:tc>
          <w:tcPr>
            <w:tcW w:w="5000" w:type="pct"/>
            <w:shd w:val="clear" w:color="auto" w:fill="auto"/>
            <w:noWrap/>
            <w:hideMark/>
          </w:tcPr>
          <w:p w:rsidR="00D64E97" w:rsidRPr="000F2879" w:rsidRDefault="00D64E97" w:rsidP="004F5F4B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F2879">
              <w:rPr>
                <w:rFonts w:ascii="Arial" w:hAnsi="Arial" w:cs="Arial"/>
                <w:sz w:val="22"/>
                <w:szCs w:val="22"/>
                <w:lang w:val="pl-PL"/>
              </w:rPr>
              <w:t>A.2.4.4. Direktor koristi različite mehanizme za motivisanje zaposlenih.</w:t>
            </w:r>
          </w:p>
        </w:tc>
      </w:tr>
      <w:tr w:rsidR="00D64E97" w:rsidRPr="000F2879" w:rsidTr="004F5F4B">
        <w:trPr>
          <w:trHeight w:val="20"/>
        </w:trPr>
        <w:tc>
          <w:tcPr>
            <w:tcW w:w="5000" w:type="pct"/>
            <w:shd w:val="clear" w:color="auto" w:fill="auto"/>
            <w:noWrap/>
            <w:hideMark/>
          </w:tcPr>
          <w:p w:rsidR="00D64E97" w:rsidRPr="000F2879" w:rsidRDefault="00D64E97" w:rsidP="004F5F4B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sz w:val="22"/>
                <w:szCs w:val="22"/>
              </w:rPr>
              <w:t>A.2.4.5. Direktor je obezbijedio podsticajnu, sigurnu i p</w:t>
            </w:r>
            <w:r w:rsidR="00B15EA5" w:rsidRPr="000F2879">
              <w:rPr>
                <w:rFonts w:ascii="Arial" w:hAnsi="Arial" w:cs="Arial"/>
                <w:sz w:val="22"/>
                <w:szCs w:val="22"/>
              </w:rPr>
              <w:t>rijatnu sredinu za učenje u</w:t>
            </w:r>
            <w:r w:rsidRPr="000F2879">
              <w:rPr>
                <w:rFonts w:ascii="Arial" w:hAnsi="Arial" w:cs="Arial"/>
                <w:sz w:val="22"/>
                <w:szCs w:val="22"/>
              </w:rPr>
              <w:t xml:space="preserve"> kojoj se učenici osjećaju prihvaćeno, bezbjedno i zaštićeno.</w:t>
            </w:r>
          </w:p>
        </w:tc>
      </w:tr>
    </w:tbl>
    <w:p w:rsidR="0060147B" w:rsidRPr="000F2879" w:rsidRDefault="008B4E74" w:rsidP="004F5F4B">
      <w:pPr>
        <w:spacing w:line="276" w:lineRule="auto"/>
        <w:ind w:left="360"/>
        <w:jc w:val="both"/>
        <w:rPr>
          <w:rFonts w:ascii="Arial" w:hAnsi="Arial" w:cs="Arial"/>
          <w:sz w:val="22"/>
          <w:szCs w:val="22"/>
          <w:lang w:val="sr-Latn-ME"/>
        </w:rPr>
      </w:pPr>
      <w:r w:rsidRPr="000F2879">
        <w:rPr>
          <w:rFonts w:ascii="Arial" w:hAnsi="Arial" w:cs="Arial"/>
          <w:bCs/>
          <w:sz w:val="22"/>
          <w:szCs w:val="22"/>
          <w:lang w:val="en-GB"/>
        </w:rPr>
        <w:sym w:font="Symbol" w:char="F02A"/>
      </w:r>
      <w:r w:rsidR="0060147B" w:rsidRPr="000F2879">
        <w:rPr>
          <w:rFonts w:ascii="Arial" w:hAnsi="Arial" w:cs="Arial"/>
          <w:sz w:val="22"/>
          <w:szCs w:val="22"/>
          <w:lang w:val="sr-Latn-ME"/>
        </w:rPr>
        <w:t>A.2.4.6. Ustanova obezbjeđuje dodatna finansijska sredstva za unapređenje rada ustanove.</w:t>
      </w:r>
    </w:p>
    <w:p w:rsidR="00411051" w:rsidRPr="000F2879" w:rsidRDefault="004F5F4B" w:rsidP="004F5F4B">
      <w:pPr>
        <w:spacing w:line="276" w:lineRule="auto"/>
        <w:ind w:left="360"/>
        <w:jc w:val="both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</w:rPr>
        <w:t>A.2.4.7.</w:t>
      </w:r>
      <w:r w:rsidR="00411051" w:rsidRPr="000F2879">
        <w:rPr>
          <w:rFonts w:ascii="Arial" w:hAnsi="Arial" w:cs="Arial"/>
          <w:sz w:val="22"/>
          <w:szCs w:val="22"/>
        </w:rPr>
        <w:t xml:space="preserve"> Obrazovno-vaspitna ustanova je pristupačna, obezbijeđena specijalizovana pomagala, nastavna sredstva, asistivnu tehnologiju za učenike s posebnim obrazovnim potrebama.</w:t>
      </w:r>
    </w:p>
    <w:p w:rsidR="00420157" w:rsidRPr="000F2879" w:rsidRDefault="00420157" w:rsidP="00420157">
      <w:pPr>
        <w:spacing w:line="276" w:lineRule="auto"/>
        <w:rPr>
          <w:rFonts w:ascii="Arial" w:hAnsi="Arial" w:cs="Arial"/>
          <w:sz w:val="22"/>
          <w:szCs w:val="22"/>
        </w:rPr>
      </w:pPr>
    </w:p>
    <w:p w:rsidR="002B2524" w:rsidRPr="000F2879" w:rsidRDefault="00420157" w:rsidP="00420157">
      <w:pPr>
        <w:numPr>
          <w:ilvl w:val="0"/>
          <w:numId w:val="4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bookmarkStart w:id="14" w:name="_Toc9443651"/>
      <w:r w:rsidRPr="000F2879">
        <w:rPr>
          <w:rFonts w:ascii="Arial" w:hAnsi="Arial" w:cs="Arial"/>
          <w:sz w:val="22"/>
          <w:szCs w:val="22"/>
        </w:rPr>
        <w:t>Zahtjevi standarda i indikatori za ključnu oblast A.3. ETOS ŠKOLE</w:t>
      </w:r>
      <w:bookmarkEnd w:id="14"/>
    </w:p>
    <w:p w:rsidR="005C5BAF" w:rsidRPr="000F2879" w:rsidRDefault="005C5BAF" w:rsidP="00DC0F91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4756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8074"/>
        <w:gridCol w:w="1035"/>
      </w:tblGrid>
      <w:tr w:rsidR="002B2524" w:rsidRPr="000F2879" w:rsidTr="00BD44E8">
        <w:trPr>
          <w:trHeight w:val="600"/>
        </w:trPr>
        <w:tc>
          <w:tcPr>
            <w:tcW w:w="4432" w:type="pct"/>
            <w:shd w:val="clear" w:color="auto" w:fill="auto"/>
          </w:tcPr>
          <w:p w:rsidR="00B94FDE" w:rsidRPr="000F2879" w:rsidRDefault="00AE7AD1" w:rsidP="00DC0F9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en-US"/>
              </w:rPr>
              <w:t>Standard</w:t>
            </w:r>
            <w:r w:rsidRPr="004F5F4B">
              <w:rPr>
                <w:rFonts w:ascii="Arial" w:hAnsi="Arial" w:cs="Arial"/>
                <w:bCs/>
                <w:sz w:val="22"/>
                <w:szCs w:val="22"/>
                <w:lang w:val="sr-Latn-ME"/>
              </w:rPr>
              <w:t xml:space="preserve"> </w:t>
            </w:r>
            <w:r w:rsidR="002B2524" w:rsidRPr="000F2879">
              <w:rPr>
                <w:rFonts w:ascii="Arial" w:hAnsi="Arial" w:cs="Arial"/>
                <w:bCs/>
                <w:sz w:val="22"/>
                <w:szCs w:val="22"/>
              </w:rPr>
              <w:t xml:space="preserve">A.3.1. </w:t>
            </w:r>
          </w:p>
          <w:p w:rsidR="002B2524" w:rsidRPr="000F2879" w:rsidRDefault="002B2524" w:rsidP="00DC0F9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</w:rPr>
              <w:t>Međusobni odnosi učenika i zaposlenih zasnovani su na povjerenju i na poštovanju pravila.</w:t>
            </w:r>
          </w:p>
        </w:tc>
        <w:tc>
          <w:tcPr>
            <w:tcW w:w="568" w:type="pct"/>
            <w:shd w:val="clear" w:color="auto" w:fill="FFD966"/>
            <w:noWrap/>
            <w:vAlign w:val="center"/>
            <w:hideMark/>
          </w:tcPr>
          <w:p w:rsidR="002B2524" w:rsidRPr="000F2879" w:rsidRDefault="009B2B0C" w:rsidP="009B2B0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Pr="000F2879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A31</w:t>
            </w:r>
            <w:r w:rsidRPr="000F2879">
              <w:rPr>
                <w:rFonts w:ascii="Arial" w:hAnsi="Arial" w:cs="Arial"/>
                <w:sz w:val="22"/>
                <w:szCs w:val="22"/>
                <w:lang w:val="en-US"/>
              </w:rPr>
              <w:t>=</w:t>
            </w:r>
            <w:r w:rsidR="00CD36B7" w:rsidRPr="000F2879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="0061059B" w:rsidRPr="000F2879"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</w:p>
        </w:tc>
      </w:tr>
    </w:tbl>
    <w:p w:rsidR="0067054C" w:rsidRPr="000F2879" w:rsidRDefault="0067054C" w:rsidP="00744623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:rsidR="00932D7B" w:rsidRPr="000F2879" w:rsidRDefault="00932D7B" w:rsidP="00744623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Indikatori: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576"/>
      </w:tblGrid>
      <w:tr w:rsidR="000E32F0" w:rsidRPr="000F2879" w:rsidTr="0060147B">
        <w:trPr>
          <w:trHeight w:val="288"/>
        </w:trPr>
        <w:tc>
          <w:tcPr>
            <w:tcW w:w="5000" w:type="pct"/>
            <w:shd w:val="clear" w:color="auto" w:fill="auto"/>
            <w:noWrap/>
            <w:hideMark/>
          </w:tcPr>
          <w:p w:rsidR="000E32F0" w:rsidRPr="000F2879" w:rsidRDefault="00D64E97" w:rsidP="0067054C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F2879">
              <w:rPr>
                <w:rFonts w:ascii="Arial" w:hAnsi="Arial" w:cs="Arial"/>
                <w:sz w:val="22"/>
                <w:szCs w:val="22"/>
                <w:lang w:val="pl-PL"/>
              </w:rPr>
              <w:t>A.3</w:t>
            </w:r>
            <w:r w:rsidR="00B15EA5" w:rsidRPr="000F2879">
              <w:rPr>
                <w:rFonts w:ascii="Arial" w:hAnsi="Arial" w:cs="Arial"/>
                <w:sz w:val="22"/>
                <w:szCs w:val="22"/>
                <w:lang w:val="pl-PL"/>
              </w:rPr>
              <w:t>.1.1.</w:t>
            </w:r>
            <w:r w:rsidR="000E32F0" w:rsidRPr="000F2879">
              <w:rPr>
                <w:rFonts w:ascii="Arial" w:hAnsi="Arial" w:cs="Arial"/>
                <w:sz w:val="22"/>
                <w:szCs w:val="22"/>
                <w:lang w:val="pl-PL"/>
              </w:rPr>
              <w:t xml:space="preserve"> Zaposleni i učenici se ponašaju</w:t>
            </w:r>
            <w:r w:rsidR="0067054C" w:rsidRPr="000F2879">
              <w:rPr>
                <w:rFonts w:ascii="Arial" w:hAnsi="Arial" w:cs="Arial"/>
                <w:sz w:val="22"/>
                <w:szCs w:val="22"/>
                <w:lang w:val="pl-PL"/>
              </w:rPr>
              <w:t xml:space="preserve"> odgovorno</w:t>
            </w:r>
            <w:r w:rsidR="000E32F0" w:rsidRPr="000F2879">
              <w:rPr>
                <w:rFonts w:ascii="Arial" w:hAnsi="Arial" w:cs="Arial"/>
                <w:sz w:val="22"/>
                <w:szCs w:val="22"/>
                <w:lang w:val="pl-PL"/>
              </w:rPr>
              <w:t>, u skladu sa kućnim redom i pravilima.</w:t>
            </w:r>
          </w:p>
        </w:tc>
      </w:tr>
      <w:tr w:rsidR="000E32F0" w:rsidRPr="000F2879" w:rsidTr="0060147B">
        <w:trPr>
          <w:trHeight w:val="288"/>
        </w:trPr>
        <w:tc>
          <w:tcPr>
            <w:tcW w:w="5000" w:type="pct"/>
            <w:shd w:val="clear" w:color="auto" w:fill="auto"/>
            <w:noWrap/>
            <w:hideMark/>
          </w:tcPr>
          <w:p w:rsidR="000E32F0" w:rsidRPr="000F2879" w:rsidRDefault="00D64E97" w:rsidP="00744623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sz w:val="22"/>
                <w:szCs w:val="22"/>
              </w:rPr>
              <w:t>A.3</w:t>
            </w:r>
            <w:r w:rsidR="00B15EA5" w:rsidRPr="000F2879">
              <w:rPr>
                <w:rFonts w:ascii="Arial" w:hAnsi="Arial" w:cs="Arial"/>
                <w:sz w:val="22"/>
                <w:szCs w:val="22"/>
              </w:rPr>
              <w:t>.1.2.</w:t>
            </w:r>
            <w:r w:rsidR="000E32F0" w:rsidRPr="000F2879">
              <w:rPr>
                <w:rFonts w:ascii="Arial" w:hAnsi="Arial" w:cs="Arial"/>
                <w:sz w:val="22"/>
                <w:szCs w:val="22"/>
              </w:rPr>
              <w:t xml:space="preserve"> Škola dosljedno </w:t>
            </w:r>
            <w:r w:rsidR="000D0508" w:rsidRPr="000F2879">
              <w:rPr>
                <w:rFonts w:ascii="Arial" w:hAnsi="Arial" w:cs="Arial"/>
                <w:sz w:val="22"/>
                <w:szCs w:val="22"/>
              </w:rPr>
              <w:t xml:space="preserve">promoviše i </w:t>
            </w:r>
            <w:r w:rsidR="000E32F0" w:rsidRPr="000F2879">
              <w:rPr>
                <w:rFonts w:ascii="Arial" w:hAnsi="Arial" w:cs="Arial"/>
                <w:sz w:val="22"/>
                <w:szCs w:val="22"/>
              </w:rPr>
              <w:t xml:space="preserve">primjenjuje principe jedanakosti, </w:t>
            </w:r>
            <w:r w:rsidR="005E24A2" w:rsidRPr="000F2879">
              <w:rPr>
                <w:rFonts w:ascii="Arial" w:hAnsi="Arial" w:cs="Arial"/>
                <w:sz w:val="22"/>
                <w:szCs w:val="22"/>
              </w:rPr>
              <w:t>poštovanja i različitosti</w:t>
            </w:r>
            <w:r w:rsidR="000E32F0" w:rsidRPr="000F287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:rsidR="002B2524" w:rsidRPr="000F2879" w:rsidRDefault="002B2524" w:rsidP="00DC0F91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4756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8074"/>
        <w:gridCol w:w="1035"/>
      </w:tblGrid>
      <w:tr w:rsidR="002B2524" w:rsidRPr="000F2879" w:rsidTr="00BD44E8">
        <w:trPr>
          <w:trHeight w:val="300"/>
        </w:trPr>
        <w:tc>
          <w:tcPr>
            <w:tcW w:w="4432" w:type="pct"/>
            <w:shd w:val="clear" w:color="auto" w:fill="auto"/>
          </w:tcPr>
          <w:p w:rsidR="00B94FDE" w:rsidRPr="000F2879" w:rsidRDefault="00AE7AD1" w:rsidP="00DC0F9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pl-PL"/>
              </w:rPr>
              <w:lastRenderedPageBreak/>
              <w:t xml:space="preserve">Standard </w:t>
            </w:r>
            <w:r w:rsidR="002B2524" w:rsidRPr="000F2879">
              <w:rPr>
                <w:rFonts w:ascii="Arial" w:hAnsi="Arial" w:cs="Arial"/>
                <w:bCs/>
                <w:sz w:val="22"/>
                <w:szCs w:val="22"/>
              </w:rPr>
              <w:t xml:space="preserve">A.3.2. </w:t>
            </w:r>
          </w:p>
          <w:p w:rsidR="002B2524" w:rsidRPr="000F2879" w:rsidRDefault="002B2524" w:rsidP="00DC0F9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</w:rPr>
              <w:t>Škola je obezbijedila sistematičnu zaštitu učenika od nasilja.</w:t>
            </w:r>
          </w:p>
        </w:tc>
        <w:tc>
          <w:tcPr>
            <w:tcW w:w="568" w:type="pct"/>
            <w:shd w:val="clear" w:color="auto" w:fill="FFD966"/>
            <w:noWrap/>
            <w:vAlign w:val="center"/>
            <w:hideMark/>
          </w:tcPr>
          <w:p w:rsidR="002B2524" w:rsidRPr="000F2879" w:rsidRDefault="009B2B0C" w:rsidP="009B2B0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Pr="000F2879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A32</w:t>
            </w:r>
            <w:r w:rsidRPr="000F2879">
              <w:rPr>
                <w:rFonts w:ascii="Arial" w:hAnsi="Arial" w:cs="Arial"/>
                <w:sz w:val="22"/>
                <w:szCs w:val="22"/>
                <w:lang w:val="en-US"/>
              </w:rPr>
              <w:t>=</w:t>
            </w:r>
            <w:r w:rsidR="00CD36B7" w:rsidRPr="000F2879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  <w:r w:rsidR="0061059B" w:rsidRPr="000F2879"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</w:p>
        </w:tc>
      </w:tr>
    </w:tbl>
    <w:p w:rsidR="0067054C" w:rsidRPr="000F2879" w:rsidRDefault="0067054C" w:rsidP="00744623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:rsidR="00932D7B" w:rsidRPr="000F2879" w:rsidRDefault="00932D7B" w:rsidP="00744623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Indikatori: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576"/>
      </w:tblGrid>
      <w:tr w:rsidR="000E32F0" w:rsidRPr="000F2879" w:rsidTr="00B94FDE">
        <w:trPr>
          <w:trHeight w:val="20"/>
        </w:trPr>
        <w:tc>
          <w:tcPr>
            <w:tcW w:w="5000" w:type="pct"/>
            <w:shd w:val="clear" w:color="auto" w:fill="auto"/>
            <w:noWrap/>
            <w:hideMark/>
          </w:tcPr>
          <w:p w:rsidR="000E32F0" w:rsidRPr="000F2879" w:rsidRDefault="00D64E97" w:rsidP="00744623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sz w:val="22"/>
                <w:szCs w:val="22"/>
              </w:rPr>
              <w:t>A.3</w:t>
            </w:r>
            <w:r w:rsidR="000E32F0" w:rsidRPr="000F2879">
              <w:rPr>
                <w:rFonts w:ascii="Arial" w:hAnsi="Arial" w:cs="Arial"/>
                <w:sz w:val="22"/>
                <w:szCs w:val="22"/>
              </w:rPr>
              <w:t>.2.1. U školi su</w:t>
            </w:r>
            <w:r w:rsidR="00B15EA5" w:rsidRPr="000F2879">
              <w:rPr>
                <w:rFonts w:ascii="Arial" w:hAnsi="Arial" w:cs="Arial"/>
                <w:sz w:val="22"/>
                <w:szCs w:val="22"/>
              </w:rPr>
              <w:t xml:space="preserve"> razvijeni različiti mehanizmi </w:t>
            </w:r>
            <w:r w:rsidR="000E32F0" w:rsidRPr="000F2879">
              <w:rPr>
                <w:rFonts w:ascii="Arial" w:hAnsi="Arial" w:cs="Arial"/>
                <w:sz w:val="22"/>
                <w:szCs w:val="22"/>
              </w:rPr>
              <w:t>za sprečavanje n</w:t>
            </w:r>
            <w:r w:rsidR="00B15EA5" w:rsidRPr="000F2879">
              <w:rPr>
                <w:rFonts w:ascii="Arial" w:hAnsi="Arial" w:cs="Arial"/>
                <w:sz w:val="22"/>
                <w:szCs w:val="22"/>
              </w:rPr>
              <w:t>asilnog ponašanja, kao i drugih</w:t>
            </w:r>
            <w:r w:rsidR="000E32F0" w:rsidRPr="000F2879">
              <w:rPr>
                <w:rFonts w:ascii="Arial" w:hAnsi="Arial" w:cs="Arial"/>
                <w:sz w:val="22"/>
                <w:szCs w:val="22"/>
              </w:rPr>
              <w:t xml:space="preserve"> oblika rizičnog ponašanja. </w:t>
            </w:r>
          </w:p>
        </w:tc>
      </w:tr>
      <w:tr w:rsidR="000E32F0" w:rsidRPr="000F2879" w:rsidTr="00B94FDE">
        <w:trPr>
          <w:trHeight w:val="20"/>
        </w:trPr>
        <w:tc>
          <w:tcPr>
            <w:tcW w:w="5000" w:type="pct"/>
            <w:shd w:val="clear" w:color="auto" w:fill="auto"/>
            <w:noWrap/>
            <w:hideMark/>
          </w:tcPr>
          <w:p w:rsidR="000E32F0" w:rsidRPr="000F2879" w:rsidRDefault="00D64E97" w:rsidP="00744623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sz w:val="22"/>
                <w:szCs w:val="22"/>
              </w:rPr>
              <w:t>A.3</w:t>
            </w:r>
            <w:r w:rsidR="000E32F0" w:rsidRPr="000F2879">
              <w:rPr>
                <w:rFonts w:ascii="Arial" w:hAnsi="Arial" w:cs="Arial"/>
                <w:sz w:val="22"/>
                <w:szCs w:val="22"/>
              </w:rPr>
              <w:t>.2.2. Svi oblici diskriminatorskog ponašanja se dosljedno rješavaju, u skladu sa pravilima.</w:t>
            </w:r>
          </w:p>
        </w:tc>
      </w:tr>
      <w:tr w:rsidR="000E32F0" w:rsidRPr="000F2879" w:rsidTr="00B94FDE">
        <w:trPr>
          <w:trHeight w:val="20"/>
        </w:trPr>
        <w:tc>
          <w:tcPr>
            <w:tcW w:w="5000" w:type="pct"/>
            <w:shd w:val="clear" w:color="auto" w:fill="auto"/>
            <w:noWrap/>
            <w:hideMark/>
          </w:tcPr>
          <w:p w:rsidR="000E32F0" w:rsidRPr="000F2879" w:rsidRDefault="00D64E97" w:rsidP="00070A3E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F2879">
              <w:rPr>
                <w:rFonts w:ascii="Arial" w:hAnsi="Arial" w:cs="Arial"/>
                <w:sz w:val="22"/>
                <w:szCs w:val="22"/>
                <w:lang w:val="pl-PL"/>
              </w:rPr>
              <w:t>A.3</w:t>
            </w:r>
            <w:r w:rsidR="000E32F0" w:rsidRPr="000F2879">
              <w:rPr>
                <w:rFonts w:ascii="Arial" w:hAnsi="Arial" w:cs="Arial"/>
                <w:sz w:val="22"/>
                <w:szCs w:val="22"/>
                <w:lang w:val="pl-PL"/>
              </w:rPr>
              <w:t xml:space="preserve">.2.3. Škola organizuje različite aktivnosti za timove s ciljem prevencije nasilja. </w:t>
            </w:r>
          </w:p>
        </w:tc>
      </w:tr>
    </w:tbl>
    <w:p w:rsidR="002B2524" w:rsidRPr="000F2879" w:rsidRDefault="002B2524" w:rsidP="00DC0F91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4756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8074"/>
        <w:gridCol w:w="1035"/>
      </w:tblGrid>
      <w:tr w:rsidR="002B2524" w:rsidRPr="000F2879" w:rsidTr="00BD44E8">
        <w:trPr>
          <w:trHeight w:val="143"/>
        </w:trPr>
        <w:tc>
          <w:tcPr>
            <w:tcW w:w="4432" w:type="pct"/>
            <w:shd w:val="clear" w:color="auto" w:fill="auto"/>
          </w:tcPr>
          <w:p w:rsidR="00B94FDE" w:rsidRPr="000F2879" w:rsidRDefault="00AE7AD1" w:rsidP="00DC0F9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Standard </w:t>
            </w:r>
            <w:r w:rsidR="002B2524" w:rsidRPr="000F2879">
              <w:rPr>
                <w:rFonts w:ascii="Arial" w:hAnsi="Arial" w:cs="Arial"/>
                <w:bCs/>
                <w:sz w:val="22"/>
                <w:szCs w:val="22"/>
              </w:rPr>
              <w:t xml:space="preserve">A.3.3. </w:t>
            </w:r>
          </w:p>
          <w:p w:rsidR="002B2524" w:rsidRPr="000F2879" w:rsidRDefault="002B2524" w:rsidP="00DC0F9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</w:rPr>
              <w:t>U školi je razvijena saradnja i promocija rez</w:t>
            </w:r>
            <w:r w:rsidRPr="000F2879">
              <w:rPr>
                <w:rFonts w:ascii="Arial" w:hAnsi="Arial" w:cs="Arial"/>
                <w:bCs/>
                <w:sz w:val="22"/>
                <w:szCs w:val="22"/>
                <w:lang w:val="pl-PL"/>
              </w:rPr>
              <w:t>ultata na svim nivoima.</w:t>
            </w:r>
          </w:p>
        </w:tc>
        <w:tc>
          <w:tcPr>
            <w:tcW w:w="568" w:type="pct"/>
            <w:shd w:val="clear" w:color="auto" w:fill="FFD966"/>
            <w:noWrap/>
            <w:vAlign w:val="center"/>
            <w:hideMark/>
          </w:tcPr>
          <w:p w:rsidR="002B2524" w:rsidRPr="000F2879" w:rsidRDefault="009B2B0C" w:rsidP="009B2B0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Pr="000F2879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A33</w:t>
            </w:r>
            <w:r w:rsidRPr="000F2879">
              <w:rPr>
                <w:rFonts w:ascii="Arial" w:hAnsi="Arial" w:cs="Arial"/>
                <w:sz w:val="22"/>
                <w:szCs w:val="22"/>
                <w:lang w:val="en-US"/>
              </w:rPr>
              <w:t>=</w:t>
            </w:r>
            <w:r w:rsidR="0061059B" w:rsidRPr="000F2879">
              <w:rPr>
                <w:rFonts w:ascii="Arial" w:hAnsi="Arial" w:cs="Arial"/>
                <w:sz w:val="22"/>
                <w:szCs w:val="22"/>
                <w:lang w:val="en-US"/>
              </w:rPr>
              <w:t>30</w:t>
            </w:r>
          </w:p>
        </w:tc>
      </w:tr>
    </w:tbl>
    <w:p w:rsidR="0067054C" w:rsidRPr="000F2879" w:rsidRDefault="0067054C" w:rsidP="00744623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:rsidR="00932D7B" w:rsidRPr="000F2879" w:rsidRDefault="00932D7B" w:rsidP="00744623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Indikatori: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576"/>
      </w:tblGrid>
      <w:tr w:rsidR="000E32F0" w:rsidRPr="000F2879" w:rsidTr="00B94FDE">
        <w:trPr>
          <w:trHeight w:val="585"/>
        </w:trPr>
        <w:tc>
          <w:tcPr>
            <w:tcW w:w="5000" w:type="pct"/>
            <w:shd w:val="clear" w:color="auto" w:fill="auto"/>
            <w:noWrap/>
            <w:hideMark/>
          </w:tcPr>
          <w:p w:rsidR="000E32F0" w:rsidRPr="000F2879" w:rsidRDefault="00D64E97" w:rsidP="00744623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sz w:val="22"/>
                <w:szCs w:val="22"/>
              </w:rPr>
              <w:t>A.3</w:t>
            </w:r>
            <w:r w:rsidR="0067054C" w:rsidRPr="000F2879">
              <w:rPr>
                <w:rFonts w:ascii="Arial" w:hAnsi="Arial" w:cs="Arial"/>
                <w:sz w:val="22"/>
                <w:szCs w:val="22"/>
              </w:rPr>
              <w:t xml:space="preserve">.3.1. </w:t>
            </w:r>
            <w:r w:rsidR="000E32F0" w:rsidRPr="000F2879">
              <w:rPr>
                <w:rFonts w:ascii="Arial" w:hAnsi="Arial" w:cs="Arial"/>
                <w:sz w:val="22"/>
                <w:szCs w:val="22"/>
              </w:rPr>
              <w:t>Škola podstiče aktivno funkcionisanje Učeničkog parlamenta i nje</w:t>
            </w:r>
            <w:r w:rsidR="00B15EA5" w:rsidRPr="000F2879">
              <w:rPr>
                <w:rFonts w:ascii="Arial" w:hAnsi="Arial" w:cs="Arial"/>
                <w:sz w:val="22"/>
                <w:szCs w:val="22"/>
              </w:rPr>
              <w:t>govo uključivanje u razmatranje</w:t>
            </w:r>
            <w:r w:rsidR="000E32F0" w:rsidRPr="000F2879">
              <w:rPr>
                <w:rFonts w:ascii="Arial" w:hAnsi="Arial" w:cs="Arial"/>
                <w:sz w:val="22"/>
                <w:szCs w:val="22"/>
              </w:rPr>
              <w:t xml:space="preserve"> pitanja važnih za učenike.</w:t>
            </w:r>
          </w:p>
        </w:tc>
      </w:tr>
      <w:tr w:rsidR="000E32F0" w:rsidRPr="000F2879" w:rsidTr="00B94FDE">
        <w:trPr>
          <w:trHeight w:val="300"/>
        </w:trPr>
        <w:tc>
          <w:tcPr>
            <w:tcW w:w="5000" w:type="pct"/>
            <w:shd w:val="clear" w:color="auto" w:fill="auto"/>
            <w:noWrap/>
            <w:hideMark/>
          </w:tcPr>
          <w:p w:rsidR="000E32F0" w:rsidRPr="000F2879" w:rsidRDefault="00D64E97" w:rsidP="00744623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F2879">
              <w:rPr>
                <w:rFonts w:ascii="Arial" w:hAnsi="Arial" w:cs="Arial"/>
                <w:sz w:val="22"/>
                <w:szCs w:val="22"/>
                <w:lang w:val="en-US"/>
              </w:rPr>
              <w:t>A.3</w:t>
            </w:r>
            <w:r w:rsidR="000E32F0" w:rsidRPr="000F2879">
              <w:rPr>
                <w:rFonts w:ascii="Arial" w:hAnsi="Arial" w:cs="Arial"/>
                <w:sz w:val="22"/>
                <w:szCs w:val="22"/>
                <w:lang w:val="en-US"/>
              </w:rPr>
              <w:t>.3.2. Škola je razvila različite oblike saradnje sa roditeljima.</w:t>
            </w:r>
          </w:p>
        </w:tc>
      </w:tr>
      <w:tr w:rsidR="000E32F0" w:rsidRPr="000F2879" w:rsidTr="00B94FDE">
        <w:trPr>
          <w:trHeight w:val="300"/>
        </w:trPr>
        <w:tc>
          <w:tcPr>
            <w:tcW w:w="5000" w:type="pct"/>
            <w:shd w:val="clear" w:color="auto" w:fill="auto"/>
            <w:noWrap/>
            <w:hideMark/>
          </w:tcPr>
          <w:p w:rsidR="000E32F0" w:rsidRPr="000F2879" w:rsidRDefault="00D64E97" w:rsidP="00744623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sz w:val="22"/>
                <w:szCs w:val="22"/>
              </w:rPr>
              <w:t>A.3</w:t>
            </w:r>
            <w:r w:rsidR="000E32F0" w:rsidRPr="000F2879">
              <w:rPr>
                <w:rFonts w:ascii="Arial" w:hAnsi="Arial" w:cs="Arial"/>
                <w:sz w:val="22"/>
                <w:szCs w:val="22"/>
              </w:rPr>
              <w:t xml:space="preserve">.3.3. Direktor uvažava mišljenja i inicijative Savjeta roditelja. </w:t>
            </w:r>
          </w:p>
        </w:tc>
      </w:tr>
      <w:tr w:rsidR="000E32F0" w:rsidRPr="000F2879" w:rsidTr="003E25E2">
        <w:trPr>
          <w:trHeight w:val="315"/>
        </w:trPr>
        <w:tc>
          <w:tcPr>
            <w:tcW w:w="5000" w:type="pct"/>
            <w:shd w:val="clear" w:color="auto" w:fill="auto"/>
            <w:noWrap/>
            <w:hideMark/>
          </w:tcPr>
          <w:p w:rsidR="000E32F0" w:rsidRPr="000F2879" w:rsidRDefault="00D64E97" w:rsidP="00744623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F2879">
              <w:rPr>
                <w:rFonts w:ascii="Arial" w:hAnsi="Arial" w:cs="Arial"/>
                <w:sz w:val="22"/>
                <w:szCs w:val="22"/>
                <w:lang w:val="pl-PL"/>
              </w:rPr>
              <w:t>A.3</w:t>
            </w:r>
            <w:r w:rsidR="000E32F0" w:rsidRPr="000F2879">
              <w:rPr>
                <w:rFonts w:ascii="Arial" w:hAnsi="Arial" w:cs="Arial"/>
                <w:sz w:val="22"/>
                <w:szCs w:val="22"/>
                <w:lang w:val="pl-PL"/>
              </w:rPr>
              <w:t>.3.4. Škola je razvila različite oblike saradnje sa lokalnom zajednicom, ostalim ustanovama i institucijama.</w:t>
            </w:r>
          </w:p>
        </w:tc>
      </w:tr>
      <w:tr w:rsidR="000E32F0" w:rsidRPr="000F2879" w:rsidTr="003E25E2">
        <w:trPr>
          <w:trHeight w:val="80"/>
        </w:trPr>
        <w:tc>
          <w:tcPr>
            <w:tcW w:w="5000" w:type="pct"/>
            <w:shd w:val="clear" w:color="auto" w:fill="auto"/>
            <w:noWrap/>
            <w:hideMark/>
          </w:tcPr>
          <w:p w:rsidR="000E32F0" w:rsidRPr="000F2879" w:rsidRDefault="00D64E97" w:rsidP="00744623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F2879">
              <w:rPr>
                <w:rFonts w:ascii="Arial" w:hAnsi="Arial" w:cs="Arial"/>
                <w:sz w:val="22"/>
                <w:szCs w:val="22"/>
                <w:lang w:val="pl-PL"/>
              </w:rPr>
              <w:t>A.3</w:t>
            </w:r>
            <w:r w:rsidR="000E32F0" w:rsidRPr="000F2879">
              <w:rPr>
                <w:rFonts w:ascii="Arial" w:hAnsi="Arial" w:cs="Arial"/>
                <w:sz w:val="22"/>
                <w:szCs w:val="22"/>
                <w:lang w:val="pl-PL"/>
              </w:rPr>
              <w:t>.3.5. Škola promoviše ostvarene rezultate rada, znanja i vještina učenika, zaposlenih i podršku roditelja.</w:t>
            </w:r>
          </w:p>
        </w:tc>
      </w:tr>
    </w:tbl>
    <w:p w:rsidR="0060147B" w:rsidRPr="000F2879" w:rsidRDefault="008B4E74" w:rsidP="00744623">
      <w:pPr>
        <w:spacing w:line="276" w:lineRule="auto"/>
        <w:ind w:left="360"/>
        <w:rPr>
          <w:rFonts w:ascii="Arial" w:hAnsi="Arial" w:cs="Arial"/>
          <w:bCs/>
          <w:sz w:val="22"/>
          <w:szCs w:val="22"/>
          <w:lang w:val="pl-PL"/>
        </w:rPr>
      </w:pPr>
      <w:r w:rsidRPr="000F2879">
        <w:rPr>
          <w:rFonts w:ascii="Arial" w:hAnsi="Arial" w:cs="Arial"/>
          <w:bCs/>
          <w:sz w:val="22"/>
          <w:szCs w:val="22"/>
          <w:lang w:val="en-GB"/>
        </w:rPr>
        <w:sym w:font="Symbol" w:char="F02A"/>
      </w:r>
      <w:r w:rsidRPr="000F2879">
        <w:rPr>
          <w:rFonts w:ascii="Arial" w:hAnsi="Arial" w:cs="Arial"/>
          <w:bCs/>
          <w:sz w:val="22"/>
          <w:szCs w:val="22"/>
          <w:lang w:val="pl-PL"/>
        </w:rPr>
        <w:t>A.</w:t>
      </w:r>
      <w:r w:rsidR="0060147B" w:rsidRPr="000F2879">
        <w:rPr>
          <w:rFonts w:ascii="Arial" w:hAnsi="Arial" w:cs="Arial"/>
          <w:bCs/>
          <w:sz w:val="22"/>
          <w:szCs w:val="22"/>
          <w:lang w:val="pl-PL"/>
        </w:rPr>
        <w:t>3.3.6. Ustanova u stručnom obrazovanju ostvaruje partnerske odnose sa socijalnim partnerima (poslodavcima)</w:t>
      </w:r>
      <w:r w:rsidR="0067054C" w:rsidRPr="000F2879">
        <w:rPr>
          <w:rFonts w:ascii="Arial" w:hAnsi="Arial" w:cs="Arial"/>
          <w:bCs/>
          <w:sz w:val="22"/>
          <w:szCs w:val="22"/>
          <w:lang w:val="pl-PL"/>
        </w:rPr>
        <w:t>.</w:t>
      </w:r>
    </w:p>
    <w:p w:rsidR="002B2524" w:rsidRPr="000F2879" w:rsidRDefault="008B4E74" w:rsidP="00744623">
      <w:pPr>
        <w:spacing w:line="276" w:lineRule="auto"/>
        <w:ind w:left="360"/>
        <w:rPr>
          <w:rFonts w:ascii="Arial" w:hAnsi="Arial" w:cs="Arial"/>
          <w:bCs/>
          <w:color w:val="2E74B5"/>
          <w:sz w:val="22"/>
          <w:szCs w:val="22"/>
          <w:lang w:val="pl-PL"/>
        </w:rPr>
      </w:pPr>
      <w:r w:rsidRPr="000F2879">
        <w:rPr>
          <w:rFonts w:ascii="Arial" w:hAnsi="Arial" w:cs="Arial"/>
          <w:bCs/>
          <w:sz w:val="22"/>
          <w:szCs w:val="22"/>
          <w:lang w:val="en-GB"/>
        </w:rPr>
        <w:sym w:font="Symbol" w:char="F02A"/>
      </w:r>
      <w:r w:rsidRPr="000F2879">
        <w:rPr>
          <w:rFonts w:ascii="Arial" w:hAnsi="Arial" w:cs="Arial"/>
          <w:bCs/>
          <w:sz w:val="22"/>
          <w:szCs w:val="22"/>
          <w:lang w:val="pl-PL"/>
        </w:rPr>
        <w:t>A.</w:t>
      </w:r>
      <w:r w:rsidR="005820E0" w:rsidRPr="000F2879">
        <w:rPr>
          <w:rFonts w:ascii="Arial" w:hAnsi="Arial" w:cs="Arial"/>
          <w:bCs/>
          <w:sz w:val="22"/>
          <w:szCs w:val="22"/>
          <w:lang w:val="pl-PL"/>
        </w:rPr>
        <w:t xml:space="preserve">3.3.7. Učenici </w:t>
      </w:r>
      <w:r w:rsidR="0060147B" w:rsidRPr="000F2879">
        <w:rPr>
          <w:rFonts w:ascii="Arial" w:hAnsi="Arial" w:cs="Arial"/>
          <w:bCs/>
          <w:sz w:val="22"/>
          <w:szCs w:val="22"/>
          <w:lang w:val="pl-PL"/>
        </w:rPr>
        <w:t>su zainteresovani za up</w:t>
      </w:r>
      <w:r w:rsidR="005820E0" w:rsidRPr="000F2879">
        <w:rPr>
          <w:rFonts w:ascii="Arial" w:hAnsi="Arial" w:cs="Arial"/>
          <w:bCs/>
          <w:sz w:val="22"/>
          <w:szCs w:val="22"/>
          <w:lang w:val="pl-PL"/>
        </w:rPr>
        <w:t>is u određeni obrazovni program.</w:t>
      </w:r>
    </w:p>
    <w:p w:rsidR="002F117E" w:rsidRPr="000F2879" w:rsidRDefault="002F117E" w:rsidP="00DC0F91">
      <w:pPr>
        <w:spacing w:line="276" w:lineRule="auto"/>
        <w:rPr>
          <w:rFonts w:ascii="Arial" w:hAnsi="Arial" w:cs="Arial"/>
          <w:sz w:val="22"/>
          <w:szCs w:val="22"/>
        </w:rPr>
      </w:pPr>
    </w:p>
    <w:p w:rsidR="00420157" w:rsidRPr="000F2879" w:rsidRDefault="00420157" w:rsidP="00420157">
      <w:pPr>
        <w:numPr>
          <w:ilvl w:val="0"/>
          <w:numId w:val="41"/>
        </w:numPr>
        <w:spacing w:line="276" w:lineRule="auto"/>
        <w:ind w:left="360"/>
        <w:rPr>
          <w:rFonts w:ascii="Arial" w:hAnsi="Arial" w:cs="Arial"/>
          <w:sz w:val="22"/>
          <w:szCs w:val="22"/>
        </w:rPr>
      </w:pPr>
      <w:bookmarkStart w:id="15" w:name="_Toc9443652"/>
      <w:r w:rsidRPr="000F2879">
        <w:rPr>
          <w:rFonts w:ascii="Arial" w:hAnsi="Arial" w:cs="Arial"/>
          <w:sz w:val="22"/>
          <w:szCs w:val="22"/>
        </w:rPr>
        <w:t>Zahtjevi standarda i indikatori za ključnu oblast A.4. OBRAZOVNA POSTIGNUĆA</w:t>
      </w:r>
      <w:bookmarkEnd w:id="15"/>
    </w:p>
    <w:p w:rsidR="002F117E" w:rsidRPr="000F2879" w:rsidRDefault="002F117E" w:rsidP="00DC0F91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7976"/>
        <w:gridCol w:w="1132"/>
      </w:tblGrid>
      <w:tr w:rsidR="007B18B7" w:rsidRPr="000F2879" w:rsidTr="00BD44E8">
        <w:trPr>
          <w:trHeight w:val="193"/>
        </w:trPr>
        <w:tc>
          <w:tcPr>
            <w:tcW w:w="7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FDE" w:rsidRPr="000F2879" w:rsidRDefault="00AE7AD1" w:rsidP="00DC0F9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Standard </w:t>
            </w:r>
            <w:r w:rsidR="002F117E" w:rsidRPr="000F2879">
              <w:rPr>
                <w:rFonts w:ascii="Arial" w:hAnsi="Arial" w:cs="Arial"/>
                <w:bCs/>
                <w:sz w:val="22"/>
                <w:szCs w:val="22"/>
              </w:rPr>
              <w:t xml:space="preserve">A.4.1. </w:t>
            </w:r>
          </w:p>
          <w:p w:rsidR="002F117E" w:rsidRPr="000F2879" w:rsidRDefault="00636141" w:rsidP="0067054C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F2879">
              <w:rPr>
                <w:rFonts w:ascii="Arial" w:hAnsi="Arial" w:cs="Arial"/>
                <w:bCs/>
                <w:color w:val="auto"/>
                <w:sz w:val="22"/>
                <w:szCs w:val="22"/>
              </w:rPr>
              <w:t>I</w:t>
            </w:r>
            <w:r w:rsidR="002F117E" w:rsidRPr="000F2879">
              <w:rPr>
                <w:rFonts w:ascii="Arial" w:hAnsi="Arial" w:cs="Arial"/>
                <w:bCs/>
                <w:color w:val="auto"/>
                <w:sz w:val="22"/>
                <w:szCs w:val="22"/>
              </w:rPr>
              <w:t>shodi</w:t>
            </w:r>
            <w:r w:rsidRPr="000F2879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učenja</w:t>
            </w:r>
            <w:r w:rsidR="002F117E" w:rsidRPr="000F2879">
              <w:rPr>
                <w:rFonts w:ascii="Arial" w:hAnsi="Arial" w:cs="Arial"/>
                <w:bCs/>
                <w:sz w:val="22"/>
                <w:szCs w:val="22"/>
              </w:rPr>
              <w:t xml:space="preserve"> učenika </w:t>
            </w:r>
            <w:r w:rsidR="0067054C" w:rsidRPr="000F2879">
              <w:rPr>
                <w:rFonts w:ascii="Arial" w:hAnsi="Arial" w:cs="Arial"/>
                <w:bCs/>
                <w:sz w:val="22"/>
                <w:szCs w:val="22"/>
              </w:rPr>
              <w:t xml:space="preserve">su </w:t>
            </w:r>
            <w:r w:rsidR="002F117E" w:rsidRPr="000F2879">
              <w:rPr>
                <w:rFonts w:ascii="Arial" w:hAnsi="Arial" w:cs="Arial"/>
                <w:bCs/>
                <w:sz w:val="22"/>
                <w:szCs w:val="22"/>
              </w:rPr>
              <w:t>na nivou ili iznad nacionalnog prosjeka.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  <w:hideMark/>
          </w:tcPr>
          <w:p w:rsidR="00F620D3" w:rsidRPr="000F2879" w:rsidRDefault="009B2B0C" w:rsidP="009B2B0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F2879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Pr="000F2879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A41</w:t>
            </w:r>
            <w:r w:rsidRPr="000F2879">
              <w:rPr>
                <w:rFonts w:ascii="Arial" w:hAnsi="Arial" w:cs="Arial"/>
                <w:sz w:val="22"/>
                <w:szCs w:val="22"/>
                <w:lang w:val="en-US"/>
              </w:rPr>
              <w:t>=</w:t>
            </w:r>
            <w:r w:rsidR="0061059B" w:rsidRPr="000F2879">
              <w:rPr>
                <w:rFonts w:ascii="Arial" w:hAnsi="Arial" w:cs="Arial"/>
                <w:sz w:val="22"/>
                <w:szCs w:val="22"/>
                <w:lang w:val="en-US"/>
              </w:rPr>
              <w:t>60</w:t>
            </w:r>
          </w:p>
          <w:p w:rsidR="002F117E" w:rsidRPr="000F2879" w:rsidRDefault="00F620D3" w:rsidP="009B2B0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sz w:val="22"/>
                <w:szCs w:val="22"/>
                <w:lang w:val="en-US"/>
              </w:rPr>
              <w:t>*S</w:t>
            </w:r>
            <w:r w:rsidRPr="000F2879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A41</w:t>
            </w:r>
            <w:r w:rsidRPr="000F2879">
              <w:rPr>
                <w:rFonts w:ascii="Arial" w:hAnsi="Arial" w:cs="Arial"/>
                <w:sz w:val="22"/>
                <w:szCs w:val="22"/>
                <w:lang w:val="en-US"/>
              </w:rPr>
              <w:t>=</w:t>
            </w:r>
            <w:r w:rsidR="003F61F7" w:rsidRPr="000F2879">
              <w:rPr>
                <w:rFonts w:ascii="Arial" w:hAnsi="Arial" w:cs="Arial"/>
                <w:sz w:val="22"/>
                <w:szCs w:val="22"/>
                <w:lang w:val="en-US"/>
              </w:rPr>
              <w:t>50</w:t>
            </w:r>
          </w:p>
        </w:tc>
      </w:tr>
    </w:tbl>
    <w:p w:rsidR="0067054C" w:rsidRPr="000F2879" w:rsidRDefault="0067054C" w:rsidP="00744623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:rsidR="00932D7B" w:rsidRPr="000F2879" w:rsidRDefault="00932D7B" w:rsidP="00744623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Indikatori: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576"/>
      </w:tblGrid>
      <w:tr w:rsidR="000E32F0" w:rsidRPr="000F2879" w:rsidTr="00B94FDE">
        <w:trPr>
          <w:trHeight w:val="585"/>
        </w:trPr>
        <w:tc>
          <w:tcPr>
            <w:tcW w:w="5000" w:type="pct"/>
            <w:shd w:val="clear" w:color="auto" w:fill="auto"/>
            <w:noWrap/>
            <w:hideMark/>
          </w:tcPr>
          <w:p w:rsidR="000E32F0" w:rsidRPr="000F2879" w:rsidRDefault="00B15EA5" w:rsidP="00744623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sz w:val="22"/>
                <w:szCs w:val="22"/>
              </w:rPr>
              <w:t>A.4.1.1.</w:t>
            </w:r>
            <w:r w:rsidR="000E32F0" w:rsidRPr="000F2879">
              <w:rPr>
                <w:rFonts w:ascii="Arial" w:hAnsi="Arial" w:cs="Arial"/>
                <w:sz w:val="22"/>
                <w:szCs w:val="22"/>
              </w:rPr>
              <w:t xml:space="preserve"> Postignuća učenika na eksternoj provjeri znanja</w:t>
            </w:r>
            <w:r w:rsidR="005542F2" w:rsidRPr="000F2879">
              <w:rPr>
                <w:rFonts w:ascii="Arial" w:hAnsi="Arial" w:cs="Arial"/>
                <w:sz w:val="22"/>
                <w:szCs w:val="22"/>
              </w:rPr>
              <w:t>/e</w:t>
            </w:r>
            <w:r w:rsidR="000E32F0" w:rsidRPr="000F2879">
              <w:rPr>
                <w:rFonts w:ascii="Arial" w:hAnsi="Arial" w:cs="Arial"/>
                <w:sz w:val="22"/>
                <w:szCs w:val="22"/>
              </w:rPr>
              <w:t>ksternom ispitu su na nivou ili iznad nacionalnog prosjeka.</w:t>
            </w:r>
          </w:p>
        </w:tc>
      </w:tr>
      <w:tr w:rsidR="000E32F0" w:rsidRPr="000F2879" w:rsidTr="00B94FDE">
        <w:trPr>
          <w:trHeight w:val="585"/>
        </w:trPr>
        <w:tc>
          <w:tcPr>
            <w:tcW w:w="5000" w:type="pct"/>
            <w:shd w:val="clear" w:color="auto" w:fill="auto"/>
            <w:noWrap/>
            <w:hideMark/>
          </w:tcPr>
          <w:p w:rsidR="000E32F0" w:rsidRPr="000F2879" w:rsidRDefault="00B15EA5" w:rsidP="00744623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F2879">
              <w:rPr>
                <w:rFonts w:ascii="Arial" w:hAnsi="Arial" w:cs="Arial"/>
                <w:sz w:val="22"/>
                <w:szCs w:val="22"/>
                <w:lang w:val="pl-PL"/>
              </w:rPr>
              <w:t>A.4.1.2.</w:t>
            </w:r>
            <w:r w:rsidR="000E32F0" w:rsidRPr="000F2879">
              <w:rPr>
                <w:rFonts w:ascii="Arial" w:hAnsi="Arial" w:cs="Arial"/>
                <w:sz w:val="22"/>
                <w:szCs w:val="22"/>
                <w:lang w:val="pl-PL"/>
              </w:rPr>
              <w:t xml:space="preserve"> Postignuća učenika na eksternoj provjeri znanj</w:t>
            </w:r>
            <w:r w:rsidR="0067054C" w:rsidRPr="000F2879">
              <w:rPr>
                <w:rFonts w:ascii="Arial" w:hAnsi="Arial" w:cs="Arial"/>
                <w:sz w:val="22"/>
                <w:szCs w:val="22"/>
                <w:lang w:val="pl-PL"/>
              </w:rPr>
              <w:t>a</w:t>
            </w:r>
            <w:r w:rsidR="005542F2" w:rsidRPr="000F2879">
              <w:rPr>
                <w:rFonts w:ascii="Arial" w:hAnsi="Arial" w:cs="Arial"/>
                <w:sz w:val="22"/>
                <w:szCs w:val="22"/>
                <w:lang w:val="pl-PL"/>
              </w:rPr>
              <w:t>/ek</w:t>
            </w:r>
            <w:r w:rsidR="000E32F0" w:rsidRPr="000F2879">
              <w:rPr>
                <w:rFonts w:ascii="Arial" w:hAnsi="Arial" w:cs="Arial"/>
                <w:sz w:val="22"/>
                <w:szCs w:val="22"/>
                <w:lang w:val="pl-PL"/>
              </w:rPr>
              <w:t>sternom ispitu imaju stabilan ili trend rasta za period od tri godine.</w:t>
            </w:r>
          </w:p>
        </w:tc>
      </w:tr>
      <w:tr w:rsidR="000E32F0" w:rsidRPr="000F2879" w:rsidTr="00B94FDE">
        <w:trPr>
          <w:trHeight w:val="585"/>
        </w:trPr>
        <w:tc>
          <w:tcPr>
            <w:tcW w:w="5000" w:type="pct"/>
            <w:shd w:val="clear" w:color="auto" w:fill="auto"/>
            <w:noWrap/>
            <w:hideMark/>
          </w:tcPr>
          <w:p w:rsidR="000E32F0" w:rsidRPr="000F2879" w:rsidRDefault="00B15EA5" w:rsidP="008E5FA2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F2879">
              <w:rPr>
                <w:rFonts w:ascii="Arial" w:hAnsi="Arial" w:cs="Arial"/>
                <w:sz w:val="22"/>
                <w:szCs w:val="22"/>
                <w:lang w:val="pl-PL"/>
              </w:rPr>
              <w:t>A.4.1.3.</w:t>
            </w:r>
            <w:r w:rsidR="000E32F0" w:rsidRPr="000F2879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="008E5FA2" w:rsidRPr="000F2879">
              <w:rPr>
                <w:rFonts w:ascii="Arial" w:hAnsi="Arial" w:cs="Arial"/>
                <w:sz w:val="22"/>
                <w:szCs w:val="22"/>
                <w:lang w:val="pl-PL"/>
              </w:rPr>
              <w:t>O</w:t>
            </w:r>
            <w:r w:rsidR="000E32F0" w:rsidRPr="000F2879">
              <w:rPr>
                <w:rFonts w:ascii="Arial" w:hAnsi="Arial" w:cs="Arial"/>
                <w:sz w:val="22"/>
                <w:szCs w:val="22"/>
                <w:lang w:val="pl-PL"/>
              </w:rPr>
              <w:t xml:space="preserve">cjene su na nivou postignuća učenika na </w:t>
            </w:r>
            <w:r w:rsidR="00531FB7" w:rsidRPr="000F2879">
              <w:rPr>
                <w:rFonts w:ascii="Arial" w:hAnsi="Arial" w:cs="Arial"/>
                <w:sz w:val="22"/>
                <w:szCs w:val="22"/>
                <w:lang w:val="pl-PL"/>
              </w:rPr>
              <w:t xml:space="preserve">eksternoj, </w:t>
            </w:r>
            <w:r w:rsidR="000E32F0" w:rsidRPr="000F2879">
              <w:rPr>
                <w:rFonts w:ascii="Arial" w:hAnsi="Arial" w:cs="Arial"/>
                <w:sz w:val="22"/>
                <w:szCs w:val="22"/>
                <w:lang w:val="pl-PL"/>
              </w:rPr>
              <w:t>eksterno-internoj</w:t>
            </w:r>
            <w:r w:rsidR="0067054C" w:rsidRPr="000F2879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="000E32F0" w:rsidRPr="000F2879">
              <w:rPr>
                <w:rFonts w:ascii="Arial" w:hAnsi="Arial" w:cs="Arial"/>
                <w:sz w:val="22"/>
                <w:szCs w:val="22"/>
                <w:lang w:val="pl-PL"/>
              </w:rPr>
              <w:t xml:space="preserve"> provjeri znanja i maturskom/stručnom ispitu.</w:t>
            </w:r>
          </w:p>
        </w:tc>
      </w:tr>
      <w:tr w:rsidR="000E32F0" w:rsidRPr="000F2879" w:rsidTr="00B94FDE">
        <w:trPr>
          <w:trHeight w:val="585"/>
        </w:trPr>
        <w:tc>
          <w:tcPr>
            <w:tcW w:w="5000" w:type="pct"/>
            <w:shd w:val="clear" w:color="auto" w:fill="auto"/>
            <w:noWrap/>
            <w:hideMark/>
          </w:tcPr>
          <w:p w:rsidR="000E32F0" w:rsidRPr="000F2879" w:rsidRDefault="00B15EA5" w:rsidP="00744623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sz w:val="22"/>
                <w:szCs w:val="22"/>
              </w:rPr>
              <w:t>A.4.1.4.</w:t>
            </w:r>
            <w:r w:rsidR="000E32F0" w:rsidRPr="000F2879">
              <w:rPr>
                <w:rFonts w:ascii="Arial" w:hAnsi="Arial" w:cs="Arial"/>
                <w:sz w:val="22"/>
                <w:szCs w:val="22"/>
              </w:rPr>
              <w:t xml:space="preserve"> Učenici sa posebnim obrazovnim potrebama ostvaruju postignuća u skladu sa IROP-om.</w:t>
            </w:r>
          </w:p>
        </w:tc>
      </w:tr>
    </w:tbl>
    <w:p w:rsidR="002F117E" w:rsidRPr="000F2879" w:rsidRDefault="002F117E" w:rsidP="00DC0F91">
      <w:pPr>
        <w:spacing w:line="276" w:lineRule="auto"/>
        <w:rPr>
          <w:rFonts w:ascii="Arial" w:hAnsi="Arial" w:cs="Arial"/>
          <w:sz w:val="22"/>
          <w:szCs w:val="22"/>
        </w:rPr>
      </w:pPr>
    </w:p>
    <w:p w:rsidR="00070A3E" w:rsidRPr="000F2879" w:rsidRDefault="00070A3E" w:rsidP="00DC0F91">
      <w:pPr>
        <w:spacing w:line="276" w:lineRule="auto"/>
        <w:rPr>
          <w:rFonts w:ascii="Arial" w:hAnsi="Arial" w:cs="Arial"/>
          <w:sz w:val="22"/>
          <w:szCs w:val="22"/>
        </w:rPr>
      </w:pPr>
    </w:p>
    <w:p w:rsidR="00070A3E" w:rsidRPr="000F2879" w:rsidRDefault="00070A3E" w:rsidP="00DC0F91">
      <w:pPr>
        <w:spacing w:line="276" w:lineRule="auto"/>
        <w:rPr>
          <w:rFonts w:ascii="Arial" w:hAnsi="Arial" w:cs="Arial"/>
          <w:sz w:val="22"/>
          <w:szCs w:val="22"/>
        </w:rPr>
      </w:pPr>
    </w:p>
    <w:p w:rsidR="00070A3E" w:rsidRPr="000F2879" w:rsidRDefault="00070A3E" w:rsidP="00DC0F91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4756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7978"/>
        <w:gridCol w:w="1131"/>
      </w:tblGrid>
      <w:tr w:rsidR="007B18B7" w:rsidRPr="000F2879" w:rsidTr="00BD44E8">
        <w:trPr>
          <w:trHeight w:val="600"/>
        </w:trPr>
        <w:tc>
          <w:tcPr>
            <w:tcW w:w="4379" w:type="pct"/>
            <w:shd w:val="clear" w:color="auto" w:fill="auto"/>
            <w:vAlign w:val="center"/>
          </w:tcPr>
          <w:p w:rsidR="00B94FDE" w:rsidRPr="000F2879" w:rsidRDefault="00AE7AD1" w:rsidP="00DC0F91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</w:rPr>
              <w:lastRenderedPageBreak/>
              <w:t xml:space="preserve">Standard </w:t>
            </w:r>
            <w:r w:rsidR="000E32F0" w:rsidRPr="000F2879">
              <w:rPr>
                <w:rFonts w:ascii="Arial" w:hAnsi="Arial" w:cs="Arial"/>
                <w:bCs/>
                <w:sz w:val="22"/>
                <w:szCs w:val="22"/>
              </w:rPr>
              <w:t xml:space="preserve">A.4.2. </w:t>
            </w:r>
          </w:p>
          <w:p w:rsidR="000E32F0" w:rsidRPr="000F2879" w:rsidRDefault="000E32F0" w:rsidP="00B2161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</w:rPr>
              <w:t>Škola kon</w:t>
            </w:r>
            <w:r w:rsidR="00B21615" w:rsidRPr="000F2879">
              <w:rPr>
                <w:rFonts w:ascii="Arial" w:hAnsi="Arial" w:cs="Arial"/>
                <w:bCs/>
                <w:sz w:val="22"/>
                <w:szCs w:val="22"/>
              </w:rPr>
              <w:t>tinuirano prati i analizira podatke</w:t>
            </w:r>
            <w:r w:rsidRPr="000F2879">
              <w:rPr>
                <w:rFonts w:ascii="Arial" w:hAnsi="Arial" w:cs="Arial"/>
                <w:bCs/>
                <w:sz w:val="22"/>
                <w:szCs w:val="22"/>
              </w:rPr>
              <w:t xml:space="preserve"> sa internih praćenja i eksternih provjera znanja u cilju boljih postignuća učenika.</w:t>
            </w:r>
          </w:p>
        </w:tc>
        <w:tc>
          <w:tcPr>
            <w:tcW w:w="621" w:type="pct"/>
            <w:shd w:val="clear" w:color="auto" w:fill="FFD966"/>
            <w:vAlign w:val="center"/>
          </w:tcPr>
          <w:p w:rsidR="00F620D3" w:rsidRPr="000F2879" w:rsidRDefault="009B2B0C" w:rsidP="009B2B0C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F2879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Pr="000F2879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A42</w:t>
            </w:r>
            <w:r w:rsidRPr="000F2879">
              <w:rPr>
                <w:rFonts w:ascii="Arial" w:hAnsi="Arial" w:cs="Arial"/>
                <w:sz w:val="22"/>
                <w:szCs w:val="22"/>
                <w:lang w:val="en-US"/>
              </w:rPr>
              <w:t>=</w:t>
            </w:r>
            <w:r w:rsidR="0061059B" w:rsidRPr="000F2879">
              <w:rPr>
                <w:rFonts w:ascii="Arial" w:hAnsi="Arial" w:cs="Arial"/>
                <w:sz w:val="22"/>
                <w:szCs w:val="22"/>
                <w:lang w:val="en-US"/>
              </w:rPr>
              <w:t>40</w:t>
            </w:r>
          </w:p>
          <w:p w:rsidR="000E32F0" w:rsidRPr="000F2879" w:rsidRDefault="00F620D3" w:rsidP="0054718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sz w:val="22"/>
                <w:szCs w:val="22"/>
                <w:lang w:val="en-US"/>
              </w:rPr>
              <w:t>*S</w:t>
            </w:r>
            <w:r w:rsidRPr="000F2879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A4</w:t>
            </w:r>
            <w:r w:rsidR="0054718E" w:rsidRPr="000F2879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2</w:t>
            </w:r>
            <w:r w:rsidRPr="000F2879">
              <w:rPr>
                <w:rFonts w:ascii="Arial" w:hAnsi="Arial" w:cs="Arial"/>
                <w:sz w:val="22"/>
                <w:szCs w:val="22"/>
                <w:lang w:val="en-US"/>
              </w:rPr>
              <w:t>=</w:t>
            </w:r>
            <w:r w:rsidR="003F61F7" w:rsidRPr="000F2879">
              <w:rPr>
                <w:rFonts w:ascii="Arial" w:hAnsi="Arial" w:cs="Arial"/>
                <w:sz w:val="22"/>
                <w:szCs w:val="22"/>
                <w:lang w:val="en-US"/>
              </w:rPr>
              <w:t>35</w:t>
            </w:r>
          </w:p>
        </w:tc>
      </w:tr>
    </w:tbl>
    <w:p w:rsidR="0067054C" w:rsidRPr="000F2879" w:rsidRDefault="0067054C" w:rsidP="00744623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:rsidR="00932D7B" w:rsidRPr="000F2879" w:rsidRDefault="00932D7B" w:rsidP="00744623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Indikatori: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576"/>
      </w:tblGrid>
      <w:tr w:rsidR="000E32F0" w:rsidRPr="000F2879" w:rsidTr="003A32FC">
        <w:trPr>
          <w:trHeight w:val="20"/>
        </w:trPr>
        <w:tc>
          <w:tcPr>
            <w:tcW w:w="5000" w:type="pct"/>
            <w:shd w:val="clear" w:color="auto" w:fill="auto"/>
            <w:noWrap/>
            <w:hideMark/>
          </w:tcPr>
          <w:p w:rsidR="000E32F0" w:rsidRPr="000F2879" w:rsidRDefault="000E32F0" w:rsidP="00744623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sz w:val="22"/>
                <w:szCs w:val="22"/>
              </w:rPr>
              <w:t>A.4.2.1.   U školi se redovno analiziraju ocjene po predmetima</w:t>
            </w:r>
            <w:r w:rsidR="00636141" w:rsidRPr="000F2879">
              <w:rPr>
                <w:rFonts w:ascii="Arial" w:hAnsi="Arial" w:cs="Arial"/>
                <w:sz w:val="22"/>
                <w:szCs w:val="22"/>
              </w:rPr>
              <w:t>/</w:t>
            </w:r>
            <w:r w:rsidR="00636141" w:rsidRPr="000F2879">
              <w:rPr>
                <w:rFonts w:ascii="Arial" w:hAnsi="Arial" w:cs="Arial"/>
                <w:color w:val="auto"/>
                <w:sz w:val="22"/>
                <w:szCs w:val="22"/>
              </w:rPr>
              <w:t>modulima</w:t>
            </w:r>
            <w:r w:rsidRPr="000F2879">
              <w:rPr>
                <w:rFonts w:ascii="Arial" w:hAnsi="Arial" w:cs="Arial"/>
                <w:sz w:val="22"/>
                <w:szCs w:val="22"/>
              </w:rPr>
              <w:t>, odjeljenjima, razredima i nastavnicima i preduzimaju odgovarajuće mjere za poboljšanje.</w:t>
            </w:r>
          </w:p>
        </w:tc>
      </w:tr>
      <w:tr w:rsidR="000E32F0" w:rsidRPr="000F2879" w:rsidTr="003A32FC">
        <w:trPr>
          <w:trHeight w:val="20"/>
        </w:trPr>
        <w:tc>
          <w:tcPr>
            <w:tcW w:w="5000" w:type="pct"/>
            <w:shd w:val="clear" w:color="auto" w:fill="auto"/>
            <w:noWrap/>
            <w:hideMark/>
          </w:tcPr>
          <w:p w:rsidR="000E32F0" w:rsidRPr="000F2879" w:rsidRDefault="000E32F0" w:rsidP="00744623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sz w:val="22"/>
                <w:szCs w:val="22"/>
              </w:rPr>
              <w:t>A.4.2.2.   U školi se redovno analiziraju postignuća sa eksternih i međunarodnih ispita i testiranja i preduzimaju odgovarajuće mjere za poboljšanje.</w:t>
            </w:r>
          </w:p>
        </w:tc>
      </w:tr>
      <w:tr w:rsidR="000E32F0" w:rsidRPr="000F2879" w:rsidTr="003A32FC">
        <w:trPr>
          <w:trHeight w:val="20"/>
        </w:trPr>
        <w:tc>
          <w:tcPr>
            <w:tcW w:w="5000" w:type="pct"/>
            <w:shd w:val="clear" w:color="auto" w:fill="auto"/>
            <w:noWrap/>
            <w:hideMark/>
          </w:tcPr>
          <w:p w:rsidR="000E32F0" w:rsidRPr="000F2879" w:rsidRDefault="000E32F0" w:rsidP="00744623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sz w:val="22"/>
                <w:szCs w:val="22"/>
              </w:rPr>
              <w:t>A.4.2.3.   U školi se redovno analizira uključenost učenika u dopunsku nastavu, njen uticaj na postignuća učenika i preduzimaju odgovarajuće mjere za poboljšanje.</w:t>
            </w:r>
          </w:p>
        </w:tc>
      </w:tr>
      <w:tr w:rsidR="000E32F0" w:rsidRPr="000F2879" w:rsidTr="003A32FC">
        <w:trPr>
          <w:trHeight w:val="20"/>
        </w:trPr>
        <w:tc>
          <w:tcPr>
            <w:tcW w:w="5000" w:type="pct"/>
            <w:shd w:val="clear" w:color="auto" w:fill="auto"/>
            <w:noWrap/>
            <w:hideMark/>
          </w:tcPr>
          <w:p w:rsidR="000E32F0" w:rsidRPr="000F2879" w:rsidRDefault="000E32F0" w:rsidP="00744623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sz w:val="22"/>
                <w:szCs w:val="22"/>
              </w:rPr>
              <w:t>A.4.2.4.   U školi se redovno analizira uticaj dodatne nastave i vannastavnih</w:t>
            </w:r>
            <w:r w:rsidR="00636141" w:rsidRPr="000F2879">
              <w:rPr>
                <w:rFonts w:ascii="Arial" w:hAnsi="Arial" w:cs="Arial"/>
                <w:sz w:val="22"/>
                <w:szCs w:val="22"/>
              </w:rPr>
              <w:t>/</w:t>
            </w:r>
            <w:r w:rsidR="00636141" w:rsidRPr="000F2879">
              <w:rPr>
                <w:rFonts w:ascii="Arial" w:hAnsi="Arial" w:cs="Arial"/>
                <w:color w:val="auto"/>
                <w:sz w:val="22"/>
                <w:szCs w:val="22"/>
              </w:rPr>
              <w:t>slobodnih</w:t>
            </w:r>
            <w:r w:rsidRPr="000F2879">
              <w:rPr>
                <w:rFonts w:ascii="Arial" w:hAnsi="Arial" w:cs="Arial"/>
                <w:sz w:val="22"/>
                <w:szCs w:val="22"/>
              </w:rPr>
              <w:t xml:space="preserve"> aktivnosti na posti</w:t>
            </w:r>
            <w:r w:rsidR="00207CB6" w:rsidRPr="000F2879">
              <w:rPr>
                <w:rFonts w:ascii="Arial" w:hAnsi="Arial" w:cs="Arial"/>
                <w:sz w:val="22"/>
                <w:szCs w:val="22"/>
              </w:rPr>
              <w:t>g</w:t>
            </w:r>
            <w:r w:rsidRPr="000F2879">
              <w:rPr>
                <w:rFonts w:ascii="Arial" w:hAnsi="Arial" w:cs="Arial"/>
                <w:sz w:val="22"/>
                <w:szCs w:val="22"/>
              </w:rPr>
              <w:t>nuća učenika i preduzimaju odgovarajuće mjere za poboljšanje.</w:t>
            </w:r>
          </w:p>
        </w:tc>
      </w:tr>
    </w:tbl>
    <w:p w:rsidR="0060147B" w:rsidRPr="000F2879" w:rsidRDefault="0060147B" w:rsidP="00DC0F91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4756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7978"/>
        <w:gridCol w:w="1131"/>
      </w:tblGrid>
      <w:tr w:rsidR="007B18B7" w:rsidRPr="000F2879" w:rsidTr="00BD44E8">
        <w:trPr>
          <w:trHeight w:val="600"/>
        </w:trPr>
        <w:tc>
          <w:tcPr>
            <w:tcW w:w="4379" w:type="pct"/>
            <w:shd w:val="clear" w:color="auto" w:fill="auto"/>
            <w:vAlign w:val="center"/>
          </w:tcPr>
          <w:p w:rsidR="0060147B" w:rsidRPr="000F2879" w:rsidRDefault="005542F2" w:rsidP="00DC0F91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en-GB"/>
              </w:rPr>
              <w:sym w:font="Symbol" w:char="F02A"/>
            </w:r>
            <w:r w:rsidR="0060147B" w:rsidRPr="000F2879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Standard </w:t>
            </w:r>
            <w:r w:rsidR="0060147B" w:rsidRPr="000F2879">
              <w:rPr>
                <w:rFonts w:ascii="Arial" w:hAnsi="Arial" w:cs="Arial"/>
                <w:bCs/>
                <w:sz w:val="22"/>
                <w:szCs w:val="22"/>
              </w:rPr>
              <w:t xml:space="preserve">A.4.3. </w:t>
            </w:r>
          </w:p>
          <w:p w:rsidR="0060147B" w:rsidRPr="000F2879" w:rsidRDefault="0060147B" w:rsidP="00DC0F91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</w:rPr>
              <w:t>Broj učenika koji rano napuste školu manji je od evropskog standarda.</w:t>
            </w:r>
          </w:p>
        </w:tc>
        <w:tc>
          <w:tcPr>
            <w:tcW w:w="621" w:type="pct"/>
            <w:shd w:val="clear" w:color="auto" w:fill="FFD966"/>
            <w:vAlign w:val="center"/>
          </w:tcPr>
          <w:p w:rsidR="0060147B" w:rsidRPr="000F2879" w:rsidRDefault="00F620D3" w:rsidP="00B2349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sz w:val="22"/>
                <w:szCs w:val="22"/>
                <w:lang w:val="en-US"/>
              </w:rPr>
              <w:t>*</w:t>
            </w:r>
            <w:r w:rsidR="009B2B0C" w:rsidRPr="000F2879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="009B2B0C" w:rsidRPr="000F2879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A43</w:t>
            </w:r>
            <w:r w:rsidR="009B2B0C" w:rsidRPr="000F2879">
              <w:rPr>
                <w:rFonts w:ascii="Arial" w:hAnsi="Arial" w:cs="Arial"/>
                <w:sz w:val="22"/>
                <w:szCs w:val="22"/>
                <w:lang w:val="en-US"/>
              </w:rPr>
              <w:t>=</w:t>
            </w:r>
            <w:r w:rsidR="00B23494" w:rsidRPr="000F2879">
              <w:rPr>
                <w:rFonts w:ascii="Arial" w:hAnsi="Arial" w:cs="Arial"/>
                <w:sz w:val="22"/>
                <w:szCs w:val="22"/>
                <w:lang w:val="en-US"/>
              </w:rPr>
              <w:t>15</w:t>
            </w:r>
          </w:p>
        </w:tc>
      </w:tr>
    </w:tbl>
    <w:p w:rsidR="0067054C" w:rsidRPr="000F2879" w:rsidRDefault="0067054C" w:rsidP="00744623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:rsidR="003A32FC" w:rsidRPr="000F2879" w:rsidRDefault="003A32FC" w:rsidP="00744623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Indikatori</w:t>
      </w:r>
      <w:r w:rsidR="00636141" w:rsidRPr="000F2879">
        <w:rPr>
          <w:rFonts w:ascii="Arial" w:hAnsi="Arial" w:cs="Arial"/>
          <w:sz w:val="22"/>
          <w:szCs w:val="22"/>
        </w:rPr>
        <w:t xml:space="preserve">: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576"/>
      </w:tblGrid>
      <w:tr w:rsidR="003A32FC" w:rsidRPr="000F2879" w:rsidTr="003A32FC">
        <w:trPr>
          <w:trHeight w:val="20"/>
        </w:trPr>
        <w:tc>
          <w:tcPr>
            <w:tcW w:w="5000" w:type="pct"/>
            <w:shd w:val="clear" w:color="auto" w:fill="auto"/>
            <w:noWrap/>
            <w:hideMark/>
          </w:tcPr>
          <w:p w:rsidR="003A32FC" w:rsidRPr="000F2879" w:rsidRDefault="008B4E74" w:rsidP="00744623">
            <w:pPr>
              <w:spacing w:line="276" w:lineRule="auto"/>
              <w:ind w:left="360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en-GB"/>
              </w:rPr>
              <w:sym w:font="Symbol" w:char="F02A"/>
            </w:r>
            <w:r w:rsidR="003A32FC" w:rsidRPr="000F2879">
              <w:rPr>
                <w:rFonts w:ascii="Arial" w:hAnsi="Arial" w:cs="Arial"/>
                <w:sz w:val="22"/>
                <w:szCs w:val="22"/>
                <w:lang w:val="pl-PL"/>
              </w:rPr>
              <w:t xml:space="preserve">A.4.3.1. </w:t>
            </w:r>
            <w:r w:rsidR="003A32FC" w:rsidRPr="000F2879">
              <w:rPr>
                <w:rFonts w:ascii="Arial" w:hAnsi="Arial" w:cs="Arial"/>
                <w:bCs/>
                <w:sz w:val="22"/>
                <w:szCs w:val="22"/>
                <w:lang w:val="pl-PL"/>
              </w:rPr>
              <w:t>Procenat učenika koji ra</w:t>
            </w:r>
            <w:r w:rsidR="0067054C" w:rsidRPr="000F2879">
              <w:rPr>
                <w:rFonts w:ascii="Arial" w:hAnsi="Arial" w:cs="Arial"/>
                <w:bCs/>
                <w:sz w:val="22"/>
                <w:szCs w:val="22"/>
                <w:lang w:val="pl-PL"/>
              </w:rPr>
              <w:t>no napuste školu manji je od 10</w:t>
            </w:r>
            <w:r w:rsidR="003A32FC" w:rsidRPr="000F2879">
              <w:rPr>
                <w:rFonts w:ascii="Arial" w:hAnsi="Arial" w:cs="Arial"/>
                <w:bCs/>
                <w:sz w:val="22"/>
                <w:szCs w:val="22"/>
                <w:lang w:val="pl-PL"/>
              </w:rPr>
              <w:t>%.</w:t>
            </w:r>
          </w:p>
        </w:tc>
      </w:tr>
      <w:tr w:rsidR="003A32FC" w:rsidRPr="000F2879" w:rsidTr="003A32FC">
        <w:trPr>
          <w:trHeight w:val="20"/>
        </w:trPr>
        <w:tc>
          <w:tcPr>
            <w:tcW w:w="5000" w:type="pct"/>
            <w:shd w:val="clear" w:color="auto" w:fill="auto"/>
            <w:noWrap/>
            <w:hideMark/>
          </w:tcPr>
          <w:p w:rsidR="003A32FC" w:rsidRPr="000F2879" w:rsidRDefault="008B4E74" w:rsidP="00744623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en-GB"/>
              </w:rPr>
              <w:sym w:font="Symbol" w:char="F02A"/>
            </w:r>
            <w:r w:rsidR="003A32FC" w:rsidRPr="000F2879">
              <w:rPr>
                <w:rFonts w:ascii="Arial" w:hAnsi="Arial" w:cs="Arial"/>
                <w:sz w:val="22"/>
                <w:szCs w:val="22"/>
              </w:rPr>
              <w:t xml:space="preserve">A.4.3.2. </w:t>
            </w:r>
            <w:r w:rsidR="003A32FC" w:rsidRPr="000F2879">
              <w:rPr>
                <w:rFonts w:ascii="Arial" w:hAnsi="Arial" w:cs="Arial"/>
                <w:bCs/>
                <w:sz w:val="22"/>
                <w:szCs w:val="22"/>
              </w:rPr>
              <w:t>Od ukupnog broja isključenih učenika procenat učenika isključenih zbog neopravdanih časova je manji od 80%.</w:t>
            </w:r>
          </w:p>
        </w:tc>
      </w:tr>
      <w:tr w:rsidR="003A32FC" w:rsidRPr="000F2879" w:rsidTr="003A32FC">
        <w:trPr>
          <w:trHeight w:val="20"/>
        </w:trPr>
        <w:tc>
          <w:tcPr>
            <w:tcW w:w="5000" w:type="pct"/>
            <w:shd w:val="clear" w:color="auto" w:fill="auto"/>
            <w:noWrap/>
            <w:hideMark/>
          </w:tcPr>
          <w:p w:rsidR="003A32FC" w:rsidRPr="000F2879" w:rsidRDefault="008B4E74" w:rsidP="00744623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en-GB"/>
              </w:rPr>
              <w:sym w:font="Symbol" w:char="F02A"/>
            </w:r>
            <w:r w:rsidR="003A32FC" w:rsidRPr="000F2879">
              <w:rPr>
                <w:rFonts w:ascii="Arial" w:hAnsi="Arial" w:cs="Arial"/>
                <w:sz w:val="22"/>
                <w:szCs w:val="22"/>
              </w:rPr>
              <w:t xml:space="preserve">A.4.3.3. </w:t>
            </w:r>
            <w:r w:rsidR="003A32FC" w:rsidRPr="000F2879">
              <w:rPr>
                <w:rFonts w:ascii="Arial" w:hAnsi="Arial" w:cs="Arial"/>
                <w:bCs/>
                <w:sz w:val="22"/>
                <w:szCs w:val="22"/>
              </w:rPr>
              <w:t>Procenat učenika koji poslije napuštanja škole idu na razredni ispit veći je od 80%.</w:t>
            </w:r>
          </w:p>
        </w:tc>
      </w:tr>
      <w:tr w:rsidR="00636141" w:rsidRPr="000F2879" w:rsidTr="003A32FC">
        <w:trPr>
          <w:trHeight w:val="20"/>
        </w:trPr>
        <w:tc>
          <w:tcPr>
            <w:tcW w:w="5000" w:type="pct"/>
            <w:shd w:val="clear" w:color="auto" w:fill="auto"/>
            <w:noWrap/>
          </w:tcPr>
          <w:p w:rsidR="00636141" w:rsidRPr="000F2879" w:rsidRDefault="00636141" w:rsidP="00744623">
            <w:pPr>
              <w:spacing w:line="276" w:lineRule="auto"/>
              <w:ind w:left="360"/>
              <w:jc w:val="both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en-GB"/>
              </w:rPr>
              <w:t>*</w:t>
            </w:r>
            <w:r w:rsidRPr="000F2879">
              <w:rPr>
                <w:rFonts w:ascii="Arial" w:hAnsi="Arial" w:cs="Arial"/>
                <w:bCs/>
                <w:color w:val="auto"/>
                <w:sz w:val="22"/>
                <w:szCs w:val="22"/>
                <w:lang w:val="en-GB"/>
              </w:rPr>
              <w:t>A.4.3.4. Škola definiše i sprovodi mjere za smanjenje izostanaka.</w:t>
            </w:r>
            <w:r w:rsidRPr="000F2879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</w:p>
        </w:tc>
      </w:tr>
    </w:tbl>
    <w:p w:rsidR="00F620D3" w:rsidRPr="000F2879" w:rsidRDefault="00F620D3" w:rsidP="00DC0F9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C5BAF" w:rsidRPr="000F2879" w:rsidRDefault="005C5BAF" w:rsidP="00DC0F9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20157" w:rsidRPr="000F2879" w:rsidRDefault="00420157" w:rsidP="00420157">
      <w:pPr>
        <w:numPr>
          <w:ilvl w:val="0"/>
          <w:numId w:val="4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bookmarkStart w:id="16" w:name="_Toc9443653"/>
      <w:r w:rsidRPr="000F2879">
        <w:rPr>
          <w:rFonts w:ascii="Arial" w:hAnsi="Arial" w:cs="Arial"/>
          <w:sz w:val="22"/>
          <w:szCs w:val="22"/>
        </w:rPr>
        <w:t>Zahtjevi standarda i indikatori za ključnu oblast A.5. PODRŠKA UČENICIMA</w:t>
      </w:r>
      <w:bookmarkEnd w:id="16"/>
    </w:p>
    <w:p w:rsidR="00420157" w:rsidRPr="000F2879" w:rsidRDefault="00420157" w:rsidP="00DC0F9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4756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8074"/>
        <w:gridCol w:w="1035"/>
      </w:tblGrid>
      <w:tr w:rsidR="007B18B7" w:rsidRPr="000F2879" w:rsidTr="00BD44E8">
        <w:trPr>
          <w:trHeight w:val="323"/>
        </w:trPr>
        <w:tc>
          <w:tcPr>
            <w:tcW w:w="4432" w:type="pct"/>
            <w:shd w:val="clear" w:color="auto" w:fill="auto"/>
          </w:tcPr>
          <w:p w:rsidR="00B94FDE" w:rsidRPr="000F2879" w:rsidRDefault="00AE7AD1" w:rsidP="00DC0F9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Standard </w:t>
            </w:r>
            <w:r w:rsidR="002F117E" w:rsidRPr="000F2879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A.5.1. </w:t>
            </w:r>
          </w:p>
          <w:p w:rsidR="002F117E" w:rsidRPr="000F2879" w:rsidRDefault="002F117E" w:rsidP="00207CB6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pl-PL"/>
              </w:rPr>
              <w:t>U šk</w:t>
            </w:r>
            <w:r w:rsidR="00207CB6" w:rsidRPr="000F2879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oli se učenicima pruža </w:t>
            </w:r>
            <w:r w:rsidRPr="000F2879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podrška u </w:t>
            </w:r>
            <w:r w:rsidR="00207CB6" w:rsidRPr="000F2879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vaspitanju i </w:t>
            </w:r>
            <w:r w:rsidRPr="000F2879">
              <w:rPr>
                <w:rFonts w:ascii="Arial" w:hAnsi="Arial" w:cs="Arial"/>
                <w:bCs/>
                <w:sz w:val="22"/>
                <w:szCs w:val="22"/>
                <w:lang w:val="pl-PL"/>
              </w:rPr>
              <w:t>učenju.</w:t>
            </w:r>
          </w:p>
        </w:tc>
        <w:tc>
          <w:tcPr>
            <w:tcW w:w="568" w:type="pct"/>
            <w:shd w:val="clear" w:color="auto" w:fill="FFD966"/>
            <w:noWrap/>
            <w:vAlign w:val="center"/>
            <w:hideMark/>
          </w:tcPr>
          <w:p w:rsidR="002F117E" w:rsidRPr="000F2879" w:rsidRDefault="009B2B0C" w:rsidP="009B2B0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F2879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Pr="000F2879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A51</w:t>
            </w:r>
            <w:r w:rsidRPr="000F2879">
              <w:rPr>
                <w:rFonts w:ascii="Arial" w:hAnsi="Arial" w:cs="Arial"/>
                <w:sz w:val="22"/>
                <w:szCs w:val="22"/>
                <w:lang w:val="en-US"/>
              </w:rPr>
              <w:t>=</w:t>
            </w:r>
            <w:r w:rsidR="004F6CC6" w:rsidRPr="000F2879">
              <w:rPr>
                <w:rFonts w:ascii="Arial" w:hAnsi="Arial" w:cs="Arial"/>
                <w:sz w:val="22"/>
                <w:szCs w:val="22"/>
                <w:lang w:val="en-US"/>
              </w:rPr>
              <w:t>40</w:t>
            </w:r>
          </w:p>
        </w:tc>
      </w:tr>
    </w:tbl>
    <w:p w:rsidR="0067054C" w:rsidRPr="000F2879" w:rsidRDefault="0067054C" w:rsidP="00744623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:rsidR="00932D7B" w:rsidRPr="000F2879" w:rsidRDefault="00932D7B" w:rsidP="00744623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Indikatori:</w:t>
      </w:r>
    </w:p>
    <w:tbl>
      <w:tblPr>
        <w:tblW w:w="5038" w:type="pct"/>
        <w:tblLayout w:type="fixed"/>
        <w:tblLook w:val="04A0" w:firstRow="1" w:lastRow="0" w:firstColumn="1" w:lastColumn="0" w:noHBand="0" w:noVBand="1"/>
      </w:tblPr>
      <w:tblGrid>
        <w:gridCol w:w="9649"/>
      </w:tblGrid>
      <w:tr w:rsidR="000E32F0" w:rsidRPr="000F2879" w:rsidTr="00070A3E">
        <w:trPr>
          <w:trHeight w:val="327"/>
        </w:trPr>
        <w:tc>
          <w:tcPr>
            <w:tcW w:w="5000" w:type="pct"/>
            <w:shd w:val="clear" w:color="auto" w:fill="auto"/>
            <w:noWrap/>
            <w:hideMark/>
          </w:tcPr>
          <w:p w:rsidR="000E32F0" w:rsidRPr="000F2879" w:rsidRDefault="000E32F0" w:rsidP="00744623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sz w:val="22"/>
                <w:szCs w:val="22"/>
              </w:rPr>
              <w:t>A.5.1.1. Škol</w:t>
            </w:r>
            <w:r w:rsidR="00207CB6" w:rsidRPr="000F2879">
              <w:rPr>
                <w:rFonts w:ascii="Arial" w:hAnsi="Arial" w:cs="Arial"/>
                <w:sz w:val="22"/>
                <w:szCs w:val="22"/>
              </w:rPr>
              <w:t xml:space="preserve">a je razvila mehanizme </w:t>
            </w:r>
            <w:r w:rsidRPr="000F2879">
              <w:rPr>
                <w:rFonts w:ascii="Arial" w:hAnsi="Arial" w:cs="Arial"/>
                <w:sz w:val="22"/>
                <w:szCs w:val="22"/>
              </w:rPr>
              <w:t>podrške učenicima</w:t>
            </w:r>
            <w:r w:rsidR="00207CB6" w:rsidRPr="000F2879">
              <w:rPr>
                <w:rFonts w:ascii="Arial" w:hAnsi="Arial" w:cs="Arial"/>
                <w:sz w:val="22"/>
                <w:szCs w:val="22"/>
              </w:rPr>
              <w:t xml:space="preserve"> u vaspitanju</w:t>
            </w:r>
            <w:r w:rsidRPr="000F2879">
              <w:rPr>
                <w:rFonts w:ascii="Arial" w:hAnsi="Arial" w:cs="Arial"/>
                <w:sz w:val="22"/>
                <w:szCs w:val="22"/>
              </w:rPr>
              <w:t>, na osnovu analize učenja i vladanja.</w:t>
            </w:r>
          </w:p>
        </w:tc>
      </w:tr>
      <w:tr w:rsidR="000E32F0" w:rsidRPr="000F2879" w:rsidTr="00070A3E">
        <w:trPr>
          <w:trHeight w:val="327"/>
        </w:trPr>
        <w:tc>
          <w:tcPr>
            <w:tcW w:w="5000" w:type="pct"/>
            <w:shd w:val="clear" w:color="auto" w:fill="auto"/>
            <w:noWrap/>
            <w:hideMark/>
          </w:tcPr>
          <w:p w:rsidR="000E32F0" w:rsidRPr="000F2879" w:rsidRDefault="000E32F0" w:rsidP="00744623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sz w:val="22"/>
                <w:szCs w:val="22"/>
              </w:rPr>
              <w:t xml:space="preserve">A.5.1.2. U školi su razvijeni mehanizmi identifikacije učenika kojima je potrebna </w:t>
            </w:r>
            <w:r w:rsidR="00CD36B7" w:rsidRPr="000F2879">
              <w:rPr>
                <w:rFonts w:ascii="Arial" w:hAnsi="Arial" w:cs="Arial"/>
                <w:sz w:val="22"/>
                <w:szCs w:val="22"/>
              </w:rPr>
              <w:t xml:space="preserve">dopunska </w:t>
            </w:r>
            <w:r w:rsidRPr="000F2879">
              <w:rPr>
                <w:rFonts w:ascii="Arial" w:hAnsi="Arial" w:cs="Arial"/>
                <w:sz w:val="22"/>
                <w:szCs w:val="22"/>
              </w:rPr>
              <w:t>podrška u učenju.</w:t>
            </w:r>
          </w:p>
        </w:tc>
      </w:tr>
      <w:tr w:rsidR="000E32F0" w:rsidRPr="000F2879" w:rsidTr="00070A3E">
        <w:trPr>
          <w:trHeight w:val="327"/>
        </w:trPr>
        <w:tc>
          <w:tcPr>
            <w:tcW w:w="5000" w:type="pct"/>
            <w:shd w:val="clear" w:color="auto" w:fill="auto"/>
            <w:noWrap/>
            <w:hideMark/>
          </w:tcPr>
          <w:p w:rsidR="00411051" w:rsidRPr="000F2879" w:rsidRDefault="000E32F0" w:rsidP="004F5F4B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sz w:val="22"/>
                <w:szCs w:val="22"/>
              </w:rPr>
              <w:t>A.5.1.3. U školi su razvijeni razli</w:t>
            </w:r>
            <w:r w:rsidR="00B15EA5" w:rsidRPr="000F2879">
              <w:rPr>
                <w:rFonts w:ascii="Arial" w:hAnsi="Arial" w:cs="Arial"/>
                <w:sz w:val="22"/>
                <w:szCs w:val="22"/>
              </w:rPr>
              <w:t xml:space="preserve">čiti mehanizmi dodatne podrške </w:t>
            </w:r>
            <w:r w:rsidR="004F5F4B">
              <w:rPr>
                <w:rFonts w:ascii="Arial" w:hAnsi="Arial" w:cs="Arial"/>
                <w:sz w:val="22"/>
                <w:szCs w:val="22"/>
              </w:rPr>
              <w:t>učenicima u učenju.</w:t>
            </w:r>
          </w:p>
        </w:tc>
      </w:tr>
    </w:tbl>
    <w:p w:rsidR="00070A3E" w:rsidRPr="000F2879" w:rsidRDefault="00070A3E" w:rsidP="00DC0F91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4756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8074"/>
        <w:gridCol w:w="1035"/>
      </w:tblGrid>
      <w:tr w:rsidR="007B18B7" w:rsidRPr="000F2879" w:rsidTr="00BD44E8">
        <w:trPr>
          <w:trHeight w:val="300"/>
        </w:trPr>
        <w:tc>
          <w:tcPr>
            <w:tcW w:w="4432" w:type="pct"/>
            <w:shd w:val="clear" w:color="auto" w:fill="auto"/>
          </w:tcPr>
          <w:p w:rsidR="00B94FDE" w:rsidRPr="000F2879" w:rsidRDefault="00AE7AD1" w:rsidP="00DC0F9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Standard </w:t>
            </w:r>
            <w:r w:rsidR="002F117E" w:rsidRPr="000F2879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A.5.2. </w:t>
            </w:r>
          </w:p>
          <w:p w:rsidR="002F117E" w:rsidRPr="000F2879" w:rsidRDefault="002F117E" w:rsidP="00DC0F9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pl-PL"/>
              </w:rPr>
              <w:t>Škola podržava</w:t>
            </w:r>
            <w:r w:rsidR="00B21615" w:rsidRPr="000F2879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 i podstiče cjelovit razvoj</w:t>
            </w:r>
            <w:r w:rsidRPr="000F2879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 učenika.</w:t>
            </w:r>
          </w:p>
        </w:tc>
        <w:tc>
          <w:tcPr>
            <w:tcW w:w="568" w:type="pct"/>
            <w:shd w:val="clear" w:color="auto" w:fill="FFD966"/>
            <w:noWrap/>
            <w:vAlign w:val="center"/>
            <w:hideMark/>
          </w:tcPr>
          <w:p w:rsidR="002F117E" w:rsidRPr="000F2879" w:rsidRDefault="009B2B0C" w:rsidP="009B2B0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F2879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Pr="000F2879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A52</w:t>
            </w:r>
            <w:r w:rsidRPr="000F2879">
              <w:rPr>
                <w:rFonts w:ascii="Arial" w:hAnsi="Arial" w:cs="Arial"/>
                <w:sz w:val="22"/>
                <w:szCs w:val="22"/>
                <w:lang w:val="en-US"/>
              </w:rPr>
              <w:t>=</w:t>
            </w:r>
            <w:r w:rsidR="004F6CC6" w:rsidRPr="000F2879">
              <w:rPr>
                <w:rFonts w:ascii="Arial" w:hAnsi="Arial" w:cs="Arial"/>
                <w:sz w:val="22"/>
                <w:szCs w:val="22"/>
                <w:lang w:val="en-US"/>
              </w:rPr>
              <w:t>60</w:t>
            </w:r>
          </w:p>
        </w:tc>
      </w:tr>
    </w:tbl>
    <w:p w:rsidR="0067054C" w:rsidRPr="000F2879" w:rsidRDefault="0067054C" w:rsidP="00744623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:rsidR="00932D7B" w:rsidRPr="000F2879" w:rsidRDefault="00932D7B" w:rsidP="00744623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Indikatori: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576"/>
      </w:tblGrid>
      <w:tr w:rsidR="000E32F0" w:rsidRPr="000F2879" w:rsidTr="008E5FA2">
        <w:trPr>
          <w:trHeight w:val="20"/>
        </w:trPr>
        <w:tc>
          <w:tcPr>
            <w:tcW w:w="5000" w:type="pct"/>
            <w:shd w:val="clear" w:color="auto" w:fill="auto"/>
            <w:noWrap/>
            <w:hideMark/>
          </w:tcPr>
          <w:p w:rsidR="000E32F0" w:rsidRPr="000F2879" w:rsidRDefault="000E32F0" w:rsidP="008E5FA2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sz w:val="22"/>
                <w:szCs w:val="22"/>
              </w:rPr>
              <w:t xml:space="preserve">A.5.2.1. Škola realizuje različite programe/aktivnosti podrške za praćenje i razvoj socijalnih i emocionalnih vještina učenika (tolerancija, solidarnost, odgovornost, humanost, integritet, </w:t>
            </w:r>
            <w:r w:rsidRPr="000F2879">
              <w:rPr>
                <w:rFonts w:ascii="Arial" w:hAnsi="Arial" w:cs="Arial"/>
                <w:sz w:val="22"/>
                <w:szCs w:val="22"/>
              </w:rPr>
              <w:lastRenderedPageBreak/>
              <w:t xml:space="preserve">konstruktivno rješavanje sukoba, samopoštovanje, društveno-prihvatljivo ponašanje...). </w:t>
            </w:r>
          </w:p>
        </w:tc>
      </w:tr>
      <w:tr w:rsidR="000E32F0" w:rsidRPr="000F2879" w:rsidTr="008E5FA2">
        <w:trPr>
          <w:trHeight w:val="20"/>
        </w:trPr>
        <w:tc>
          <w:tcPr>
            <w:tcW w:w="5000" w:type="pct"/>
            <w:shd w:val="clear" w:color="auto" w:fill="auto"/>
            <w:noWrap/>
            <w:hideMark/>
          </w:tcPr>
          <w:p w:rsidR="000E32F0" w:rsidRPr="000F2879" w:rsidRDefault="000E32F0" w:rsidP="008E5FA2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F2879">
              <w:rPr>
                <w:rFonts w:ascii="Arial" w:hAnsi="Arial" w:cs="Arial"/>
                <w:sz w:val="22"/>
                <w:szCs w:val="22"/>
                <w:lang w:val="pl-PL"/>
              </w:rPr>
              <w:lastRenderedPageBreak/>
              <w:t>A.5.2.2. Škola organizuje različite vannastavne</w:t>
            </w:r>
            <w:r w:rsidR="00A87DD4" w:rsidRPr="000F2879">
              <w:rPr>
                <w:rFonts w:ascii="Arial" w:hAnsi="Arial" w:cs="Arial"/>
                <w:sz w:val="22"/>
                <w:szCs w:val="22"/>
                <w:lang w:val="pl-PL"/>
              </w:rPr>
              <w:t>/slobodne</w:t>
            </w:r>
            <w:r w:rsidRPr="000F2879">
              <w:rPr>
                <w:rFonts w:ascii="Arial" w:hAnsi="Arial" w:cs="Arial"/>
                <w:sz w:val="22"/>
                <w:szCs w:val="22"/>
                <w:lang w:val="pl-PL"/>
              </w:rPr>
              <w:t xml:space="preserve"> aktivnosti, u skladu sa potrebama i interesovanjima učenika.</w:t>
            </w:r>
          </w:p>
        </w:tc>
      </w:tr>
      <w:tr w:rsidR="000E32F0" w:rsidRPr="000F2879" w:rsidTr="008E5FA2">
        <w:trPr>
          <w:trHeight w:val="20"/>
        </w:trPr>
        <w:tc>
          <w:tcPr>
            <w:tcW w:w="5000" w:type="pct"/>
            <w:shd w:val="clear" w:color="auto" w:fill="auto"/>
            <w:noWrap/>
            <w:hideMark/>
          </w:tcPr>
          <w:p w:rsidR="000E32F0" w:rsidRPr="000F2879" w:rsidRDefault="000E32F0" w:rsidP="008E5FA2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F2879">
              <w:rPr>
                <w:rFonts w:ascii="Arial" w:hAnsi="Arial" w:cs="Arial"/>
                <w:sz w:val="22"/>
                <w:szCs w:val="22"/>
                <w:lang w:val="pl-PL"/>
              </w:rPr>
              <w:t xml:space="preserve">A.5.2.3. U školi je razvijen sistem identifikacije, podrške i praćenja </w:t>
            </w:r>
            <w:r w:rsidR="00636141" w:rsidRPr="000F2879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talentovanih </w:t>
            </w:r>
            <w:r w:rsidRPr="000F2879">
              <w:rPr>
                <w:rFonts w:ascii="Arial" w:hAnsi="Arial" w:cs="Arial"/>
                <w:sz w:val="22"/>
                <w:szCs w:val="22"/>
                <w:lang w:val="pl-PL"/>
              </w:rPr>
              <w:t xml:space="preserve"> učenika.</w:t>
            </w:r>
          </w:p>
        </w:tc>
      </w:tr>
      <w:tr w:rsidR="000E32F0" w:rsidRPr="000F2879" w:rsidTr="008E5FA2">
        <w:trPr>
          <w:trHeight w:val="20"/>
        </w:trPr>
        <w:tc>
          <w:tcPr>
            <w:tcW w:w="5000" w:type="pct"/>
            <w:shd w:val="clear" w:color="auto" w:fill="auto"/>
            <w:noWrap/>
            <w:hideMark/>
          </w:tcPr>
          <w:p w:rsidR="000E32F0" w:rsidRPr="000F2879" w:rsidRDefault="000E32F0" w:rsidP="008E5FA2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sz w:val="22"/>
                <w:szCs w:val="22"/>
              </w:rPr>
              <w:t>A.5.2.4. U školi se primjenjuju posebni individualni razvojno-obrazovni planovi za učenike iz osjetljivih društvenih grupa i učenike sa posebnim obrazovnim potrebama.</w:t>
            </w:r>
          </w:p>
        </w:tc>
      </w:tr>
      <w:tr w:rsidR="000E32F0" w:rsidRPr="000F2879" w:rsidTr="008E5FA2">
        <w:trPr>
          <w:trHeight w:val="20"/>
        </w:trPr>
        <w:tc>
          <w:tcPr>
            <w:tcW w:w="5000" w:type="pct"/>
            <w:shd w:val="clear" w:color="auto" w:fill="auto"/>
            <w:noWrap/>
            <w:hideMark/>
          </w:tcPr>
          <w:p w:rsidR="000E32F0" w:rsidRPr="000F2879" w:rsidRDefault="00F620D3" w:rsidP="008E5FA2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2879">
              <w:rPr>
                <w:rFonts w:ascii="Arial" w:hAnsi="Arial" w:cs="Arial"/>
                <w:sz w:val="22"/>
                <w:szCs w:val="22"/>
              </w:rPr>
              <w:t>*</w:t>
            </w:r>
            <w:r w:rsidR="000E32F0" w:rsidRPr="000F2879">
              <w:rPr>
                <w:rFonts w:ascii="Arial" w:hAnsi="Arial" w:cs="Arial"/>
                <w:sz w:val="22"/>
                <w:szCs w:val="22"/>
              </w:rPr>
              <w:t>A.5.2.5. Škola je obezbijedila podršku u profesionalnoj/karijernoj orijentaciji učenika kroz vođenje i savjetovanje</w:t>
            </w:r>
            <w:r w:rsidR="000E32F0" w:rsidRPr="000F2879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A87DD4" w:rsidRPr="000F2879" w:rsidRDefault="00F620D3" w:rsidP="008E5FA2">
            <w:pPr>
              <w:spacing w:line="276" w:lineRule="auto"/>
              <w:ind w:left="3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</w:rPr>
              <w:t>*</w:t>
            </w:r>
            <w:r w:rsidR="00A87DD4" w:rsidRPr="000F2879">
              <w:rPr>
                <w:rFonts w:ascii="Arial" w:hAnsi="Arial" w:cs="Arial"/>
                <w:bCs/>
                <w:sz w:val="22"/>
                <w:szCs w:val="22"/>
              </w:rPr>
              <w:t>A.5.2.6. Škola vodi evidenciju o daljem profesionalnom kretanju učenika po završetku školovanja</w:t>
            </w:r>
            <w:r w:rsidR="00A87DD4" w:rsidRPr="000F2879">
              <w:rPr>
                <w:rFonts w:ascii="Arial" w:hAnsi="Arial" w:cs="Arial"/>
                <w:bCs/>
                <w:color w:val="2E74B5"/>
                <w:sz w:val="22"/>
                <w:szCs w:val="22"/>
              </w:rPr>
              <w:t>.</w:t>
            </w:r>
          </w:p>
          <w:p w:rsidR="00411051" w:rsidRPr="000F2879" w:rsidRDefault="008E5FA2" w:rsidP="004F5F4B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</w:rPr>
              <w:t>A.5.2.7. Z</w:t>
            </w:r>
            <w:r w:rsidRPr="000F2879">
              <w:rPr>
                <w:rFonts w:ascii="Arial" w:hAnsi="Arial" w:cs="Arial"/>
                <w:sz w:val="22"/>
                <w:szCs w:val="22"/>
              </w:rPr>
              <w:t>a učenike s posebnim obrazovnim potrebama se izrađuje program tranzicije nakon osnovne Indivi</w:t>
            </w:r>
            <w:r w:rsidR="004F5F4B">
              <w:rPr>
                <w:rFonts w:ascii="Arial" w:hAnsi="Arial" w:cs="Arial"/>
                <w:sz w:val="22"/>
                <w:szCs w:val="22"/>
              </w:rPr>
              <w:t xml:space="preserve">dualni tranzicioni plan 1 ITP1 </w:t>
            </w:r>
            <w:r w:rsidRPr="000F2879">
              <w:rPr>
                <w:rFonts w:ascii="Arial" w:hAnsi="Arial" w:cs="Arial"/>
                <w:sz w:val="22"/>
                <w:szCs w:val="22"/>
              </w:rPr>
              <w:t>(ka srednjoj školi) i nakon srednje škole Individualni tranzicioni plan 2</w:t>
            </w:r>
            <w:r w:rsidR="004F5F4B">
              <w:rPr>
                <w:rFonts w:ascii="Arial" w:hAnsi="Arial" w:cs="Arial"/>
                <w:sz w:val="22"/>
                <w:szCs w:val="22"/>
              </w:rPr>
              <w:t xml:space="preserve"> ITP2 (tržište rada, fakultet).</w:t>
            </w:r>
          </w:p>
        </w:tc>
      </w:tr>
    </w:tbl>
    <w:p w:rsidR="00E1441C" w:rsidRDefault="00E1441C" w:rsidP="00DC0F91">
      <w:pPr>
        <w:spacing w:line="276" w:lineRule="auto"/>
        <w:rPr>
          <w:rFonts w:ascii="Arial" w:hAnsi="Arial" w:cs="Arial"/>
          <w:sz w:val="22"/>
          <w:szCs w:val="22"/>
        </w:rPr>
      </w:pPr>
    </w:p>
    <w:p w:rsidR="00E1441C" w:rsidRPr="000F2879" w:rsidRDefault="00E1441C" w:rsidP="00DC0F91">
      <w:pPr>
        <w:spacing w:line="276" w:lineRule="auto"/>
        <w:rPr>
          <w:rFonts w:ascii="Arial" w:hAnsi="Arial" w:cs="Arial"/>
          <w:sz w:val="22"/>
          <w:szCs w:val="22"/>
        </w:rPr>
      </w:pPr>
    </w:p>
    <w:p w:rsidR="00E1441C" w:rsidRPr="006428D1" w:rsidRDefault="00932D7B" w:rsidP="00DC0F91">
      <w:pPr>
        <w:pStyle w:val="Heading2"/>
        <w:spacing w:before="0" w:line="276" w:lineRule="auto"/>
        <w:rPr>
          <w:rFonts w:ascii="Arial" w:hAnsi="Arial" w:cs="Arial"/>
          <w:b/>
          <w:color w:val="000000"/>
          <w:sz w:val="22"/>
          <w:szCs w:val="22"/>
          <w:lang w:val="pl-PL"/>
        </w:rPr>
      </w:pPr>
      <w:bookmarkStart w:id="17" w:name="_Toc9443654"/>
      <w:bookmarkStart w:id="18" w:name="_Toc95730987"/>
      <w:r w:rsidRPr="006428D1">
        <w:rPr>
          <w:rStyle w:val="Heading2Char"/>
          <w:rFonts w:ascii="Arial" w:hAnsi="Arial" w:cs="Arial"/>
          <w:b/>
          <w:color w:val="000000"/>
          <w:sz w:val="22"/>
          <w:szCs w:val="22"/>
        </w:rPr>
        <w:t>B. Zahtjevi standarda i indikatori za predškolske ustanove</w:t>
      </w:r>
      <w:bookmarkEnd w:id="17"/>
      <w:bookmarkEnd w:id="18"/>
    </w:p>
    <w:p w:rsidR="000E4EFA" w:rsidRPr="000F2879" w:rsidRDefault="000E4EFA" w:rsidP="00DC0F9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20157" w:rsidRPr="000F2879" w:rsidRDefault="00420157" w:rsidP="00420157">
      <w:pPr>
        <w:numPr>
          <w:ilvl w:val="0"/>
          <w:numId w:val="4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bookmarkStart w:id="19" w:name="_Toc9443655"/>
      <w:r w:rsidRPr="000F2879">
        <w:rPr>
          <w:rFonts w:ascii="Arial" w:hAnsi="Arial" w:cs="Arial"/>
          <w:sz w:val="22"/>
          <w:szCs w:val="22"/>
        </w:rPr>
        <w:t xml:space="preserve">Zahtjevi standarda i indikatori za ključnu oblast </w:t>
      </w:r>
      <w:r w:rsidRPr="000F2879">
        <w:rPr>
          <w:rFonts w:ascii="Arial" w:hAnsi="Arial" w:cs="Arial"/>
          <w:sz w:val="22"/>
          <w:szCs w:val="22"/>
          <w:lang w:val="pl-PL"/>
        </w:rPr>
        <w:t xml:space="preserve">B.1. </w:t>
      </w:r>
      <w:r w:rsidRPr="000F2879">
        <w:rPr>
          <w:rFonts w:ascii="Arial" w:hAnsi="Arial" w:cs="Arial"/>
          <w:sz w:val="22"/>
          <w:szCs w:val="22"/>
          <w:lang w:val="en-US"/>
        </w:rPr>
        <w:t>VASPITNO-OBRAZOVNI RAD</w:t>
      </w:r>
      <w:bookmarkEnd w:id="19"/>
    </w:p>
    <w:p w:rsidR="00077080" w:rsidRPr="000F2879" w:rsidRDefault="00077080" w:rsidP="00DC0F91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4756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8065"/>
        <w:gridCol w:w="1044"/>
      </w:tblGrid>
      <w:tr w:rsidR="007B18B7" w:rsidRPr="000F2879" w:rsidTr="00BD44E8">
        <w:trPr>
          <w:trHeight w:val="450"/>
        </w:trPr>
        <w:tc>
          <w:tcPr>
            <w:tcW w:w="4427" w:type="pct"/>
            <w:shd w:val="clear" w:color="auto" w:fill="auto"/>
          </w:tcPr>
          <w:p w:rsidR="00B94FDE" w:rsidRPr="000F2879" w:rsidRDefault="00AE7AD1" w:rsidP="00DC0F91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val="en-US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Standard </w:t>
            </w:r>
            <w:r w:rsidR="000E4EFA" w:rsidRPr="000F2879">
              <w:rPr>
                <w:rFonts w:ascii="Arial" w:eastAsia="Times New Roman" w:hAnsi="Arial" w:cs="Arial"/>
                <w:bCs/>
                <w:sz w:val="22"/>
                <w:szCs w:val="22"/>
                <w:lang w:val="en-US"/>
              </w:rPr>
              <w:t xml:space="preserve">B.1.1. </w:t>
            </w:r>
          </w:p>
          <w:p w:rsidR="00866705" w:rsidRPr="000F2879" w:rsidRDefault="000E4EFA" w:rsidP="00DC0F91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val="pl-PL"/>
              </w:rPr>
            </w:pPr>
            <w:r w:rsidRPr="000F2879">
              <w:rPr>
                <w:rFonts w:ascii="Arial" w:eastAsia="Times New Roman" w:hAnsi="Arial" w:cs="Arial"/>
                <w:bCs/>
                <w:sz w:val="22"/>
                <w:szCs w:val="22"/>
                <w:lang w:val="pl-PL"/>
              </w:rPr>
              <w:t>Planiranje i program</w:t>
            </w:r>
            <w:r w:rsidR="00B15EA5" w:rsidRPr="000F2879">
              <w:rPr>
                <w:rFonts w:ascii="Arial" w:eastAsia="Times New Roman" w:hAnsi="Arial" w:cs="Arial"/>
                <w:bCs/>
                <w:sz w:val="22"/>
                <w:szCs w:val="22"/>
                <w:lang w:val="pl-PL"/>
              </w:rPr>
              <w:t>iranje</w:t>
            </w:r>
            <w:r w:rsidR="00866705" w:rsidRPr="000F2879">
              <w:rPr>
                <w:rFonts w:ascii="Arial" w:eastAsia="Times New Roman" w:hAnsi="Arial" w:cs="Arial"/>
                <w:bCs/>
                <w:sz w:val="22"/>
                <w:szCs w:val="22"/>
                <w:lang w:val="pl-PL"/>
              </w:rPr>
              <w:t xml:space="preserve"> i realizacija </w:t>
            </w:r>
            <w:r w:rsidR="00B15EA5" w:rsidRPr="000F2879">
              <w:rPr>
                <w:rFonts w:ascii="Arial" w:eastAsia="Times New Roman" w:hAnsi="Arial" w:cs="Arial"/>
                <w:bCs/>
                <w:sz w:val="22"/>
                <w:szCs w:val="22"/>
                <w:lang w:val="pl-PL"/>
              </w:rPr>
              <w:t>vaspitno-obrazovnog rada</w:t>
            </w:r>
            <w:r w:rsidRPr="000F2879">
              <w:rPr>
                <w:rFonts w:ascii="Arial" w:eastAsia="Times New Roman" w:hAnsi="Arial" w:cs="Arial"/>
                <w:bCs/>
                <w:sz w:val="22"/>
                <w:szCs w:val="22"/>
                <w:lang w:val="pl-PL"/>
              </w:rPr>
              <w:t xml:space="preserve"> je u f</w:t>
            </w:r>
            <w:r w:rsidR="004F5F4B">
              <w:rPr>
                <w:rFonts w:ascii="Arial" w:eastAsia="Times New Roman" w:hAnsi="Arial" w:cs="Arial"/>
                <w:bCs/>
                <w:sz w:val="22"/>
                <w:szCs w:val="22"/>
                <w:lang w:val="pl-PL"/>
              </w:rPr>
              <w:t>unkciji razvoja i učenja djece.</w:t>
            </w:r>
          </w:p>
        </w:tc>
        <w:tc>
          <w:tcPr>
            <w:tcW w:w="573" w:type="pct"/>
            <w:shd w:val="clear" w:color="auto" w:fill="FFD966"/>
            <w:noWrap/>
            <w:vAlign w:val="center"/>
            <w:hideMark/>
          </w:tcPr>
          <w:p w:rsidR="000E4EFA" w:rsidRPr="000F2879" w:rsidRDefault="009B2B0C" w:rsidP="009B2B0C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0F2879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Pr="000F2879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B11</w:t>
            </w:r>
            <w:r w:rsidRPr="000F2879">
              <w:rPr>
                <w:rFonts w:ascii="Arial" w:hAnsi="Arial" w:cs="Arial"/>
                <w:sz w:val="22"/>
                <w:szCs w:val="22"/>
                <w:lang w:val="en-US"/>
              </w:rPr>
              <w:t>=</w:t>
            </w:r>
            <w:r w:rsidR="004F6CC6" w:rsidRPr="000F2879"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</w:p>
        </w:tc>
      </w:tr>
    </w:tbl>
    <w:p w:rsidR="00B94FDE" w:rsidRPr="000F2879" w:rsidRDefault="00B94FDE" w:rsidP="00DC0F91">
      <w:pPr>
        <w:spacing w:line="276" w:lineRule="auto"/>
        <w:rPr>
          <w:rFonts w:ascii="Arial" w:hAnsi="Arial" w:cs="Arial"/>
          <w:sz w:val="22"/>
          <w:szCs w:val="22"/>
        </w:rPr>
      </w:pPr>
    </w:p>
    <w:p w:rsidR="00932D7B" w:rsidRPr="000F2879" w:rsidRDefault="00932D7B" w:rsidP="00744623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Indikatori: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576"/>
      </w:tblGrid>
      <w:tr w:rsidR="009F5085" w:rsidRPr="000F2879" w:rsidTr="00B94FDE">
        <w:trPr>
          <w:trHeight w:val="300"/>
        </w:trPr>
        <w:tc>
          <w:tcPr>
            <w:tcW w:w="5000" w:type="pct"/>
            <w:shd w:val="clear" w:color="auto" w:fill="auto"/>
            <w:noWrap/>
            <w:hideMark/>
          </w:tcPr>
          <w:p w:rsidR="009F5085" w:rsidRPr="000F2879" w:rsidRDefault="009F5085" w:rsidP="00744623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  <w:lang w:val="pl-PL"/>
              </w:rPr>
            </w:pPr>
            <w:r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 xml:space="preserve">B.1.1.1. Planiranje i programiranje vaspitno-obrazovnog rada je u skladu sa važećim programskim usmjerenjem. </w:t>
            </w:r>
          </w:p>
        </w:tc>
      </w:tr>
      <w:tr w:rsidR="009F5085" w:rsidRPr="000F2879" w:rsidTr="00B94FDE">
        <w:trPr>
          <w:trHeight w:val="300"/>
        </w:trPr>
        <w:tc>
          <w:tcPr>
            <w:tcW w:w="5000" w:type="pct"/>
            <w:shd w:val="clear" w:color="auto" w:fill="auto"/>
            <w:noWrap/>
            <w:hideMark/>
          </w:tcPr>
          <w:p w:rsidR="009F5085" w:rsidRPr="000F2879" w:rsidRDefault="009F5085" w:rsidP="00744623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  <w:lang w:val="pl-PL"/>
              </w:rPr>
            </w:pPr>
            <w:r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>B.1.1.2. Prilikom planiranja vaspitno-obrazovnog rada vaspitači primjenjuju tematski pristup i polaze od postavljenih ciljeva.</w:t>
            </w:r>
          </w:p>
        </w:tc>
      </w:tr>
      <w:tr w:rsidR="009F5085" w:rsidRPr="000F2879" w:rsidTr="00B94FDE">
        <w:trPr>
          <w:trHeight w:val="300"/>
        </w:trPr>
        <w:tc>
          <w:tcPr>
            <w:tcW w:w="5000" w:type="pct"/>
            <w:shd w:val="clear" w:color="auto" w:fill="auto"/>
            <w:noWrap/>
            <w:hideMark/>
          </w:tcPr>
          <w:p w:rsidR="009F5085" w:rsidRPr="000F2879" w:rsidRDefault="00B15EA5" w:rsidP="00744623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  <w:lang w:val="pl-PL"/>
              </w:rPr>
            </w:pPr>
            <w:r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 xml:space="preserve">B.1.1.3. </w:t>
            </w:r>
            <w:r w:rsidR="009F5085"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>Planiranje vaspitno-obrazovnog rada se zasniva na kontinuiranom posmatranju, praćenju dječijih pot</w:t>
            </w:r>
            <w:r w:rsidR="00E660E8"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>reba, interesovanja, mogućnosti</w:t>
            </w:r>
            <w:r w:rsidR="00866705"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>, dešavanjima u neposrednom duštvenom i prirodnom okruženju.</w:t>
            </w:r>
          </w:p>
        </w:tc>
      </w:tr>
      <w:tr w:rsidR="009F5085" w:rsidRPr="000F2879" w:rsidTr="00B94FDE">
        <w:trPr>
          <w:trHeight w:val="570"/>
        </w:trPr>
        <w:tc>
          <w:tcPr>
            <w:tcW w:w="5000" w:type="pct"/>
            <w:shd w:val="clear" w:color="auto" w:fill="auto"/>
            <w:noWrap/>
            <w:hideMark/>
          </w:tcPr>
          <w:p w:rsidR="009F5085" w:rsidRPr="000F2879" w:rsidRDefault="009F5085" w:rsidP="00F507C4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  <w:lang w:val="pl-PL"/>
              </w:rPr>
            </w:pPr>
            <w:r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>B.1.1.4. Dnevni ritam u ustanovi je u skladu sa uzrasnim specifičnostima i potrebama djece i porodice</w:t>
            </w:r>
            <w:r w:rsidR="000B3854"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>,</w:t>
            </w:r>
          </w:p>
        </w:tc>
      </w:tr>
      <w:tr w:rsidR="009F5085" w:rsidRPr="000F2879" w:rsidTr="00B94FDE">
        <w:trPr>
          <w:trHeight w:val="570"/>
        </w:trPr>
        <w:tc>
          <w:tcPr>
            <w:tcW w:w="5000" w:type="pct"/>
            <w:shd w:val="clear" w:color="auto" w:fill="auto"/>
            <w:noWrap/>
            <w:hideMark/>
          </w:tcPr>
          <w:p w:rsidR="009F5085" w:rsidRPr="000F2879" w:rsidRDefault="009F5085" w:rsidP="00744623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  <w:lang w:val="pl-PL"/>
              </w:rPr>
            </w:pPr>
            <w:r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>B.1.1.5. Vaspitno-obrazovni proces omogućava smjenjivanje različitih tipova aktivnosti (različitog inte</w:t>
            </w:r>
            <w:r w:rsidR="00F620D3"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>n</w:t>
            </w:r>
            <w:r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>ziteta</w:t>
            </w:r>
            <w:r w:rsidR="000B3854"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>,</w:t>
            </w:r>
            <w:r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 xml:space="preserve"> mirne i dinamične, </w:t>
            </w:r>
            <w:r w:rsidR="00F620D3"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>lakše i teže...)</w:t>
            </w:r>
            <w:r w:rsidR="00207CB6"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>,</w:t>
            </w:r>
            <w:r w:rsidR="00F620D3"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 xml:space="preserve"> a u skladu sa </w:t>
            </w:r>
            <w:r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>potrebama djece.</w:t>
            </w:r>
          </w:p>
          <w:p w:rsidR="00866705" w:rsidRPr="000F2879" w:rsidRDefault="00866705" w:rsidP="00866705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  <w:lang w:val="pl-PL"/>
              </w:rPr>
            </w:pPr>
            <w:r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>B.1.1.6. Vaspitači izrađuju tematske, nedjeljne i dnevne planove vaspitno-obrazovnog rada o čemu postoji evidencija i sa osvrtom na ostvarenost ciljeva.</w:t>
            </w:r>
          </w:p>
          <w:p w:rsidR="00866705" w:rsidRPr="000F2879" w:rsidRDefault="00866705" w:rsidP="00F507C4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  <w:lang w:val="pl-PL"/>
              </w:rPr>
            </w:pPr>
            <w:r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>B.1.1.7. U Ustanovi su formirani stručno vijeće i stručni aktivi koji obavljau djelatnost u skladu sa nadležnostima i programom rada o čemu se vodi uredna evidencija.</w:t>
            </w:r>
          </w:p>
        </w:tc>
      </w:tr>
    </w:tbl>
    <w:p w:rsidR="000E4EFA" w:rsidRPr="000F2879" w:rsidRDefault="000E4EFA" w:rsidP="00DC0F91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4756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8065"/>
        <w:gridCol w:w="1044"/>
      </w:tblGrid>
      <w:tr w:rsidR="007B18B7" w:rsidRPr="000F2879" w:rsidTr="00BD44E8">
        <w:trPr>
          <w:trHeight w:val="300"/>
        </w:trPr>
        <w:tc>
          <w:tcPr>
            <w:tcW w:w="4427" w:type="pct"/>
            <w:shd w:val="clear" w:color="auto" w:fill="auto"/>
          </w:tcPr>
          <w:p w:rsidR="00B94FDE" w:rsidRPr="000F2879" w:rsidRDefault="00AE7AD1" w:rsidP="00DC0F91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val="pl-PL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Standard </w:t>
            </w:r>
            <w:r w:rsidR="000E4EFA" w:rsidRPr="000F2879">
              <w:rPr>
                <w:rFonts w:ascii="Arial" w:eastAsia="Times New Roman" w:hAnsi="Arial" w:cs="Arial"/>
                <w:bCs/>
                <w:sz w:val="22"/>
                <w:szCs w:val="22"/>
                <w:lang w:val="pl-PL"/>
              </w:rPr>
              <w:t xml:space="preserve">B.1.2. </w:t>
            </w:r>
          </w:p>
          <w:p w:rsidR="000E4EFA" w:rsidRPr="000F2879" w:rsidRDefault="000E4EFA" w:rsidP="00DC0F91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val="pl-PL"/>
              </w:rPr>
            </w:pPr>
            <w:r w:rsidRPr="000F2879">
              <w:rPr>
                <w:rFonts w:ascii="Arial" w:eastAsia="Times New Roman" w:hAnsi="Arial" w:cs="Arial"/>
                <w:bCs/>
                <w:sz w:val="22"/>
                <w:szCs w:val="22"/>
                <w:lang w:val="pl-PL"/>
              </w:rPr>
              <w:t>Fizička sredina je bezbjedna i podsticajna za razvoj i učenje djece.</w:t>
            </w:r>
          </w:p>
        </w:tc>
        <w:tc>
          <w:tcPr>
            <w:tcW w:w="573" w:type="pct"/>
            <w:shd w:val="clear" w:color="auto" w:fill="FFD966"/>
            <w:noWrap/>
            <w:vAlign w:val="center"/>
            <w:hideMark/>
          </w:tcPr>
          <w:p w:rsidR="000E4EFA" w:rsidRPr="000F2879" w:rsidRDefault="009B2B0C" w:rsidP="009B2B0C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0F2879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Pr="000F2879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B12</w:t>
            </w:r>
            <w:r w:rsidRPr="000F2879">
              <w:rPr>
                <w:rFonts w:ascii="Arial" w:hAnsi="Arial" w:cs="Arial"/>
                <w:sz w:val="22"/>
                <w:szCs w:val="22"/>
                <w:lang w:val="en-US"/>
              </w:rPr>
              <w:t>=</w:t>
            </w:r>
            <w:r w:rsidR="004F6CC6" w:rsidRPr="000F2879">
              <w:rPr>
                <w:rFonts w:ascii="Arial" w:hAnsi="Arial" w:cs="Arial"/>
                <w:sz w:val="22"/>
                <w:szCs w:val="22"/>
                <w:lang w:val="en-US"/>
              </w:rPr>
              <w:t>30</w:t>
            </w:r>
          </w:p>
        </w:tc>
      </w:tr>
    </w:tbl>
    <w:p w:rsidR="00B94FDE" w:rsidRPr="000F2879" w:rsidRDefault="00B94FDE" w:rsidP="00DC0F91">
      <w:pPr>
        <w:spacing w:line="276" w:lineRule="auto"/>
        <w:rPr>
          <w:rFonts w:ascii="Arial" w:hAnsi="Arial" w:cs="Arial"/>
          <w:sz w:val="22"/>
          <w:szCs w:val="22"/>
        </w:rPr>
      </w:pPr>
    </w:p>
    <w:p w:rsidR="00932D7B" w:rsidRPr="000F2879" w:rsidRDefault="00932D7B" w:rsidP="00744623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Indikatori: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576"/>
      </w:tblGrid>
      <w:tr w:rsidR="009F5085" w:rsidRPr="000F2879" w:rsidTr="00B94FDE">
        <w:trPr>
          <w:trHeight w:val="300"/>
        </w:trPr>
        <w:tc>
          <w:tcPr>
            <w:tcW w:w="5000" w:type="pct"/>
            <w:shd w:val="clear" w:color="auto" w:fill="auto"/>
            <w:noWrap/>
            <w:hideMark/>
          </w:tcPr>
          <w:p w:rsidR="009F5085" w:rsidRPr="000F2879" w:rsidRDefault="00B15EA5" w:rsidP="000B3854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  <w:lang w:val="pl-PL"/>
              </w:rPr>
            </w:pPr>
            <w:r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lastRenderedPageBreak/>
              <w:t>B.1.2.1. Cjelokupna</w:t>
            </w:r>
            <w:r w:rsidR="009F5085"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 xml:space="preserve"> fizička sredina (radna soba, holovi, dvorišni prostor itd) je bezbjedna za boravak djece.</w:t>
            </w:r>
          </w:p>
        </w:tc>
      </w:tr>
      <w:tr w:rsidR="009F5085" w:rsidRPr="000F2879" w:rsidTr="00B94FDE">
        <w:trPr>
          <w:trHeight w:val="570"/>
        </w:trPr>
        <w:tc>
          <w:tcPr>
            <w:tcW w:w="5000" w:type="pct"/>
            <w:shd w:val="clear" w:color="auto" w:fill="auto"/>
            <w:noWrap/>
            <w:hideMark/>
          </w:tcPr>
          <w:p w:rsidR="009F5085" w:rsidRPr="000F2879" w:rsidRDefault="009F5085" w:rsidP="00744623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F2879">
              <w:rPr>
                <w:rFonts w:ascii="Arial" w:eastAsia="Times New Roman" w:hAnsi="Arial" w:cs="Arial"/>
                <w:sz w:val="22"/>
                <w:szCs w:val="22"/>
              </w:rPr>
              <w:t xml:space="preserve">B.1.2.2. Cjelukupna sredina je podsticajna i obogaćena radovima djece, vaspitača i roditelja koji su u skladu sa aktuelnom temom i odraz dešavanja u vrtiću, porodici, prirodi. </w:t>
            </w:r>
          </w:p>
        </w:tc>
      </w:tr>
      <w:tr w:rsidR="009F5085" w:rsidRPr="000F2879" w:rsidTr="00B94FDE">
        <w:trPr>
          <w:trHeight w:val="300"/>
        </w:trPr>
        <w:tc>
          <w:tcPr>
            <w:tcW w:w="5000" w:type="pct"/>
            <w:shd w:val="clear" w:color="auto" w:fill="auto"/>
            <w:noWrap/>
            <w:hideMark/>
          </w:tcPr>
          <w:p w:rsidR="009F5085" w:rsidRPr="000F2879" w:rsidRDefault="00B15EA5" w:rsidP="00744623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  <w:lang w:val="pl-PL"/>
              </w:rPr>
            </w:pPr>
            <w:r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>B.1.2.3. Prostor je</w:t>
            </w:r>
            <w:r w:rsidR="009F5085"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 xml:space="preserve"> prilagođen djeci sa posebnim obrazovnim potrebama i opremljen odgovarajućim pomagalima.</w:t>
            </w:r>
          </w:p>
        </w:tc>
      </w:tr>
      <w:tr w:rsidR="009F5085" w:rsidRPr="000F2879" w:rsidTr="008E5FA2">
        <w:trPr>
          <w:trHeight w:val="570"/>
        </w:trPr>
        <w:tc>
          <w:tcPr>
            <w:tcW w:w="5000" w:type="pct"/>
            <w:shd w:val="clear" w:color="auto" w:fill="auto"/>
            <w:noWrap/>
            <w:hideMark/>
          </w:tcPr>
          <w:p w:rsidR="009F5085" w:rsidRPr="000F2879" w:rsidRDefault="009F5085" w:rsidP="00744623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F2879">
              <w:rPr>
                <w:rFonts w:ascii="Arial" w:eastAsia="Times New Roman" w:hAnsi="Arial" w:cs="Arial"/>
                <w:sz w:val="22"/>
                <w:szCs w:val="22"/>
              </w:rPr>
              <w:t xml:space="preserve">B.1.2.4. Cjelokupan raspoloživi prostor ustanove (vaspitne </w:t>
            </w:r>
            <w:r w:rsidR="000B3854" w:rsidRPr="000F2879">
              <w:rPr>
                <w:rFonts w:ascii="Arial" w:eastAsia="Times New Roman" w:hAnsi="Arial" w:cs="Arial"/>
                <w:sz w:val="22"/>
                <w:szCs w:val="22"/>
              </w:rPr>
              <w:t>jedinice) je racionalno iskorišć</w:t>
            </w:r>
            <w:r w:rsidRPr="000F2879">
              <w:rPr>
                <w:rFonts w:ascii="Arial" w:eastAsia="Times New Roman" w:hAnsi="Arial" w:cs="Arial"/>
                <w:sz w:val="22"/>
                <w:szCs w:val="22"/>
              </w:rPr>
              <w:t>en i omogućava funkcionalnu organizaciju aktivnosti sa djecom.</w:t>
            </w:r>
          </w:p>
        </w:tc>
      </w:tr>
      <w:tr w:rsidR="009F5085" w:rsidRPr="000F2879" w:rsidTr="008E5FA2">
        <w:trPr>
          <w:trHeight w:val="570"/>
        </w:trPr>
        <w:tc>
          <w:tcPr>
            <w:tcW w:w="5000" w:type="pct"/>
            <w:shd w:val="clear" w:color="auto" w:fill="auto"/>
            <w:noWrap/>
            <w:hideMark/>
          </w:tcPr>
          <w:p w:rsidR="00866705" w:rsidRPr="000F2879" w:rsidRDefault="009F5085" w:rsidP="00744623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F2879">
              <w:rPr>
                <w:rFonts w:ascii="Arial" w:eastAsia="Times New Roman" w:hAnsi="Arial" w:cs="Arial"/>
                <w:sz w:val="22"/>
                <w:szCs w:val="22"/>
              </w:rPr>
              <w:t xml:space="preserve">B.1.2.5. Radne sobe i centri interesovanja su opremljeni sa dovoljnom količinom </w:t>
            </w:r>
          </w:p>
          <w:p w:rsidR="009F5085" w:rsidRPr="000F2879" w:rsidRDefault="00866705" w:rsidP="008E5FA2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F2879">
              <w:rPr>
                <w:rFonts w:ascii="Arial" w:eastAsia="Times New Roman" w:hAnsi="Arial" w:cs="Arial"/>
                <w:sz w:val="22"/>
                <w:szCs w:val="22"/>
              </w:rPr>
              <w:t>djeci dostupnih raznovrsnih didaktičkih sredstava i materijala za učenje i igru djece</w:t>
            </w:r>
            <w:r w:rsidR="008E5FA2" w:rsidRPr="000F2879">
              <w:rPr>
                <w:rFonts w:ascii="Arial" w:eastAsia="Times New Roman" w:hAnsi="Arial" w:cs="Arial"/>
                <w:sz w:val="22"/>
                <w:szCs w:val="22"/>
              </w:rPr>
              <w:t xml:space="preserve"> u skladu sa njihovim uzrastom.</w:t>
            </w:r>
          </w:p>
        </w:tc>
      </w:tr>
      <w:tr w:rsidR="009F5085" w:rsidRPr="000F2879" w:rsidTr="008E5FA2">
        <w:trPr>
          <w:trHeight w:val="300"/>
        </w:trPr>
        <w:tc>
          <w:tcPr>
            <w:tcW w:w="5000" w:type="pct"/>
            <w:shd w:val="clear" w:color="auto" w:fill="auto"/>
            <w:noWrap/>
            <w:hideMark/>
          </w:tcPr>
          <w:p w:rsidR="009F5085" w:rsidRPr="000F2879" w:rsidRDefault="009F5085" w:rsidP="00744623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F2879">
              <w:rPr>
                <w:rFonts w:ascii="Arial" w:eastAsia="Times New Roman" w:hAnsi="Arial" w:cs="Arial"/>
                <w:sz w:val="22"/>
                <w:szCs w:val="22"/>
              </w:rPr>
              <w:t xml:space="preserve">B.1.2.6. Vaspitači </w:t>
            </w:r>
            <w:r w:rsidR="004F6CC6" w:rsidRPr="000F2879">
              <w:rPr>
                <w:rFonts w:ascii="Arial" w:eastAsia="Times New Roman" w:hAnsi="Arial" w:cs="Arial"/>
                <w:sz w:val="22"/>
                <w:szCs w:val="22"/>
              </w:rPr>
              <w:t xml:space="preserve">zajedno sa djecom i roditeljima prikupljaju i izrađuju </w:t>
            </w:r>
            <w:r w:rsidRPr="000F2879">
              <w:rPr>
                <w:rFonts w:ascii="Arial" w:eastAsia="Times New Roman" w:hAnsi="Arial" w:cs="Arial"/>
                <w:sz w:val="22"/>
                <w:szCs w:val="22"/>
              </w:rPr>
              <w:t>didaktički materijal za učenje i igru djece.</w:t>
            </w:r>
          </w:p>
        </w:tc>
      </w:tr>
    </w:tbl>
    <w:p w:rsidR="008F0B8C" w:rsidRPr="000F2879" w:rsidRDefault="008F0B8C" w:rsidP="00DC0F91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4756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8065"/>
        <w:gridCol w:w="1044"/>
      </w:tblGrid>
      <w:tr w:rsidR="007B18B7" w:rsidRPr="000F2879" w:rsidTr="00BD44E8">
        <w:trPr>
          <w:trHeight w:val="300"/>
        </w:trPr>
        <w:tc>
          <w:tcPr>
            <w:tcW w:w="4427" w:type="pct"/>
            <w:shd w:val="clear" w:color="auto" w:fill="auto"/>
          </w:tcPr>
          <w:p w:rsidR="00B94FDE" w:rsidRPr="000F2879" w:rsidRDefault="00AE7AD1" w:rsidP="00DC0F91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val="pl-PL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Standard </w:t>
            </w:r>
            <w:r w:rsidR="000E4EFA" w:rsidRPr="000F2879">
              <w:rPr>
                <w:rFonts w:ascii="Arial" w:eastAsia="Times New Roman" w:hAnsi="Arial" w:cs="Arial"/>
                <w:bCs/>
                <w:sz w:val="22"/>
                <w:szCs w:val="22"/>
                <w:lang w:val="pl-PL"/>
              </w:rPr>
              <w:t xml:space="preserve">B.1.3. </w:t>
            </w:r>
          </w:p>
          <w:p w:rsidR="000E4EFA" w:rsidRPr="000F2879" w:rsidRDefault="000E4EFA" w:rsidP="00DC0F91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val="pl-PL"/>
              </w:rPr>
            </w:pPr>
            <w:r w:rsidRPr="000F2879">
              <w:rPr>
                <w:rFonts w:ascii="Arial" w:eastAsia="Times New Roman" w:hAnsi="Arial" w:cs="Arial"/>
                <w:bCs/>
                <w:sz w:val="22"/>
                <w:szCs w:val="22"/>
                <w:lang w:val="pl-PL"/>
              </w:rPr>
              <w:t>Socijalna sredina je podsticajna za razvoj i učenje djece.</w:t>
            </w:r>
          </w:p>
        </w:tc>
        <w:tc>
          <w:tcPr>
            <w:tcW w:w="573" w:type="pct"/>
            <w:shd w:val="clear" w:color="auto" w:fill="FFD966"/>
            <w:noWrap/>
            <w:vAlign w:val="center"/>
            <w:hideMark/>
          </w:tcPr>
          <w:p w:rsidR="000E4EFA" w:rsidRPr="000F2879" w:rsidRDefault="009B2B0C" w:rsidP="009B2B0C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0F2879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Pr="000F2879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B13</w:t>
            </w:r>
            <w:r w:rsidRPr="000F2879">
              <w:rPr>
                <w:rFonts w:ascii="Arial" w:hAnsi="Arial" w:cs="Arial"/>
                <w:sz w:val="22"/>
                <w:szCs w:val="22"/>
                <w:lang w:val="en-US"/>
              </w:rPr>
              <w:t>=</w:t>
            </w:r>
            <w:r w:rsidR="004F6CC6" w:rsidRPr="000F2879">
              <w:rPr>
                <w:rFonts w:ascii="Arial" w:hAnsi="Arial" w:cs="Arial"/>
                <w:sz w:val="22"/>
                <w:szCs w:val="22"/>
                <w:lang w:val="en-US"/>
              </w:rPr>
              <w:t>25</w:t>
            </w:r>
          </w:p>
        </w:tc>
      </w:tr>
    </w:tbl>
    <w:p w:rsidR="00B94FDE" w:rsidRPr="000F2879" w:rsidRDefault="00B94FDE" w:rsidP="00DC0F91">
      <w:pPr>
        <w:spacing w:line="276" w:lineRule="auto"/>
        <w:rPr>
          <w:rFonts w:ascii="Arial" w:hAnsi="Arial" w:cs="Arial"/>
          <w:sz w:val="22"/>
          <w:szCs w:val="22"/>
        </w:rPr>
      </w:pPr>
    </w:p>
    <w:p w:rsidR="00932D7B" w:rsidRPr="000F2879" w:rsidRDefault="00932D7B" w:rsidP="00744623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Indikatori: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576"/>
      </w:tblGrid>
      <w:tr w:rsidR="009F5085" w:rsidRPr="000F2879" w:rsidTr="00B94FDE">
        <w:trPr>
          <w:trHeight w:val="855"/>
        </w:trPr>
        <w:tc>
          <w:tcPr>
            <w:tcW w:w="5000" w:type="pct"/>
            <w:shd w:val="clear" w:color="auto" w:fill="auto"/>
            <w:noWrap/>
            <w:hideMark/>
          </w:tcPr>
          <w:p w:rsidR="009F5085" w:rsidRPr="000F2879" w:rsidRDefault="009F5085" w:rsidP="000B3854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F2879">
              <w:rPr>
                <w:rFonts w:ascii="Arial" w:eastAsia="Times New Roman" w:hAnsi="Arial" w:cs="Arial"/>
                <w:sz w:val="22"/>
                <w:szCs w:val="22"/>
              </w:rPr>
              <w:t>B.1.3.1. Vaspitači i medicinske sestre pružaju podršku djeci u procesu prilagođavanja na novo okruženje ustanove a u saradnji sa porodicom djece i stručnim saradnicima (brošure, fla</w:t>
            </w:r>
            <w:r w:rsidR="000B3854" w:rsidRPr="000F2879">
              <w:rPr>
                <w:rFonts w:ascii="Arial" w:eastAsia="Times New Roman" w:hAnsi="Arial" w:cs="Arial"/>
                <w:sz w:val="22"/>
                <w:szCs w:val="22"/>
              </w:rPr>
              <w:t>jeri o adap</w:t>
            </w:r>
            <w:r w:rsidRPr="000F2879">
              <w:rPr>
                <w:rFonts w:ascii="Arial" w:eastAsia="Times New Roman" w:hAnsi="Arial" w:cs="Arial"/>
                <w:sz w:val="22"/>
                <w:szCs w:val="22"/>
              </w:rPr>
              <w:t>taciji djece na vrtić, panoi, savjetovanja za roditelje i roditeljski sastanci na temu adaptacija i sl).</w:t>
            </w:r>
          </w:p>
        </w:tc>
      </w:tr>
      <w:tr w:rsidR="009F5085" w:rsidRPr="000F2879" w:rsidTr="00B94FDE">
        <w:trPr>
          <w:trHeight w:val="300"/>
        </w:trPr>
        <w:tc>
          <w:tcPr>
            <w:tcW w:w="5000" w:type="pct"/>
            <w:shd w:val="clear" w:color="auto" w:fill="auto"/>
            <w:noWrap/>
            <w:hideMark/>
          </w:tcPr>
          <w:p w:rsidR="009F5085" w:rsidRPr="000F2879" w:rsidRDefault="009F5085" w:rsidP="00744623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  <w:lang w:val="pl-PL"/>
              </w:rPr>
            </w:pPr>
            <w:r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>B.1.3.2. Igre i a</w:t>
            </w:r>
            <w:r w:rsidR="00B15EA5"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>ktivnosti djece zasnovane su na</w:t>
            </w:r>
            <w:r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 xml:space="preserve"> iskustvenom i kooperativnom učenju.</w:t>
            </w:r>
          </w:p>
        </w:tc>
      </w:tr>
      <w:tr w:rsidR="009F5085" w:rsidRPr="000F2879" w:rsidTr="00B94FDE">
        <w:trPr>
          <w:trHeight w:val="570"/>
        </w:trPr>
        <w:tc>
          <w:tcPr>
            <w:tcW w:w="5000" w:type="pct"/>
            <w:shd w:val="clear" w:color="auto" w:fill="auto"/>
            <w:noWrap/>
            <w:hideMark/>
          </w:tcPr>
          <w:p w:rsidR="009F5085" w:rsidRPr="000F2879" w:rsidRDefault="009F5085" w:rsidP="00744623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F2879">
              <w:rPr>
                <w:rFonts w:ascii="Arial" w:eastAsia="Times New Roman" w:hAnsi="Arial" w:cs="Arial"/>
                <w:sz w:val="22"/>
                <w:szCs w:val="22"/>
              </w:rPr>
              <w:t xml:space="preserve">B.1.3.3. Vaspitači i medicinske sestre </w:t>
            </w:r>
            <w:r w:rsidR="00866705" w:rsidRPr="000F2879">
              <w:rPr>
                <w:rFonts w:ascii="Arial" w:eastAsia="Times New Roman" w:hAnsi="Arial" w:cs="Arial"/>
                <w:sz w:val="22"/>
                <w:szCs w:val="22"/>
              </w:rPr>
              <w:t xml:space="preserve">i stručni saradnici </w:t>
            </w:r>
            <w:r w:rsidRPr="000F2879">
              <w:rPr>
                <w:rFonts w:ascii="Arial" w:eastAsia="Times New Roman" w:hAnsi="Arial" w:cs="Arial"/>
                <w:sz w:val="22"/>
                <w:szCs w:val="22"/>
              </w:rPr>
              <w:t>pravovremeno prepoznaju socio-emocionalne potrebe djece i adekvatno na njih reaguju</w:t>
            </w:r>
            <w:r w:rsidR="000B3854" w:rsidRPr="000F2879">
              <w:rPr>
                <w:rFonts w:ascii="Arial" w:eastAsia="Times New Roman" w:hAnsi="Arial" w:cs="Arial"/>
                <w:sz w:val="22"/>
                <w:szCs w:val="22"/>
              </w:rPr>
              <w:t>,</w:t>
            </w:r>
            <w:r w:rsidRPr="000F2879">
              <w:rPr>
                <w:rFonts w:ascii="Arial" w:eastAsia="Times New Roman" w:hAnsi="Arial" w:cs="Arial"/>
                <w:sz w:val="22"/>
                <w:szCs w:val="22"/>
              </w:rPr>
              <w:t xml:space="preserve"> o čemu vode evidenciju.</w:t>
            </w:r>
          </w:p>
        </w:tc>
      </w:tr>
      <w:tr w:rsidR="009F5085" w:rsidRPr="000F2879" w:rsidTr="00B94FDE">
        <w:trPr>
          <w:trHeight w:val="570"/>
        </w:trPr>
        <w:tc>
          <w:tcPr>
            <w:tcW w:w="5000" w:type="pct"/>
            <w:shd w:val="clear" w:color="auto" w:fill="auto"/>
            <w:noWrap/>
            <w:hideMark/>
          </w:tcPr>
          <w:p w:rsidR="009F5085" w:rsidRPr="000F2879" w:rsidRDefault="009F5085" w:rsidP="00744623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F2879">
              <w:rPr>
                <w:rFonts w:ascii="Arial" w:eastAsia="Times New Roman" w:hAnsi="Arial" w:cs="Arial"/>
                <w:sz w:val="22"/>
                <w:szCs w:val="22"/>
              </w:rPr>
              <w:t>B.1.3.4. Vaspitači i medicinske sestre na pozitivan i pedagoški primjeren način ostvaruju komunikaciju sa djecom, roditeljima/starateljima i ostalim</w:t>
            </w:r>
            <w:r w:rsidR="000B3854" w:rsidRPr="000F2879">
              <w:rPr>
                <w:rFonts w:ascii="Arial" w:eastAsia="Times New Roman" w:hAnsi="Arial" w:cs="Arial"/>
                <w:sz w:val="22"/>
                <w:szCs w:val="22"/>
              </w:rPr>
              <w:t>a</w:t>
            </w:r>
            <w:r w:rsidRPr="000F2879">
              <w:rPr>
                <w:rFonts w:ascii="Arial" w:eastAsia="Times New Roman" w:hAnsi="Arial" w:cs="Arial"/>
                <w:sz w:val="22"/>
                <w:szCs w:val="22"/>
              </w:rPr>
              <w:t>.</w:t>
            </w:r>
          </w:p>
        </w:tc>
      </w:tr>
      <w:tr w:rsidR="009F5085" w:rsidRPr="000F2879" w:rsidTr="00B94FDE">
        <w:trPr>
          <w:trHeight w:val="300"/>
        </w:trPr>
        <w:tc>
          <w:tcPr>
            <w:tcW w:w="5000" w:type="pct"/>
            <w:shd w:val="clear" w:color="auto" w:fill="auto"/>
            <w:noWrap/>
            <w:hideMark/>
          </w:tcPr>
          <w:p w:rsidR="009F5085" w:rsidRPr="000F2879" w:rsidRDefault="009F5085" w:rsidP="0070301B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  <w:lang w:val="pl-PL"/>
              </w:rPr>
            </w:pPr>
            <w:r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>B.1.3.5. U usta</w:t>
            </w:r>
            <w:r w:rsidR="00B15EA5"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>novi se promoviše i primjenjuje</w:t>
            </w:r>
            <w:r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 xml:space="preserve"> inkluzivni pristup i vrijednosti.</w:t>
            </w:r>
          </w:p>
        </w:tc>
      </w:tr>
    </w:tbl>
    <w:p w:rsidR="000E4EFA" w:rsidRPr="000F2879" w:rsidRDefault="000E4EFA" w:rsidP="00DC0F91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4756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8065"/>
        <w:gridCol w:w="1044"/>
      </w:tblGrid>
      <w:tr w:rsidR="007B18B7" w:rsidRPr="000F2879" w:rsidTr="00BD44E8">
        <w:trPr>
          <w:trHeight w:val="300"/>
        </w:trPr>
        <w:tc>
          <w:tcPr>
            <w:tcW w:w="4427" w:type="pct"/>
            <w:shd w:val="clear" w:color="auto" w:fill="auto"/>
          </w:tcPr>
          <w:p w:rsidR="00B94FDE" w:rsidRPr="000F2879" w:rsidRDefault="00AE7AD1" w:rsidP="00DC0F91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val="pl-PL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Standard </w:t>
            </w:r>
            <w:r w:rsidR="000E4EFA" w:rsidRPr="000F2879">
              <w:rPr>
                <w:rFonts w:ascii="Arial" w:eastAsia="Times New Roman" w:hAnsi="Arial" w:cs="Arial"/>
                <w:bCs/>
                <w:sz w:val="22"/>
                <w:szCs w:val="22"/>
                <w:lang w:val="pl-PL"/>
              </w:rPr>
              <w:t xml:space="preserve">B.1.4. </w:t>
            </w:r>
          </w:p>
          <w:p w:rsidR="000E4EFA" w:rsidRPr="000F2879" w:rsidRDefault="000E4EFA" w:rsidP="00DC0F91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val="pl-PL"/>
              </w:rPr>
            </w:pPr>
            <w:r w:rsidRPr="000F2879">
              <w:rPr>
                <w:rFonts w:ascii="Arial" w:eastAsia="Times New Roman" w:hAnsi="Arial" w:cs="Arial"/>
                <w:bCs/>
                <w:sz w:val="22"/>
                <w:szCs w:val="22"/>
                <w:lang w:val="pl-PL"/>
              </w:rPr>
              <w:t xml:space="preserve">Kapaciteti lokalne sredine i aktivnosti su u funkciji postizanja postavljenih ciljeva. </w:t>
            </w:r>
          </w:p>
        </w:tc>
        <w:tc>
          <w:tcPr>
            <w:tcW w:w="573" w:type="pct"/>
            <w:shd w:val="clear" w:color="auto" w:fill="FFD966"/>
            <w:noWrap/>
            <w:vAlign w:val="center"/>
            <w:hideMark/>
          </w:tcPr>
          <w:p w:rsidR="000E4EFA" w:rsidRPr="000F2879" w:rsidRDefault="009B2B0C" w:rsidP="009B2B0C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0F2879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Pr="000F2879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B14</w:t>
            </w:r>
            <w:r w:rsidRPr="000F2879">
              <w:rPr>
                <w:rFonts w:ascii="Arial" w:hAnsi="Arial" w:cs="Arial"/>
                <w:sz w:val="22"/>
                <w:szCs w:val="22"/>
                <w:lang w:val="en-US"/>
              </w:rPr>
              <w:t>=</w:t>
            </w:r>
            <w:r w:rsidR="004F6CC6" w:rsidRPr="000F2879">
              <w:rPr>
                <w:rFonts w:ascii="Arial" w:hAnsi="Arial" w:cs="Arial"/>
                <w:sz w:val="22"/>
                <w:szCs w:val="22"/>
                <w:lang w:val="en-US"/>
              </w:rPr>
              <w:t>25</w:t>
            </w:r>
          </w:p>
        </w:tc>
      </w:tr>
    </w:tbl>
    <w:p w:rsidR="00B94FDE" w:rsidRPr="000F2879" w:rsidRDefault="00B94FDE" w:rsidP="00DC0F91">
      <w:pPr>
        <w:spacing w:line="276" w:lineRule="auto"/>
        <w:rPr>
          <w:rFonts w:ascii="Arial" w:hAnsi="Arial" w:cs="Arial"/>
          <w:sz w:val="22"/>
          <w:szCs w:val="22"/>
        </w:rPr>
      </w:pPr>
    </w:p>
    <w:p w:rsidR="00932D7B" w:rsidRPr="000F2879" w:rsidRDefault="00932D7B" w:rsidP="00744623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Indikatori: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576"/>
      </w:tblGrid>
      <w:tr w:rsidR="009F5085" w:rsidRPr="000F2879" w:rsidTr="00B94FDE">
        <w:trPr>
          <w:trHeight w:val="300"/>
        </w:trPr>
        <w:tc>
          <w:tcPr>
            <w:tcW w:w="5000" w:type="pct"/>
            <w:shd w:val="clear" w:color="auto" w:fill="auto"/>
            <w:noWrap/>
            <w:hideMark/>
          </w:tcPr>
          <w:p w:rsidR="009F5085" w:rsidRPr="000F2879" w:rsidRDefault="009F5085" w:rsidP="00744623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  <w:lang w:val="pl-PL"/>
              </w:rPr>
            </w:pPr>
            <w:r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 xml:space="preserve">B.1.4.1. Djeca učestvuju na kulturnim i javnim nastupima i promovišu dječije stvaralaštvo. </w:t>
            </w:r>
          </w:p>
        </w:tc>
      </w:tr>
      <w:tr w:rsidR="009F5085" w:rsidRPr="000F2879" w:rsidTr="00B94FDE">
        <w:trPr>
          <w:trHeight w:val="570"/>
        </w:trPr>
        <w:tc>
          <w:tcPr>
            <w:tcW w:w="5000" w:type="pct"/>
            <w:shd w:val="clear" w:color="auto" w:fill="auto"/>
            <w:noWrap/>
            <w:hideMark/>
          </w:tcPr>
          <w:p w:rsidR="009F5085" w:rsidRPr="000F2879" w:rsidRDefault="009F5085" w:rsidP="00744623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F2879">
              <w:rPr>
                <w:rFonts w:ascii="Arial" w:eastAsia="Times New Roman" w:hAnsi="Arial" w:cs="Arial"/>
                <w:sz w:val="22"/>
                <w:szCs w:val="22"/>
              </w:rPr>
              <w:t>B.1.4.2. Ustanova organizuje gostovanje pojedinaca različitih struka i profesija iz lokalnog okruženja kao i posjete raznim ustanovama, domaćinstvima itd. a u cilju upoznavanja različitih zanimanja.</w:t>
            </w:r>
          </w:p>
        </w:tc>
      </w:tr>
      <w:tr w:rsidR="009F5085" w:rsidRPr="000F2879" w:rsidTr="00B94FDE">
        <w:trPr>
          <w:trHeight w:val="300"/>
        </w:trPr>
        <w:tc>
          <w:tcPr>
            <w:tcW w:w="5000" w:type="pct"/>
            <w:shd w:val="clear" w:color="auto" w:fill="auto"/>
            <w:noWrap/>
            <w:hideMark/>
          </w:tcPr>
          <w:p w:rsidR="009F5085" w:rsidRPr="000F2879" w:rsidRDefault="009F5085" w:rsidP="00744623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  <w:lang w:val="pl-PL"/>
              </w:rPr>
            </w:pPr>
            <w:r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>B.1.4.3. Djeca redovno borave na svježem vazduhu u adekvatno opremljenom prostoru dvorišta, parka itd.</w:t>
            </w:r>
          </w:p>
        </w:tc>
      </w:tr>
      <w:tr w:rsidR="009F5085" w:rsidRPr="000F2879" w:rsidTr="00B94FDE">
        <w:trPr>
          <w:trHeight w:val="300"/>
        </w:trPr>
        <w:tc>
          <w:tcPr>
            <w:tcW w:w="5000" w:type="pct"/>
            <w:shd w:val="clear" w:color="auto" w:fill="auto"/>
            <w:noWrap/>
            <w:hideMark/>
          </w:tcPr>
          <w:p w:rsidR="009F5085" w:rsidRPr="000F2879" w:rsidRDefault="009F5085" w:rsidP="0070301B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  <w:lang w:val="pl-PL"/>
              </w:rPr>
            </w:pPr>
            <w:r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>B.1.4.4. U skladu sa utvrđenim potrebama djece i roditelja i raspoloživih resursa, ustanova nudi različite programe.</w:t>
            </w:r>
          </w:p>
        </w:tc>
      </w:tr>
    </w:tbl>
    <w:p w:rsidR="000E4EFA" w:rsidRPr="000F2879" w:rsidRDefault="000E4EFA" w:rsidP="00DC0F9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E4EFA" w:rsidRPr="000F2879" w:rsidRDefault="000E4EFA" w:rsidP="00DC0F91">
      <w:pPr>
        <w:spacing w:line="276" w:lineRule="auto"/>
        <w:rPr>
          <w:rFonts w:ascii="Arial" w:hAnsi="Arial" w:cs="Arial"/>
          <w:sz w:val="22"/>
          <w:szCs w:val="22"/>
        </w:rPr>
      </w:pPr>
    </w:p>
    <w:p w:rsidR="00420157" w:rsidRPr="000F2879" w:rsidRDefault="00420157" w:rsidP="000B3854">
      <w:pPr>
        <w:numPr>
          <w:ilvl w:val="0"/>
          <w:numId w:val="41"/>
        </w:numPr>
        <w:spacing w:line="276" w:lineRule="auto"/>
        <w:ind w:left="540" w:hanging="540"/>
        <w:rPr>
          <w:rFonts w:ascii="Arial" w:hAnsi="Arial" w:cs="Arial"/>
          <w:sz w:val="22"/>
          <w:szCs w:val="22"/>
        </w:rPr>
      </w:pPr>
      <w:bookmarkStart w:id="20" w:name="_Toc9443656"/>
      <w:r w:rsidRPr="000F2879">
        <w:rPr>
          <w:rFonts w:ascii="Arial" w:hAnsi="Arial" w:cs="Arial"/>
          <w:sz w:val="22"/>
          <w:szCs w:val="22"/>
        </w:rPr>
        <w:t xml:space="preserve">Zahtjevi standarda i indikatori za ključnu oblast B.2. UPRAVLJANJE I RUKOVOĐENJE </w:t>
      </w:r>
      <w:r w:rsidRPr="000F2879">
        <w:rPr>
          <w:rFonts w:ascii="Arial" w:hAnsi="Arial" w:cs="Arial"/>
          <w:sz w:val="22"/>
          <w:szCs w:val="22"/>
        </w:rPr>
        <w:lastRenderedPageBreak/>
        <w:t>PREDŠKOLSKOM USTANOVOM</w:t>
      </w:r>
      <w:bookmarkEnd w:id="20"/>
    </w:p>
    <w:p w:rsidR="00420157" w:rsidRPr="000F2879" w:rsidRDefault="00420157" w:rsidP="00DC0F91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4756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8049"/>
        <w:gridCol w:w="1060"/>
      </w:tblGrid>
      <w:tr w:rsidR="007B18B7" w:rsidRPr="000F2879" w:rsidTr="00BD44E8">
        <w:trPr>
          <w:trHeight w:val="375"/>
        </w:trPr>
        <w:tc>
          <w:tcPr>
            <w:tcW w:w="4418" w:type="pct"/>
            <w:shd w:val="clear" w:color="auto" w:fill="auto"/>
          </w:tcPr>
          <w:p w:rsidR="0090372B" w:rsidRPr="000F2879" w:rsidRDefault="00AE7AD1" w:rsidP="00DC0F91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Standard </w:t>
            </w:r>
            <w:r w:rsidR="000E4EFA" w:rsidRPr="000F2879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B.2.1. </w:t>
            </w:r>
          </w:p>
          <w:p w:rsidR="000E4EFA" w:rsidRPr="000F2879" w:rsidRDefault="000E4EFA" w:rsidP="00DC0F91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val="pl-PL"/>
              </w:rPr>
            </w:pPr>
            <w:r w:rsidRPr="000F2879">
              <w:rPr>
                <w:rFonts w:ascii="Arial" w:eastAsia="Times New Roman" w:hAnsi="Arial" w:cs="Arial"/>
                <w:bCs/>
                <w:sz w:val="22"/>
                <w:szCs w:val="22"/>
              </w:rPr>
              <w:t>Planiranje i programiranje rada je u funkciji razvoja pred</w:t>
            </w:r>
            <w:r w:rsidRPr="000F2879">
              <w:rPr>
                <w:rFonts w:ascii="Arial" w:eastAsia="Times New Roman" w:hAnsi="Arial" w:cs="Arial"/>
                <w:bCs/>
                <w:sz w:val="22"/>
                <w:szCs w:val="22"/>
                <w:lang w:val="pl-PL"/>
              </w:rPr>
              <w:t>školske ustanove.</w:t>
            </w:r>
          </w:p>
        </w:tc>
        <w:tc>
          <w:tcPr>
            <w:tcW w:w="582" w:type="pct"/>
            <w:shd w:val="clear" w:color="auto" w:fill="FFD966"/>
            <w:noWrap/>
            <w:vAlign w:val="center"/>
            <w:hideMark/>
          </w:tcPr>
          <w:p w:rsidR="000E4EFA" w:rsidRPr="000F2879" w:rsidRDefault="009B2B0C" w:rsidP="009B2B0C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Pr="000F2879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B21</w:t>
            </w:r>
            <w:r w:rsidRPr="000F2879">
              <w:rPr>
                <w:rFonts w:ascii="Arial" w:hAnsi="Arial" w:cs="Arial"/>
                <w:sz w:val="22"/>
                <w:szCs w:val="22"/>
                <w:lang w:val="en-US"/>
              </w:rPr>
              <w:t>=</w:t>
            </w:r>
            <w:r w:rsidR="004F6CC6" w:rsidRPr="000F2879"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</w:p>
        </w:tc>
      </w:tr>
    </w:tbl>
    <w:p w:rsidR="0090372B" w:rsidRPr="000F2879" w:rsidRDefault="0090372B" w:rsidP="00DC0F91">
      <w:pPr>
        <w:spacing w:line="276" w:lineRule="auto"/>
        <w:rPr>
          <w:rFonts w:ascii="Arial" w:hAnsi="Arial" w:cs="Arial"/>
          <w:sz w:val="22"/>
          <w:szCs w:val="22"/>
        </w:rPr>
      </w:pPr>
    </w:p>
    <w:p w:rsidR="00932D7B" w:rsidRPr="000F2879" w:rsidRDefault="00932D7B" w:rsidP="00744623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Indikatori: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576"/>
      </w:tblGrid>
      <w:tr w:rsidR="009F5085" w:rsidRPr="000F2879" w:rsidTr="0090372B">
        <w:trPr>
          <w:trHeight w:val="570"/>
        </w:trPr>
        <w:tc>
          <w:tcPr>
            <w:tcW w:w="5000" w:type="pct"/>
            <w:shd w:val="clear" w:color="auto" w:fill="auto"/>
            <w:noWrap/>
            <w:hideMark/>
          </w:tcPr>
          <w:p w:rsidR="009F5085" w:rsidRPr="000F2879" w:rsidRDefault="009F5085" w:rsidP="000B3854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sz w:val="22"/>
                <w:szCs w:val="22"/>
              </w:rPr>
              <w:t>B.2</w:t>
            </w:r>
            <w:r w:rsidRPr="000F2879">
              <w:rPr>
                <w:rFonts w:ascii="Arial" w:eastAsia="Times New Roman" w:hAnsi="Arial" w:cs="Arial"/>
                <w:sz w:val="22"/>
                <w:szCs w:val="22"/>
              </w:rPr>
              <w:t xml:space="preserve">.1.1. Planovi i programi rada ustanove sačinjeni su u skladu sa propisima, realnim mogućnostima ustanove uz učešće ključnih aktera (direktor, vođe stručnih aktiva, stručni saradnici itd). </w:t>
            </w:r>
          </w:p>
        </w:tc>
      </w:tr>
      <w:tr w:rsidR="009F5085" w:rsidRPr="000F2879" w:rsidTr="0090372B">
        <w:trPr>
          <w:trHeight w:val="300"/>
        </w:trPr>
        <w:tc>
          <w:tcPr>
            <w:tcW w:w="5000" w:type="pct"/>
            <w:shd w:val="clear" w:color="auto" w:fill="auto"/>
            <w:noWrap/>
            <w:hideMark/>
          </w:tcPr>
          <w:p w:rsidR="009F5085" w:rsidRPr="000F2879" w:rsidRDefault="009F5085" w:rsidP="00866705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sz w:val="22"/>
                <w:szCs w:val="22"/>
              </w:rPr>
              <w:t>B.2</w:t>
            </w:r>
            <w:r w:rsidRPr="000F2879">
              <w:rPr>
                <w:rFonts w:ascii="Arial" w:eastAsia="Times New Roman" w:hAnsi="Arial" w:cs="Arial"/>
                <w:sz w:val="22"/>
                <w:szCs w:val="22"/>
              </w:rPr>
              <w:t xml:space="preserve">.1.2. Planovi se izrađuju na osnovu </w:t>
            </w:r>
            <w:r w:rsidR="00866705" w:rsidRPr="000F2879">
              <w:rPr>
                <w:rFonts w:ascii="Arial" w:eastAsia="Times New Roman" w:hAnsi="Arial" w:cs="Arial"/>
                <w:sz w:val="22"/>
                <w:szCs w:val="22"/>
              </w:rPr>
              <w:t>samo</w:t>
            </w:r>
            <w:r w:rsidRPr="000F2879">
              <w:rPr>
                <w:rFonts w:ascii="Arial" w:eastAsia="Times New Roman" w:hAnsi="Arial" w:cs="Arial"/>
                <w:sz w:val="22"/>
                <w:szCs w:val="22"/>
              </w:rPr>
              <w:t xml:space="preserve">evaluacije cjelokupnog rada ustanove i ostvarenosti planiranih ciljeva iz prethodnog perioda. </w:t>
            </w:r>
          </w:p>
        </w:tc>
      </w:tr>
      <w:tr w:rsidR="009F5085" w:rsidRPr="000F2879" w:rsidTr="0090372B">
        <w:trPr>
          <w:trHeight w:val="570"/>
        </w:trPr>
        <w:tc>
          <w:tcPr>
            <w:tcW w:w="5000" w:type="pct"/>
            <w:shd w:val="clear" w:color="auto" w:fill="auto"/>
            <w:noWrap/>
            <w:hideMark/>
          </w:tcPr>
          <w:p w:rsidR="00A1715A" w:rsidRPr="000F2879" w:rsidRDefault="009F5085" w:rsidP="008E5FA2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sz w:val="22"/>
                <w:szCs w:val="22"/>
              </w:rPr>
              <w:t>B.2</w:t>
            </w:r>
            <w:r w:rsidRPr="000F2879">
              <w:rPr>
                <w:rFonts w:ascii="Arial" w:eastAsia="Times New Roman" w:hAnsi="Arial" w:cs="Arial"/>
                <w:sz w:val="22"/>
                <w:szCs w:val="22"/>
              </w:rPr>
              <w:t xml:space="preserve">.1.3. U Programu razvoja su identifikovani prioritetni ciljevi, aktivnosti i dinamika, </w:t>
            </w:r>
            <w:r w:rsidR="00866705" w:rsidRPr="000F2879">
              <w:rPr>
                <w:rFonts w:ascii="Arial" w:eastAsia="Times New Roman" w:hAnsi="Arial" w:cs="Arial"/>
                <w:sz w:val="22"/>
                <w:szCs w:val="22"/>
              </w:rPr>
              <w:t xml:space="preserve">nosioci aktivnosti, </w:t>
            </w:r>
            <w:r w:rsidRPr="000F2879">
              <w:rPr>
                <w:rFonts w:ascii="Arial" w:eastAsia="Times New Roman" w:hAnsi="Arial" w:cs="Arial"/>
                <w:sz w:val="22"/>
                <w:szCs w:val="22"/>
              </w:rPr>
              <w:t>načini njihovog ostvarivanja</w:t>
            </w:r>
            <w:r w:rsidR="000B3854" w:rsidRPr="000F2879">
              <w:rPr>
                <w:rFonts w:ascii="Arial" w:eastAsia="Times New Roman" w:hAnsi="Arial" w:cs="Arial"/>
                <w:sz w:val="22"/>
                <w:szCs w:val="22"/>
              </w:rPr>
              <w:t>,</w:t>
            </w:r>
            <w:r w:rsidRPr="000F2879">
              <w:rPr>
                <w:rFonts w:ascii="Arial" w:eastAsia="Times New Roman" w:hAnsi="Arial" w:cs="Arial"/>
                <w:sz w:val="22"/>
                <w:szCs w:val="22"/>
              </w:rPr>
              <w:t xml:space="preserve"> kao i mjerljivi pokazatelji</w:t>
            </w:r>
            <w:r w:rsidR="008E5FA2" w:rsidRPr="000F2879">
              <w:rPr>
                <w:rFonts w:ascii="Arial" w:eastAsia="Times New Roman" w:hAnsi="Arial" w:cs="Arial"/>
                <w:sz w:val="22"/>
                <w:szCs w:val="22"/>
              </w:rPr>
              <w:t xml:space="preserve"> ostvarenosti ciljeva.</w:t>
            </w:r>
          </w:p>
        </w:tc>
      </w:tr>
      <w:tr w:rsidR="009F5085" w:rsidRPr="000F2879" w:rsidTr="0090372B">
        <w:trPr>
          <w:trHeight w:val="570"/>
        </w:trPr>
        <w:tc>
          <w:tcPr>
            <w:tcW w:w="5000" w:type="pct"/>
            <w:shd w:val="clear" w:color="auto" w:fill="auto"/>
            <w:noWrap/>
            <w:hideMark/>
          </w:tcPr>
          <w:p w:rsidR="009F5085" w:rsidRPr="000F2879" w:rsidRDefault="009F5085" w:rsidP="002334CB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sz w:val="22"/>
                <w:szCs w:val="22"/>
              </w:rPr>
              <w:t>B.2</w:t>
            </w:r>
            <w:r w:rsidRPr="000F2879">
              <w:rPr>
                <w:rFonts w:ascii="Arial" w:eastAsia="Times New Roman" w:hAnsi="Arial" w:cs="Arial"/>
                <w:sz w:val="22"/>
                <w:szCs w:val="22"/>
              </w:rPr>
              <w:t xml:space="preserve">.1.4. Godišnji plan i </w:t>
            </w:r>
            <w:r w:rsidR="005E24A2" w:rsidRPr="000F2879">
              <w:rPr>
                <w:rFonts w:ascii="Arial" w:eastAsia="Times New Roman" w:hAnsi="Arial" w:cs="Arial"/>
                <w:sz w:val="22"/>
                <w:szCs w:val="22"/>
              </w:rPr>
              <w:t>program rada ustanove sadrži potrebne</w:t>
            </w:r>
            <w:r w:rsidRPr="000F2879">
              <w:rPr>
                <w:rFonts w:ascii="Arial" w:eastAsia="Times New Roman" w:hAnsi="Arial" w:cs="Arial"/>
                <w:sz w:val="22"/>
                <w:szCs w:val="22"/>
              </w:rPr>
              <w:t xml:space="preserve"> strukturne elemente (planovi rada direktora, stručnih organa, stručnih saradnika, timova</w:t>
            </w:r>
            <w:r w:rsidR="00A1715A" w:rsidRPr="000F2879">
              <w:rPr>
                <w:rFonts w:ascii="Arial" w:eastAsia="Times New Roman" w:hAnsi="Arial" w:cs="Arial"/>
                <w:sz w:val="22"/>
                <w:szCs w:val="22"/>
              </w:rPr>
              <w:t>,</w:t>
            </w:r>
            <w:r w:rsidRPr="000F2879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="00A1715A" w:rsidRPr="000F2879">
              <w:rPr>
                <w:rFonts w:ascii="Arial" w:eastAsia="Times New Roman" w:hAnsi="Arial" w:cs="Arial"/>
                <w:sz w:val="22"/>
                <w:szCs w:val="22"/>
              </w:rPr>
              <w:t xml:space="preserve"> plan stručnog usavršavanja zaposlenih, pl</w:t>
            </w:r>
            <w:r w:rsidR="002334CB" w:rsidRPr="000F2879">
              <w:rPr>
                <w:rFonts w:ascii="Arial" w:eastAsia="Times New Roman" w:hAnsi="Arial" w:cs="Arial"/>
                <w:sz w:val="22"/>
                <w:szCs w:val="22"/>
              </w:rPr>
              <w:t>a</w:t>
            </w:r>
            <w:r w:rsidR="00A1715A" w:rsidRPr="000F2879">
              <w:rPr>
                <w:rFonts w:ascii="Arial" w:eastAsia="Times New Roman" w:hAnsi="Arial" w:cs="Arial"/>
                <w:sz w:val="22"/>
                <w:szCs w:val="22"/>
              </w:rPr>
              <w:t>n sam</w:t>
            </w:r>
            <w:r w:rsidR="002334CB" w:rsidRPr="000F2879">
              <w:rPr>
                <w:rFonts w:ascii="Arial" w:eastAsia="Times New Roman" w:hAnsi="Arial" w:cs="Arial"/>
                <w:sz w:val="22"/>
                <w:szCs w:val="22"/>
              </w:rPr>
              <w:t>o</w:t>
            </w:r>
            <w:r w:rsidR="00A1715A" w:rsidRPr="000F2879">
              <w:rPr>
                <w:rFonts w:ascii="Arial" w:eastAsia="Times New Roman" w:hAnsi="Arial" w:cs="Arial"/>
                <w:sz w:val="22"/>
                <w:szCs w:val="22"/>
              </w:rPr>
              <w:t xml:space="preserve">evaluacije </w:t>
            </w:r>
            <w:r w:rsidRPr="000F2879">
              <w:rPr>
                <w:rFonts w:ascii="Arial" w:eastAsia="Times New Roman" w:hAnsi="Arial" w:cs="Arial"/>
                <w:sz w:val="22"/>
                <w:szCs w:val="22"/>
              </w:rPr>
              <w:t>itd), operativno razra</w:t>
            </w:r>
            <w:r w:rsidR="00B15EA5" w:rsidRPr="000F2879">
              <w:rPr>
                <w:rFonts w:ascii="Arial" w:eastAsia="Times New Roman" w:hAnsi="Arial" w:cs="Arial"/>
                <w:sz w:val="22"/>
                <w:szCs w:val="22"/>
              </w:rPr>
              <w:t>đene ciljeve, nosioce zaduženja</w:t>
            </w:r>
            <w:r w:rsidRPr="000F2879">
              <w:rPr>
                <w:rFonts w:ascii="Arial" w:eastAsia="Times New Roman" w:hAnsi="Arial" w:cs="Arial"/>
                <w:sz w:val="22"/>
                <w:szCs w:val="22"/>
              </w:rPr>
              <w:t xml:space="preserve"> kao i dinamiku i načine ostvarivanja ciljeva.</w:t>
            </w:r>
          </w:p>
        </w:tc>
      </w:tr>
      <w:tr w:rsidR="009F5085" w:rsidRPr="000F2879" w:rsidTr="0090372B">
        <w:trPr>
          <w:trHeight w:val="570"/>
        </w:trPr>
        <w:tc>
          <w:tcPr>
            <w:tcW w:w="5000" w:type="pct"/>
            <w:shd w:val="clear" w:color="auto" w:fill="auto"/>
            <w:noWrap/>
            <w:hideMark/>
          </w:tcPr>
          <w:p w:rsidR="009F5085" w:rsidRPr="000F2879" w:rsidRDefault="009F5085" w:rsidP="00A1715A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  <w:lang w:val="pl-PL"/>
              </w:rPr>
            </w:pPr>
            <w:r w:rsidRPr="000F2879">
              <w:rPr>
                <w:rFonts w:ascii="Arial" w:hAnsi="Arial" w:cs="Arial"/>
                <w:sz w:val="22"/>
                <w:szCs w:val="22"/>
                <w:lang w:val="pl-PL"/>
              </w:rPr>
              <w:t>B.2</w:t>
            </w:r>
            <w:r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 xml:space="preserve">.1.5. Planovi rada ustanove (program razvoja ustanove, godišnji plan i program rada ustanove, plan </w:t>
            </w:r>
            <w:r w:rsidR="00A1715A"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>samo</w:t>
            </w:r>
            <w:r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>evaluacije, plan za unapređenje kvaliteta rada) su međusobno usklađeni.</w:t>
            </w:r>
          </w:p>
        </w:tc>
      </w:tr>
      <w:tr w:rsidR="009F5085" w:rsidRPr="000F2879" w:rsidTr="0090372B">
        <w:trPr>
          <w:trHeight w:val="570"/>
        </w:trPr>
        <w:tc>
          <w:tcPr>
            <w:tcW w:w="5000" w:type="pct"/>
            <w:shd w:val="clear" w:color="auto" w:fill="auto"/>
            <w:noWrap/>
            <w:hideMark/>
          </w:tcPr>
          <w:p w:rsidR="009F5085" w:rsidRPr="000F2879" w:rsidRDefault="009F5085" w:rsidP="00744623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  <w:lang w:val="pl-PL"/>
              </w:rPr>
            </w:pPr>
            <w:r w:rsidRPr="000F2879">
              <w:rPr>
                <w:rFonts w:ascii="Arial" w:hAnsi="Arial" w:cs="Arial"/>
                <w:sz w:val="22"/>
                <w:szCs w:val="22"/>
                <w:lang w:val="pl-PL"/>
              </w:rPr>
              <w:t>B.2</w:t>
            </w:r>
            <w:r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>.1.6. Ustanova redovno vrši analizu cjelokupnog rada ustanove na osnovu čega sačinjava  Izvještaj o realizaciji Godišnjeg plana i programa rada.</w:t>
            </w:r>
          </w:p>
        </w:tc>
      </w:tr>
      <w:tr w:rsidR="009F5085" w:rsidRPr="000F2879" w:rsidTr="0090372B">
        <w:trPr>
          <w:trHeight w:val="570"/>
        </w:trPr>
        <w:tc>
          <w:tcPr>
            <w:tcW w:w="5000" w:type="pct"/>
            <w:shd w:val="clear" w:color="auto" w:fill="auto"/>
            <w:noWrap/>
            <w:hideMark/>
          </w:tcPr>
          <w:p w:rsidR="009F5085" w:rsidRPr="000F2879" w:rsidRDefault="009F5085" w:rsidP="00744623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sz w:val="22"/>
                <w:szCs w:val="22"/>
              </w:rPr>
              <w:t>B.2</w:t>
            </w:r>
            <w:r w:rsidRPr="000F2879">
              <w:rPr>
                <w:rFonts w:ascii="Arial" w:eastAsia="Times New Roman" w:hAnsi="Arial" w:cs="Arial"/>
                <w:sz w:val="22"/>
                <w:szCs w:val="22"/>
              </w:rPr>
              <w:t>.1.7. Ustanova je pravovremeno izradila plan za unapređenje kvaliteta rada (akcioni plan) u sk</w:t>
            </w:r>
            <w:r w:rsidR="00B15EA5" w:rsidRPr="000F2879">
              <w:rPr>
                <w:rFonts w:ascii="Arial" w:eastAsia="Times New Roman" w:hAnsi="Arial" w:cs="Arial"/>
                <w:sz w:val="22"/>
                <w:szCs w:val="22"/>
              </w:rPr>
              <w:t>ladu sa</w:t>
            </w:r>
            <w:r w:rsidRPr="000F2879">
              <w:rPr>
                <w:rFonts w:ascii="Arial" w:eastAsia="Times New Roman" w:hAnsi="Arial" w:cs="Arial"/>
                <w:sz w:val="22"/>
                <w:szCs w:val="22"/>
              </w:rPr>
              <w:t xml:space="preserve"> preporukama iz izvještaja o utvrđivanju kvaliteta</w:t>
            </w:r>
            <w:r w:rsidR="000B3854" w:rsidRPr="000F2879">
              <w:rPr>
                <w:rFonts w:ascii="Arial" w:eastAsia="Times New Roman" w:hAnsi="Arial" w:cs="Arial"/>
                <w:sz w:val="22"/>
                <w:szCs w:val="22"/>
              </w:rPr>
              <w:t>.</w:t>
            </w:r>
          </w:p>
        </w:tc>
      </w:tr>
      <w:tr w:rsidR="009F5085" w:rsidRPr="000F2879" w:rsidTr="0090372B">
        <w:trPr>
          <w:trHeight w:val="300"/>
        </w:trPr>
        <w:tc>
          <w:tcPr>
            <w:tcW w:w="5000" w:type="pct"/>
            <w:shd w:val="clear" w:color="auto" w:fill="auto"/>
            <w:noWrap/>
            <w:hideMark/>
          </w:tcPr>
          <w:p w:rsidR="009F5085" w:rsidRPr="000F2879" w:rsidRDefault="009F5085" w:rsidP="00744623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  <w:lang w:val="pl-PL"/>
              </w:rPr>
            </w:pPr>
            <w:r w:rsidRPr="000F2879">
              <w:rPr>
                <w:rFonts w:ascii="Arial" w:hAnsi="Arial" w:cs="Arial"/>
                <w:sz w:val="22"/>
                <w:szCs w:val="22"/>
                <w:lang w:val="pl-PL"/>
              </w:rPr>
              <w:t>B.2</w:t>
            </w:r>
            <w:r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 xml:space="preserve">.1.8. Ustanova je realizovala aktivnosti predviđene </w:t>
            </w:r>
            <w:r w:rsidR="00A1715A"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>planom za unapređenje kvaliteta rada (</w:t>
            </w:r>
            <w:r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>akcionim planom</w:t>
            </w:r>
            <w:r w:rsidR="00A1715A"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>)</w:t>
            </w:r>
            <w:r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>.</w:t>
            </w:r>
          </w:p>
        </w:tc>
      </w:tr>
    </w:tbl>
    <w:p w:rsidR="000E4EFA" w:rsidRPr="000F2879" w:rsidRDefault="000E4EFA" w:rsidP="00DC0F91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4756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8049"/>
        <w:gridCol w:w="1060"/>
      </w:tblGrid>
      <w:tr w:rsidR="007B18B7" w:rsidRPr="000F2879" w:rsidTr="00BD44E8">
        <w:trPr>
          <w:trHeight w:val="288"/>
        </w:trPr>
        <w:tc>
          <w:tcPr>
            <w:tcW w:w="4418" w:type="pct"/>
            <w:shd w:val="clear" w:color="auto" w:fill="auto"/>
          </w:tcPr>
          <w:p w:rsidR="009B3546" w:rsidRPr="000F2879" w:rsidRDefault="00AE7AD1" w:rsidP="00DC0F91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val="pl-PL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Standard </w:t>
            </w:r>
            <w:r w:rsidR="000E4EFA" w:rsidRPr="000F2879">
              <w:rPr>
                <w:rFonts w:ascii="Arial" w:eastAsia="Times New Roman" w:hAnsi="Arial" w:cs="Arial"/>
                <w:bCs/>
                <w:sz w:val="22"/>
                <w:szCs w:val="22"/>
              </w:rPr>
              <w:t>B.2</w:t>
            </w:r>
            <w:r w:rsidR="000E4EFA" w:rsidRPr="000F2879">
              <w:rPr>
                <w:rFonts w:ascii="Arial" w:eastAsia="Times New Roman" w:hAnsi="Arial" w:cs="Arial"/>
                <w:bCs/>
                <w:sz w:val="22"/>
                <w:szCs w:val="22"/>
                <w:lang w:val="pl-PL"/>
              </w:rPr>
              <w:t xml:space="preserve">.2. </w:t>
            </w:r>
          </w:p>
          <w:p w:rsidR="000E4EFA" w:rsidRPr="000F2879" w:rsidRDefault="000E4EFA" w:rsidP="00DC0F91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val="pl-PL"/>
              </w:rPr>
            </w:pPr>
            <w:r w:rsidRPr="000F2879">
              <w:rPr>
                <w:rFonts w:ascii="Arial" w:eastAsia="Times New Roman" w:hAnsi="Arial" w:cs="Arial"/>
                <w:bCs/>
                <w:sz w:val="22"/>
                <w:szCs w:val="22"/>
                <w:lang w:val="pl-PL"/>
              </w:rPr>
              <w:t>Rukovođenje i upravljanje su u funkciji unapređivanja rada ustanove.</w:t>
            </w:r>
          </w:p>
        </w:tc>
        <w:tc>
          <w:tcPr>
            <w:tcW w:w="582" w:type="pct"/>
            <w:shd w:val="clear" w:color="auto" w:fill="FFD966"/>
            <w:noWrap/>
            <w:vAlign w:val="center"/>
            <w:hideMark/>
          </w:tcPr>
          <w:p w:rsidR="000E4EFA" w:rsidRPr="000F2879" w:rsidRDefault="009B2B0C" w:rsidP="009B2B0C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0F2879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Pr="000F2879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B22</w:t>
            </w:r>
            <w:r w:rsidRPr="000F2879">
              <w:rPr>
                <w:rFonts w:ascii="Arial" w:hAnsi="Arial" w:cs="Arial"/>
                <w:sz w:val="22"/>
                <w:szCs w:val="22"/>
                <w:lang w:val="en-US"/>
              </w:rPr>
              <w:t>=</w:t>
            </w:r>
            <w:r w:rsidR="004F6CC6" w:rsidRPr="000F2879">
              <w:rPr>
                <w:rFonts w:ascii="Arial" w:hAnsi="Arial" w:cs="Arial"/>
                <w:sz w:val="22"/>
                <w:szCs w:val="22"/>
                <w:lang w:val="en-US"/>
              </w:rPr>
              <w:t>30</w:t>
            </w:r>
          </w:p>
        </w:tc>
      </w:tr>
    </w:tbl>
    <w:p w:rsidR="009B3546" w:rsidRPr="000F2879" w:rsidRDefault="009B3546" w:rsidP="00DC0F91">
      <w:pPr>
        <w:spacing w:line="276" w:lineRule="auto"/>
        <w:rPr>
          <w:rFonts w:ascii="Arial" w:hAnsi="Arial" w:cs="Arial"/>
          <w:sz w:val="22"/>
          <w:szCs w:val="22"/>
        </w:rPr>
      </w:pPr>
    </w:p>
    <w:p w:rsidR="00932D7B" w:rsidRPr="000F2879" w:rsidRDefault="00932D7B" w:rsidP="00744623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Indikatori: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576"/>
      </w:tblGrid>
      <w:tr w:rsidR="009F5085" w:rsidRPr="000F2879" w:rsidTr="009B3546">
        <w:trPr>
          <w:trHeight w:val="570"/>
        </w:trPr>
        <w:tc>
          <w:tcPr>
            <w:tcW w:w="5000" w:type="pct"/>
            <w:shd w:val="clear" w:color="auto" w:fill="auto"/>
            <w:noWrap/>
            <w:hideMark/>
          </w:tcPr>
          <w:p w:rsidR="009F5085" w:rsidRPr="000F2879" w:rsidRDefault="009F5085" w:rsidP="00744623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  <w:lang w:val="pl-PL"/>
              </w:rPr>
            </w:pPr>
            <w:r w:rsidRPr="000F2879">
              <w:rPr>
                <w:rFonts w:ascii="Arial" w:hAnsi="Arial" w:cs="Arial"/>
                <w:sz w:val="22"/>
                <w:szCs w:val="22"/>
                <w:lang w:val="pl-PL"/>
              </w:rPr>
              <w:t>B.2</w:t>
            </w:r>
            <w:r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 xml:space="preserve">.2.1. Direktor je uspostavio </w:t>
            </w:r>
            <w:r w:rsidR="00B15EA5"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>funkcionalnu organizaciju</w:t>
            </w:r>
            <w:r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 xml:space="preserve"> rada ustanove sa definisanim procedurama</w:t>
            </w:r>
            <w:r w:rsidR="00A1715A"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 xml:space="preserve">, konkretnim zaduženjima </w:t>
            </w:r>
            <w:r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 xml:space="preserve"> i nosiocima odgovornosti. </w:t>
            </w:r>
          </w:p>
        </w:tc>
      </w:tr>
      <w:tr w:rsidR="009F5085" w:rsidRPr="000F2879" w:rsidTr="009B3546">
        <w:trPr>
          <w:trHeight w:val="300"/>
        </w:trPr>
        <w:tc>
          <w:tcPr>
            <w:tcW w:w="5000" w:type="pct"/>
            <w:shd w:val="clear" w:color="auto" w:fill="auto"/>
            <w:noWrap/>
            <w:hideMark/>
          </w:tcPr>
          <w:p w:rsidR="009F5085" w:rsidRPr="000F2879" w:rsidRDefault="009F5085" w:rsidP="002334CB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  <w:lang w:val="pl-PL"/>
              </w:rPr>
            </w:pPr>
            <w:r w:rsidRPr="000F2879">
              <w:rPr>
                <w:rFonts w:ascii="Arial" w:hAnsi="Arial" w:cs="Arial"/>
                <w:sz w:val="22"/>
                <w:szCs w:val="22"/>
                <w:lang w:val="pl-PL"/>
              </w:rPr>
              <w:t>B.2</w:t>
            </w:r>
            <w:r w:rsidR="00B15EA5"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>.2.2.</w:t>
            </w:r>
            <w:r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 xml:space="preserve"> Direkto</w:t>
            </w:r>
            <w:r w:rsidR="00A1715A"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>r organizuje i prati rad timova, stručnih i drugih organa</w:t>
            </w:r>
            <w:r w:rsidR="00604D55"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 xml:space="preserve"> </w:t>
            </w:r>
            <w:r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 xml:space="preserve">u skladu sa </w:t>
            </w:r>
            <w:r w:rsidR="00604D55"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 xml:space="preserve">svojim nadležnostima i </w:t>
            </w:r>
            <w:r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>potrebama ustanove.</w:t>
            </w:r>
          </w:p>
        </w:tc>
      </w:tr>
      <w:tr w:rsidR="009F5085" w:rsidRPr="000F2879" w:rsidTr="009B3546">
        <w:trPr>
          <w:trHeight w:val="300"/>
        </w:trPr>
        <w:tc>
          <w:tcPr>
            <w:tcW w:w="5000" w:type="pct"/>
            <w:shd w:val="clear" w:color="auto" w:fill="auto"/>
            <w:noWrap/>
            <w:hideMark/>
          </w:tcPr>
          <w:p w:rsidR="009F5085" w:rsidRPr="000F2879" w:rsidRDefault="009F5085" w:rsidP="00744623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sz w:val="22"/>
                <w:szCs w:val="22"/>
              </w:rPr>
              <w:t>B.2</w:t>
            </w:r>
            <w:r w:rsidR="00B15EA5" w:rsidRPr="000F2879">
              <w:rPr>
                <w:rFonts w:ascii="Arial" w:eastAsia="Times New Roman" w:hAnsi="Arial" w:cs="Arial"/>
                <w:sz w:val="22"/>
                <w:szCs w:val="22"/>
              </w:rPr>
              <w:t>.2.3.</w:t>
            </w:r>
            <w:r w:rsidRPr="000F2879">
              <w:rPr>
                <w:rFonts w:ascii="Arial" w:eastAsia="Times New Roman" w:hAnsi="Arial" w:cs="Arial"/>
                <w:sz w:val="22"/>
                <w:szCs w:val="22"/>
              </w:rPr>
              <w:t xml:space="preserve"> Direktor traži mišljenje Savjeta roditelja</w:t>
            </w:r>
            <w:r w:rsidR="00604D55" w:rsidRPr="000F2879">
              <w:rPr>
                <w:rFonts w:ascii="Arial" w:eastAsia="Times New Roman" w:hAnsi="Arial" w:cs="Arial"/>
                <w:sz w:val="22"/>
                <w:szCs w:val="22"/>
              </w:rPr>
              <w:t xml:space="preserve">, Stručnog vijeća, stručnih aktiva, Upravnog odbora </w:t>
            </w:r>
            <w:r w:rsidRPr="000F2879">
              <w:rPr>
                <w:rFonts w:ascii="Arial" w:eastAsia="Times New Roman" w:hAnsi="Arial" w:cs="Arial"/>
                <w:sz w:val="22"/>
                <w:szCs w:val="22"/>
              </w:rPr>
              <w:t xml:space="preserve"> oko ključnih pitanja o radu ustanove, uvažava njihove prijedloge koji su od zajedničkog interesa.</w:t>
            </w:r>
          </w:p>
        </w:tc>
      </w:tr>
      <w:tr w:rsidR="009F5085" w:rsidRPr="000F2879" w:rsidTr="009B3546">
        <w:trPr>
          <w:trHeight w:val="300"/>
        </w:trPr>
        <w:tc>
          <w:tcPr>
            <w:tcW w:w="5000" w:type="pct"/>
            <w:shd w:val="clear" w:color="auto" w:fill="auto"/>
            <w:noWrap/>
            <w:hideMark/>
          </w:tcPr>
          <w:p w:rsidR="009F5085" w:rsidRPr="000F2879" w:rsidRDefault="009F5085" w:rsidP="00744623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  <w:lang w:val="pl-PL"/>
              </w:rPr>
            </w:pPr>
            <w:r w:rsidRPr="000F2879">
              <w:rPr>
                <w:rFonts w:ascii="Arial" w:hAnsi="Arial" w:cs="Arial"/>
                <w:sz w:val="22"/>
                <w:szCs w:val="22"/>
                <w:lang w:val="pl-PL"/>
              </w:rPr>
              <w:t>B.2</w:t>
            </w:r>
            <w:r w:rsidR="00B15EA5"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>.2.4.</w:t>
            </w:r>
            <w:r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 xml:space="preserve"> Direktor je profesionalan u komunikaciji sa zaposlenima, uvažava njihova mišljenja i inicijative.</w:t>
            </w:r>
          </w:p>
        </w:tc>
      </w:tr>
      <w:tr w:rsidR="009F5085" w:rsidRPr="000F2879" w:rsidTr="009B3546">
        <w:trPr>
          <w:trHeight w:val="345"/>
        </w:trPr>
        <w:tc>
          <w:tcPr>
            <w:tcW w:w="5000" w:type="pct"/>
            <w:shd w:val="clear" w:color="auto" w:fill="auto"/>
            <w:noWrap/>
            <w:hideMark/>
          </w:tcPr>
          <w:p w:rsidR="009F5085" w:rsidRPr="000F2879" w:rsidRDefault="009F5085" w:rsidP="002334CB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sz w:val="22"/>
                <w:szCs w:val="22"/>
              </w:rPr>
              <w:t>B.2</w:t>
            </w:r>
            <w:r w:rsidRPr="000F2879">
              <w:rPr>
                <w:rFonts w:ascii="Arial" w:eastAsia="Times New Roman" w:hAnsi="Arial" w:cs="Arial"/>
                <w:sz w:val="22"/>
                <w:szCs w:val="22"/>
              </w:rPr>
              <w:t xml:space="preserve">.2.5. Direktor </w:t>
            </w:r>
            <w:r w:rsidR="00604D55" w:rsidRPr="000F2879">
              <w:rPr>
                <w:rFonts w:ascii="Arial" w:eastAsia="Times New Roman" w:hAnsi="Arial" w:cs="Arial"/>
                <w:sz w:val="22"/>
                <w:szCs w:val="22"/>
              </w:rPr>
              <w:t>u skladu sa ovlašćenjima reaguje n</w:t>
            </w:r>
            <w:r w:rsidRPr="000F2879">
              <w:rPr>
                <w:rFonts w:ascii="Arial" w:eastAsia="Times New Roman" w:hAnsi="Arial" w:cs="Arial"/>
                <w:sz w:val="22"/>
                <w:szCs w:val="22"/>
              </w:rPr>
              <w:t>a probleme djece, roditelja i zaposlenih, pruža podršku i aktivno učestvuje u njihovom rješavanju.</w:t>
            </w:r>
          </w:p>
        </w:tc>
      </w:tr>
      <w:tr w:rsidR="009F5085" w:rsidRPr="000F2879" w:rsidTr="009B3546">
        <w:trPr>
          <w:trHeight w:val="300"/>
        </w:trPr>
        <w:tc>
          <w:tcPr>
            <w:tcW w:w="5000" w:type="pct"/>
            <w:shd w:val="clear" w:color="auto" w:fill="auto"/>
            <w:noWrap/>
            <w:hideMark/>
          </w:tcPr>
          <w:p w:rsidR="009F5085" w:rsidRPr="000F2879" w:rsidRDefault="009F5085" w:rsidP="00744623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  <w:lang w:val="pl-PL"/>
              </w:rPr>
            </w:pPr>
            <w:r w:rsidRPr="000F2879">
              <w:rPr>
                <w:rFonts w:ascii="Arial" w:hAnsi="Arial" w:cs="Arial"/>
                <w:sz w:val="22"/>
                <w:szCs w:val="22"/>
                <w:lang w:val="pl-PL"/>
              </w:rPr>
              <w:t>B.2</w:t>
            </w:r>
            <w:r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>.2.6. Upravni odbor pruža podršku u realizaciji planiranih ciljeva i aktivnosti ustanove</w:t>
            </w:r>
            <w:r w:rsidR="00604D55"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 xml:space="preserve"> a u skladu sa njegovim nadležnostima i programom rada o čemu se vodi uredna evidencija</w:t>
            </w:r>
            <w:r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 xml:space="preserve">.  </w:t>
            </w:r>
          </w:p>
          <w:p w:rsidR="00D14171" w:rsidRPr="000F2879" w:rsidRDefault="004F5F4B" w:rsidP="00D14171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  <w:lang w:val="pl-P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pl-PL"/>
              </w:rPr>
              <w:lastRenderedPageBreak/>
              <w:t>B.2.2.7</w:t>
            </w:r>
            <w:r w:rsidR="00D14171"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>. Direktor povremeno informiše upravni odbor o svom radu i ukupnom radu ustanove.</w:t>
            </w:r>
          </w:p>
        </w:tc>
      </w:tr>
    </w:tbl>
    <w:p w:rsidR="000E4EFA" w:rsidRPr="000F2879" w:rsidRDefault="000E4EFA" w:rsidP="00DC0F91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4756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8049"/>
        <w:gridCol w:w="1060"/>
      </w:tblGrid>
      <w:tr w:rsidR="007B18B7" w:rsidRPr="000F2879" w:rsidTr="00BD44E8">
        <w:trPr>
          <w:trHeight w:val="420"/>
        </w:trPr>
        <w:tc>
          <w:tcPr>
            <w:tcW w:w="4418" w:type="pct"/>
            <w:shd w:val="clear" w:color="auto" w:fill="auto"/>
          </w:tcPr>
          <w:p w:rsidR="009B3546" w:rsidRPr="000F2879" w:rsidRDefault="00AE7AD1" w:rsidP="00DC0F91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val="pl-PL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Standard </w:t>
            </w:r>
            <w:r w:rsidR="000E4EFA" w:rsidRPr="000F2879">
              <w:rPr>
                <w:rFonts w:ascii="Arial" w:eastAsia="Times New Roman" w:hAnsi="Arial" w:cs="Arial"/>
                <w:bCs/>
                <w:sz w:val="22"/>
                <w:szCs w:val="22"/>
              </w:rPr>
              <w:t>B.2</w:t>
            </w:r>
            <w:r w:rsidR="000E4EFA" w:rsidRPr="000F2879">
              <w:rPr>
                <w:rFonts w:ascii="Arial" w:eastAsia="Times New Roman" w:hAnsi="Arial" w:cs="Arial"/>
                <w:bCs/>
                <w:sz w:val="22"/>
                <w:szCs w:val="22"/>
                <w:lang w:val="pl-PL"/>
              </w:rPr>
              <w:t xml:space="preserve">.3. </w:t>
            </w:r>
          </w:p>
          <w:p w:rsidR="000E4EFA" w:rsidRPr="000F2879" w:rsidRDefault="000E4EFA" w:rsidP="00DC0F91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val="pl-PL"/>
              </w:rPr>
            </w:pPr>
            <w:r w:rsidRPr="000F2879">
              <w:rPr>
                <w:rFonts w:ascii="Arial" w:eastAsia="Times New Roman" w:hAnsi="Arial" w:cs="Arial"/>
                <w:bCs/>
                <w:sz w:val="22"/>
                <w:szCs w:val="22"/>
                <w:lang w:val="pl-PL"/>
              </w:rPr>
              <w:t xml:space="preserve">Direktor obezbjeđuje efikasno funkcionisanje predškolske ustanove i radi na unapređenju kvaliteta rada. </w:t>
            </w:r>
          </w:p>
        </w:tc>
        <w:tc>
          <w:tcPr>
            <w:tcW w:w="582" w:type="pct"/>
            <w:shd w:val="clear" w:color="auto" w:fill="FFD966"/>
            <w:noWrap/>
            <w:vAlign w:val="center"/>
            <w:hideMark/>
          </w:tcPr>
          <w:p w:rsidR="000E4EFA" w:rsidRPr="000F2879" w:rsidRDefault="009B2B0C" w:rsidP="009B2B0C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0F2879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Pr="000F2879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B23</w:t>
            </w:r>
            <w:r w:rsidRPr="000F2879">
              <w:rPr>
                <w:rFonts w:ascii="Arial" w:hAnsi="Arial" w:cs="Arial"/>
                <w:sz w:val="22"/>
                <w:szCs w:val="22"/>
                <w:lang w:val="en-US"/>
              </w:rPr>
              <w:t>=</w:t>
            </w:r>
            <w:r w:rsidR="004F6CC6" w:rsidRPr="000F2879">
              <w:rPr>
                <w:rFonts w:ascii="Arial" w:hAnsi="Arial" w:cs="Arial"/>
                <w:sz w:val="22"/>
                <w:szCs w:val="22"/>
                <w:lang w:val="en-US"/>
              </w:rPr>
              <w:t>25</w:t>
            </w:r>
          </w:p>
        </w:tc>
      </w:tr>
    </w:tbl>
    <w:p w:rsidR="009B3546" w:rsidRPr="000F2879" w:rsidRDefault="009B3546" w:rsidP="00DC0F91">
      <w:pPr>
        <w:spacing w:line="276" w:lineRule="auto"/>
        <w:rPr>
          <w:rFonts w:ascii="Arial" w:hAnsi="Arial" w:cs="Arial"/>
          <w:sz w:val="22"/>
          <w:szCs w:val="22"/>
        </w:rPr>
      </w:pPr>
    </w:p>
    <w:p w:rsidR="00932D7B" w:rsidRPr="000F2879" w:rsidRDefault="00932D7B" w:rsidP="00744623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Indikatori: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576"/>
      </w:tblGrid>
      <w:tr w:rsidR="009F5085" w:rsidRPr="000F2879" w:rsidTr="009B3546">
        <w:trPr>
          <w:trHeight w:val="300"/>
        </w:trPr>
        <w:tc>
          <w:tcPr>
            <w:tcW w:w="5000" w:type="pct"/>
            <w:shd w:val="clear" w:color="auto" w:fill="auto"/>
            <w:noWrap/>
            <w:hideMark/>
          </w:tcPr>
          <w:p w:rsidR="009F5085" w:rsidRPr="000F2879" w:rsidRDefault="009F5085" w:rsidP="00744623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  <w:lang w:val="pl-PL"/>
              </w:rPr>
            </w:pPr>
            <w:r w:rsidRPr="000F2879">
              <w:rPr>
                <w:rFonts w:ascii="Arial" w:hAnsi="Arial" w:cs="Arial"/>
                <w:sz w:val="22"/>
                <w:szCs w:val="22"/>
                <w:lang w:val="pl-PL"/>
              </w:rPr>
              <w:t>B.2</w:t>
            </w:r>
            <w:r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>.3.1. Pedagoška dok</w:t>
            </w:r>
            <w:r w:rsidR="00B15EA5"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>umentacija i evidencija se vodi</w:t>
            </w:r>
            <w:r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 xml:space="preserve"> redovno u skladu sa propisima i u važećim obrascima.</w:t>
            </w:r>
          </w:p>
        </w:tc>
      </w:tr>
      <w:tr w:rsidR="009F5085" w:rsidRPr="000F2879" w:rsidTr="009B3546">
        <w:trPr>
          <w:trHeight w:val="570"/>
        </w:trPr>
        <w:tc>
          <w:tcPr>
            <w:tcW w:w="5000" w:type="pct"/>
            <w:shd w:val="clear" w:color="auto" w:fill="auto"/>
            <w:noWrap/>
            <w:hideMark/>
          </w:tcPr>
          <w:p w:rsidR="009F5085" w:rsidRPr="000F2879" w:rsidRDefault="009F5085" w:rsidP="000B3854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sz w:val="22"/>
                <w:szCs w:val="22"/>
              </w:rPr>
              <w:t>B.2</w:t>
            </w:r>
            <w:r w:rsidRPr="000F2879">
              <w:rPr>
                <w:rFonts w:ascii="Arial" w:eastAsia="Times New Roman" w:hAnsi="Arial" w:cs="Arial"/>
                <w:sz w:val="22"/>
                <w:szCs w:val="22"/>
              </w:rPr>
              <w:t>.3.2. Direktor i stručni saradnici redovno planiraju, realizuju i evidentiraju pedagoško-instruktivni rad sa ciljem praćenja i unapređenja vaspitno-obrazovnog rada.</w:t>
            </w:r>
          </w:p>
        </w:tc>
      </w:tr>
      <w:tr w:rsidR="009F5085" w:rsidRPr="000F2879" w:rsidTr="009B3546">
        <w:trPr>
          <w:trHeight w:val="570"/>
        </w:trPr>
        <w:tc>
          <w:tcPr>
            <w:tcW w:w="5000" w:type="pct"/>
            <w:shd w:val="clear" w:color="auto" w:fill="auto"/>
            <w:noWrap/>
            <w:hideMark/>
          </w:tcPr>
          <w:p w:rsidR="009F5085" w:rsidRPr="000F2879" w:rsidRDefault="009F5085" w:rsidP="00D14171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sz w:val="22"/>
                <w:szCs w:val="22"/>
              </w:rPr>
              <w:t>B.2</w:t>
            </w:r>
            <w:r w:rsidRPr="000F2879">
              <w:rPr>
                <w:rFonts w:ascii="Arial" w:eastAsia="Times New Roman" w:hAnsi="Arial" w:cs="Arial"/>
                <w:sz w:val="22"/>
                <w:szCs w:val="22"/>
              </w:rPr>
              <w:t xml:space="preserve">.3.3. Direktor obezbjeđuje efikasan proces </w:t>
            </w:r>
            <w:r w:rsidR="00D14171" w:rsidRPr="000F2879">
              <w:rPr>
                <w:rFonts w:ascii="Arial" w:eastAsia="Times New Roman" w:hAnsi="Arial" w:cs="Arial"/>
                <w:sz w:val="22"/>
                <w:szCs w:val="22"/>
              </w:rPr>
              <w:t>samo</w:t>
            </w:r>
            <w:r w:rsidRPr="000F2879">
              <w:rPr>
                <w:rFonts w:ascii="Arial" w:eastAsia="Times New Roman" w:hAnsi="Arial" w:cs="Arial"/>
                <w:sz w:val="22"/>
                <w:szCs w:val="22"/>
              </w:rPr>
              <w:t xml:space="preserve">evaluacije (izrada plana </w:t>
            </w:r>
            <w:r w:rsidR="00D14171" w:rsidRPr="000F2879">
              <w:rPr>
                <w:rFonts w:ascii="Arial" w:eastAsia="Times New Roman" w:hAnsi="Arial" w:cs="Arial"/>
                <w:sz w:val="22"/>
                <w:szCs w:val="22"/>
              </w:rPr>
              <w:t>samo</w:t>
            </w:r>
            <w:r w:rsidRPr="000F2879">
              <w:rPr>
                <w:rFonts w:ascii="Arial" w:eastAsia="Times New Roman" w:hAnsi="Arial" w:cs="Arial"/>
                <w:sz w:val="22"/>
                <w:szCs w:val="22"/>
              </w:rPr>
              <w:t xml:space="preserve">evaluacije, formiranje tima za </w:t>
            </w:r>
            <w:r w:rsidR="00D14171" w:rsidRPr="000F2879">
              <w:rPr>
                <w:rFonts w:ascii="Arial" w:eastAsia="Times New Roman" w:hAnsi="Arial" w:cs="Arial"/>
                <w:sz w:val="22"/>
                <w:szCs w:val="22"/>
              </w:rPr>
              <w:t>samo</w:t>
            </w:r>
            <w:r w:rsidRPr="000F2879">
              <w:rPr>
                <w:rFonts w:ascii="Arial" w:eastAsia="Times New Roman" w:hAnsi="Arial" w:cs="Arial"/>
                <w:sz w:val="22"/>
                <w:szCs w:val="22"/>
              </w:rPr>
              <w:t>evaluaciju, podjela zaduženja u timu i određivanje rokova za realizaciju</w:t>
            </w:r>
            <w:r w:rsidR="004E2652" w:rsidRPr="000F2879">
              <w:rPr>
                <w:rFonts w:ascii="Arial" w:eastAsia="Times New Roman" w:hAnsi="Arial" w:cs="Arial"/>
                <w:sz w:val="22"/>
                <w:szCs w:val="22"/>
              </w:rPr>
              <w:t xml:space="preserve"> pojedinih aktivnosti</w:t>
            </w:r>
            <w:r w:rsidR="005E24A2" w:rsidRPr="000F2879">
              <w:rPr>
                <w:rFonts w:ascii="Arial" w:eastAsia="Times New Roman" w:hAnsi="Arial" w:cs="Arial"/>
                <w:sz w:val="22"/>
                <w:szCs w:val="22"/>
              </w:rPr>
              <w:t>...)</w:t>
            </w:r>
            <w:r w:rsidR="000B3854" w:rsidRPr="000F2879">
              <w:rPr>
                <w:rFonts w:ascii="Arial" w:eastAsia="Times New Roman" w:hAnsi="Arial" w:cs="Arial"/>
                <w:sz w:val="22"/>
                <w:szCs w:val="22"/>
              </w:rPr>
              <w:t>,</w:t>
            </w:r>
            <w:r w:rsidR="005E24A2" w:rsidRPr="000F2879">
              <w:rPr>
                <w:rFonts w:ascii="Arial" w:eastAsia="Times New Roman" w:hAnsi="Arial" w:cs="Arial"/>
                <w:sz w:val="22"/>
                <w:szCs w:val="22"/>
              </w:rPr>
              <w:t xml:space="preserve"> a</w:t>
            </w:r>
            <w:r w:rsidRPr="000F2879">
              <w:rPr>
                <w:rFonts w:ascii="Arial" w:eastAsia="Times New Roman" w:hAnsi="Arial" w:cs="Arial"/>
                <w:sz w:val="22"/>
                <w:szCs w:val="22"/>
              </w:rPr>
              <w:t xml:space="preserve"> u cilju stalnog poboljšanja kvaliteta rada ustanove.</w:t>
            </w:r>
          </w:p>
        </w:tc>
      </w:tr>
      <w:tr w:rsidR="009F5085" w:rsidRPr="000F2879" w:rsidTr="009B3546">
        <w:trPr>
          <w:trHeight w:val="570"/>
        </w:trPr>
        <w:tc>
          <w:tcPr>
            <w:tcW w:w="5000" w:type="pct"/>
            <w:shd w:val="clear" w:color="auto" w:fill="auto"/>
            <w:noWrap/>
            <w:hideMark/>
          </w:tcPr>
          <w:p w:rsidR="009F5085" w:rsidRPr="000F2879" w:rsidRDefault="009F5085" w:rsidP="00744623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sz w:val="22"/>
                <w:szCs w:val="22"/>
              </w:rPr>
              <w:t>B.2</w:t>
            </w:r>
            <w:r w:rsidRPr="000F2879">
              <w:rPr>
                <w:rFonts w:ascii="Arial" w:eastAsia="Times New Roman" w:hAnsi="Arial" w:cs="Arial"/>
                <w:sz w:val="22"/>
                <w:szCs w:val="22"/>
              </w:rPr>
              <w:t>.3.4. Na osnovu rezultata evaluacije i samoevaluacije rada ustanove radi se na poboljšanju uslova boravka djece i cjelokupnog kvaliteta rada.</w:t>
            </w:r>
          </w:p>
        </w:tc>
      </w:tr>
      <w:tr w:rsidR="009F5085" w:rsidRPr="000F2879" w:rsidTr="009B3546">
        <w:trPr>
          <w:trHeight w:val="570"/>
        </w:trPr>
        <w:tc>
          <w:tcPr>
            <w:tcW w:w="5000" w:type="pct"/>
            <w:shd w:val="clear" w:color="auto" w:fill="auto"/>
            <w:noWrap/>
            <w:hideMark/>
          </w:tcPr>
          <w:p w:rsidR="009F5085" w:rsidRPr="000F2879" w:rsidRDefault="009F5085" w:rsidP="00744623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sz w:val="22"/>
                <w:szCs w:val="22"/>
              </w:rPr>
              <w:t>B.2</w:t>
            </w:r>
            <w:r w:rsidRPr="000F2879">
              <w:rPr>
                <w:rFonts w:ascii="Arial" w:eastAsia="Times New Roman" w:hAnsi="Arial" w:cs="Arial"/>
                <w:sz w:val="22"/>
                <w:szCs w:val="22"/>
              </w:rPr>
              <w:t>.3.5. Direktor podstiče i podržava učešće djece i vaspitača na raznim takmičenjima, likovnim konkursima i sl. a u cilju unapređenja i promovisanja dječijeg stvaralaštva.</w:t>
            </w:r>
          </w:p>
        </w:tc>
      </w:tr>
    </w:tbl>
    <w:p w:rsidR="000E4EFA" w:rsidRPr="000F2879" w:rsidRDefault="000E4EFA" w:rsidP="00DC0F91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4756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8049"/>
        <w:gridCol w:w="1060"/>
      </w:tblGrid>
      <w:tr w:rsidR="007B18B7" w:rsidRPr="000F2879" w:rsidTr="00BD44E8">
        <w:trPr>
          <w:trHeight w:val="495"/>
        </w:trPr>
        <w:tc>
          <w:tcPr>
            <w:tcW w:w="4418" w:type="pct"/>
            <w:shd w:val="clear" w:color="auto" w:fill="auto"/>
          </w:tcPr>
          <w:p w:rsidR="009B3546" w:rsidRPr="000F2879" w:rsidRDefault="00AE7AD1" w:rsidP="00DC0F91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val="pl-PL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Standard </w:t>
            </w:r>
            <w:r w:rsidR="000E4EFA" w:rsidRPr="000F2879">
              <w:rPr>
                <w:rFonts w:ascii="Arial" w:eastAsia="Times New Roman" w:hAnsi="Arial" w:cs="Arial"/>
                <w:bCs/>
                <w:sz w:val="22"/>
                <w:szCs w:val="22"/>
              </w:rPr>
              <w:t>B.2</w:t>
            </w:r>
            <w:r w:rsidR="000E4EFA" w:rsidRPr="000F2879">
              <w:rPr>
                <w:rFonts w:ascii="Arial" w:eastAsia="Times New Roman" w:hAnsi="Arial" w:cs="Arial"/>
                <w:bCs/>
                <w:sz w:val="22"/>
                <w:szCs w:val="22"/>
                <w:lang w:val="pl-PL"/>
              </w:rPr>
              <w:t xml:space="preserve">.4. </w:t>
            </w:r>
          </w:p>
          <w:p w:rsidR="000E4EFA" w:rsidRPr="000F2879" w:rsidRDefault="000E4EFA" w:rsidP="002334CB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val="pl-PL"/>
              </w:rPr>
            </w:pPr>
            <w:r w:rsidRPr="000F2879">
              <w:rPr>
                <w:rFonts w:ascii="Arial" w:eastAsia="Times New Roman" w:hAnsi="Arial" w:cs="Arial"/>
                <w:bCs/>
                <w:sz w:val="22"/>
                <w:szCs w:val="22"/>
                <w:lang w:val="pl-PL"/>
              </w:rPr>
              <w:t xml:space="preserve">Direktor </w:t>
            </w:r>
            <w:r w:rsidR="002334CB" w:rsidRPr="000F2879">
              <w:rPr>
                <w:rFonts w:ascii="Arial" w:eastAsia="Times New Roman" w:hAnsi="Arial" w:cs="Arial"/>
                <w:bCs/>
                <w:sz w:val="22"/>
                <w:szCs w:val="22"/>
                <w:lang w:val="pl-PL"/>
              </w:rPr>
              <w:t>o</w:t>
            </w:r>
            <w:r w:rsidR="00D14171" w:rsidRPr="000F2879">
              <w:rPr>
                <w:rFonts w:ascii="Arial" w:eastAsia="Times New Roman" w:hAnsi="Arial" w:cs="Arial"/>
                <w:bCs/>
                <w:sz w:val="22"/>
                <w:szCs w:val="22"/>
                <w:lang w:val="pl-PL"/>
              </w:rPr>
              <w:t xml:space="preserve">rganizuje i prati </w:t>
            </w:r>
            <w:r w:rsidRPr="000F2879">
              <w:rPr>
                <w:rFonts w:ascii="Arial" w:eastAsia="Times New Roman" w:hAnsi="Arial" w:cs="Arial"/>
                <w:bCs/>
                <w:sz w:val="22"/>
                <w:szCs w:val="22"/>
                <w:lang w:val="pl-PL"/>
              </w:rPr>
              <w:t>profesionalni razvoj i napredovanje zaposlenih</w:t>
            </w:r>
            <w:r w:rsidR="000B3854" w:rsidRPr="000F2879">
              <w:rPr>
                <w:rFonts w:ascii="Arial" w:eastAsia="Times New Roman" w:hAnsi="Arial" w:cs="Arial"/>
                <w:bCs/>
                <w:sz w:val="22"/>
                <w:szCs w:val="22"/>
                <w:lang w:val="pl-PL"/>
              </w:rPr>
              <w:t>.</w:t>
            </w:r>
          </w:p>
        </w:tc>
        <w:tc>
          <w:tcPr>
            <w:tcW w:w="582" w:type="pct"/>
            <w:shd w:val="clear" w:color="auto" w:fill="FFD966"/>
            <w:noWrap/>
            <w:vAlign w:val="center"/>
            <w:hideMark/>
          </w:tcPr>
          <w:p w:rsidR="000E4EFA" w:rsidRPr="000F2879" w:rsidRDefault="009B2B0C" w:rsidP="009B2B0C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0F2879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Pr="000F2879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B24</w:t>
            </w:r>
            <w:r w:rsidRPr="000F2879">
              <w:rPr>
                <w:rFonts w:ascii="Arial" w:hAnsi="Arial" w:cs="Arial"/>
                <w:sz w:val="22"/>
                <w:szCs w:val="22"/>
                <w:lang w:val="en-US"/>
              </w:rPr>
              <w:t>=</w:t>
            </w:r>
            <w:r w:rsidR="004F6CC6" w:rsidRPr="000F2879">
              <w:rPr>
                <w:rFonts w:ascii="Arial" w:hAnsi="Arial" w:cs="Arial"/>
                <w:sz w:val="22"/>
                <w:szCs w:val="22"/>
                <w:lang w:val="en-US"/>
              </w:rPr>
              <w:t>25</w:t>
            </w:r>
          </w:p>
        </w:tc>
      </w:tr>
    </w:tbl>
    <w:p w:rsidR="009B3546" w:rsidRPr="000F2879" w:rsidRDefault="009B3546" w:rsidP="00DC0F91">
      <w:pPr>
        <w:spacing w:line="276" w:lineRule="auto"/>
        <w:rPr>
          <w:rFonts w:ascii="Arial" w:hAnsi="Arial" w:cs="Arial"/>
          <w:sz w:val="22"/>
          <w:szCs w:val="22"/>
        </w:rPr>
      </w:pPr>
    </w:p>
    <w:p w:rsidR="00932D7B" w:rsidRPr="000F2879" w:rsidRDefault="00932D7B" w:rsidP="00744623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Indikatori: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576"/>
      </w:tblGrid>
      <w:tr w:rsidR="009F5085" w:rsidRPr="000F2879" w:rsidTr="009B3546">
        <w:trPr>
          <w:trHeight w:val="570"/>
        </w:trPr>
        <w:tc>
          <w:tcPr>
            <w:tcW w:w="5000" w:type="pct"/>
            <w:shd w:val="clear" w:color="auto" w:fill="auto"/>
            <w:noWrap/>
            <w:hideMark/>
          </w:tcPr>
          <w:p w:rsidR="009F5085" w:rsidRPr="000F2879" w:rsidRDefault="009F5085" w:rsidP="002334CB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  <w:lang w:val="pl-PL"/>
              </w:rPr>
            </w:pPr>
            <w:r w:rsidRPr="000F2879">
              <w:rPr>
                <w:rFonts w:ascii="Arial" w:hAnsi="Arial" w:cs="Arial"/>
                <w:sz w:val="22"/>
                <w:szCs w:val="22"/>
                <w:lang w:val="pl-PL"/>
              </w:rPr>
              <w:t>B.2</w:t>
            </w:r>
            <w:r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 xml:space="preserve">.4.1. Direktor usmjerava profesionalni razvoj u ustanovi a na osnovu podataka pedagoško-instruktivnog rada, </w:t>
            </w:r>
            <w:r w:rsidR="00DF08DE"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 xml:space="preserve">evaluacije i </w:t>
            </w:r>
            <w:r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>samoevaluacije.</w:t>
            </w:r>
          </w:p>
        </w:tc>
      </w:tr>
      <w:tr w:rsidR="009F5085" w:rsidRPr="000F2879" w:rsidTr="009B3546">
        <w:trPr>
          <w:trHeight w:val="300"/>
        </w:trPr>
        <w:tc>
          <w:tcPr>
            <w:tcW w:w="5000" w:type="pct"/>
            <w:shd w:val="clear" w:color="auto" w:fill="auto"/>
            <w:noWrap/>
            <w:hideMark/>
          </w:tcPr>
          <w:p w:rsidR="009F5085" w:rsidRPr="000F2879" w:rsidRDefault="009F5085" w:rsidP="00744623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  <w:lang w:val="pl-PL"/>
              </w:rPr>
            </w:pPr>
            <w:r w:rsidRPr="000F2879">
              <w:rPr>
                <w:rFonts w:ascii="Arial" w:hAnsi="Arial" w:cs="Arial"/>
                <w:sz w:val="22"/>
                <w:szCs w:val="22"/>
                <w:lang w:val="pl-PL"/>
              </w:rPr>
              <w:t>B.2</w:t>
            </w:r>
            <w:r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 xml:space="preserve">.4.2. Direktor planira i realizuje plan ličnog profesionalniog razvoja na osnovu </w:t>
            </w:r>
            <w:r w:rsidR="00DF08DE"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 xml:space="preserve">evaluacije i </w:t>
            </w:r>
            <w:r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>samoevaluacije</w:t>
            </w:r>
            <w:r w:rsidR="00DF08DE"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 xml:space="preserve"> </w:t>
            </w:r>
            <w:r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>rada.</w:t>
            </w:r>
          </w:p>
        </w:tc>
      </w:tr>
      <w:tr w:rsidR="009F5085" w:rsidRPr="000F2879" w:rsidTr="009B3546">
        <w:trPr>
          <w:trHeight w:val="570"/>
        </w:trPr>
        <w:tc>
          <w:tcPr>
            <w:tcW w:w="5000" w:type="pct"/>
            <w:shd w:val="clear" w:color="auto" w:fill="auto"/>
            <w:noWrap/>
            <w:hideMark/>
          </w:tcPr>
          <w:p w:rsidR="009F5085" w:rsidRPr="000F2879" w:rsidRDefault="009F5085" w:rsidP="00744623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sz w:val="22"/>
                <w:szCs w:val="22"/>
              </w:rPr>
              <w:t>B.2</w:t>
            </w:r>
            <w:r w:rsidRPr="000F2879">
              <w:rPr>
                <w:rFonts w:ascii="Arial" w:eastAsia="Times New Roman" w:hAnsi="Arial" w:cs="Arial"/>
                <w:sz w:val="22"/>
                <w:szCs w:val="22"/>
              </w:rPr>
              <w:t xml:space="preserve">.4.3. Nastavnici/vaspitači, stručni saradnici i saradnici planiraju i realizuju profesionalni razvoj na osnovu različitih analiza (evaluacije sopstvenog rada, rezultata pedagoško instruktivnog rada, </w:t>
            </w:r>
            <w:r w:rsidR="00DF08DE" w:rsidRPr="000F2879">
              <w:rPr>
                <w:rFonts w:ascii="Arial" w:eastAsia="Times New Roman" w:hAnsi="Arial" w:cs="Arial"/>
                <w:sz w:val="22"/>
                <w:szCs w:val="22"/>
              </w:rPr>
              <w:t xml:space="preserve">evaluacije i </w:t>
            </w:r>
            <w:r w:rsidRPr="000F2879">
              <w:rPr>
                <w:rFonts w:ascii="Arial" w:eastAsia="Times New Roman" w:hAnsi="Arial" w:cs="Arial"/>
                <w:sz w:val="22"/>
                <w:szCs w:val="22"/>
              </w:rPr>
              <w:t>samoevaluacije ustanove).</w:t>
            </w:r>
          </w:p>
        </w:tc>
      </w:tr>
      <w:tr w:rsidR="009F5085" w:rsidRPr="000F2879" w:rsidTr="009B3546">
        <w:trPr>
          <w:trHeight w:val="300"/>
        </w:trPr>
        <w:tc>
          <w:tcPr>
            <w:tcW w:w="5000" w:type="pct"/>
            <w:shd w:val="clear" w:color="auto" w:fill="auto"/>
            <w:noWrap/>
            <w:hideMark/>
          </w:tcPr>
          <w:p w:rsidR="009F5085" w:rsidRPr="000F2879" w:rsidRDefault="009F5085" w:rsidP="00744623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  <w:lang w:val="pl-PL"/>
              </w:rPr>
            </w:pPr>
            <w:r w:rsidRPr="000F2879">
              <w:rPr>
                <w:rFonts w:ascii="Arial" w:hAnsi="Arial" w:cs="Arial"/>
                <w:sz w:val="22"/>
                <w:szCs w:val="22"/>
                <w:lang w:val="pl-PL"/>
              </w:rPr>
              <w:t>B.2</w:t>
            </w:r>
            <w:r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>.4.4. Direktor prati efekte svih oblika profesionalnog razvoja u ustanovi.</w:t>
            </w:r>
          </w:p>
        </w:tc>
      </w:tr>
    </w:tbl>
    <w:p w:rsidR="000E4EFA" w:rsidRPr="004F5F4B" w:rsidRDefault="000E4EFA" w:rsidP="00DC0F91">
      <w:pPr>
        <w:spacing w:line="276" w:lineRule="auto"/>
        <w:rPr>
          <w:rFonts w:ascii="Arial" w:hAnsi="Arial" w:cs="Arial"/>
          <w:sz w:val="22"/>
          <w:szCs w:val="22"/>
        </w:rPr>
      </w:pPr>
    </w:p>
    <w:p w:rsidR="00420157" w:rsidRPr="000F2879" w:rsidRDefault="00420157" w:rsidP="00420157">
      <w:pPr>
        <w:numPr>
          <w:ilvl w:val="0"/>
          <w:numId w:val="41"/>
        </w:numPr>
        <w:spacing w:line="276" w:lineRule="auto"/>
        <w:ind w:left="360"/>
        <w:rPr>
          <w:rFonts w:ascii="Arial" w:hAnsi="Arial" w:cs="Arial"/>
          <w:sz w:val="22"/>
          <w:szCs w:val="22"/>
        </w:rPr>
      </w:pPr>
      <w:bookmarkStart w:id="21" w:name="_Toc9443657"/>
      <w:r w:rsidRPr="000F2879">
        <w:rPr>
          <w:rFonts w:ascii="Arial" w:hAnsi="Arial" w:cs="Arial"/>
          <w:sz w:val="22"/>
          <w:szCs w:val="22"/>
        </w:rPr>
        <w:t>Zahtjevi standarda i indikatori za ključnu oblast B.3. ETOS</w:t>
      </w:r>
      <w:bookmarkEnd w:id="21"/>
    </w:p>
    <w:p w:rsidR="00420157" w:rsidRPr="000F2879" w:rsidRDefault="00420157" w:rsidP="00DC0F91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4756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8065"/>
        <w:gridCol w:w="1044"/>
      </w:tblGrid>
      <w:tr w:rsidR="007B18B7" w:rsidRPr="000F2879" w:rsidTr="00BD44E8">
        <w:trPr>
          <w:trHeight w:val="300"/>
        </w:trPr>
        <w:tc>
          <w:tcPr>
            <w:tcW w:w="4427" w:type="pct"/>
            <w:shd w:val="clear" w:color="auto" w:fill="auto"/>
          </w:tcPr>
          <w:p w:rsidR="009B3546" w:rsidRPr="000F2879" w:rsidRDefault="00AE7AD1" w:rsidP="00DC0F91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</w:rPr>
              <w:t xml:space="preserve">Standard </w:t>
            </w:r>
            <w:r w:rsidR="000E4EFA" w:rsidRPr="000F2879">
              <w:rPr>
                <w:rFonts w:ascii="Arial" w:eastAsia="Times New Roman" w:hAnsi="Arial" w:cs="Arial"/>
                <w:bCs/>
                <w:sz w:val="22"/>
                <w:szCs w:val="22"/>
              </w:rPr>
              <w:t>B.3.1</w:t>
            </w:r>
            <w:r w:rsidR="00794F69" w:rsidRPr="000F2879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. </w:t>
            </w:r>
          </w:p>
          <w:p w:rsidR="000E4EFA" w:rsidRPr="000F2879" w:rsidRDefault="00794F69" w:rsidP="00DC0F91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0F2879">
              <w:rPr>
                <w:rFonts w:ascii="Arial" w:eastAsia="Times New Roman" w:hAnsi="Arial" w:cs="Arial"/>
                <w:bCs/>
                <w:sz w:val="22"/>
                <w:szCs w:val="22"/>
              </w:rPr>
              <w:t>Život i rad zaposlenih, djece</w:t>
            </w:r>
            <w:r w:rsidR="000E4EFA" w:rsidRPr="000F2879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i roditelj</w:t>
            </w:r>
            <w:r w:rsidRPr="000F2879">
              <w:rPr>
                <w:rFonts w:ascii="Arial" w:eastAsia="Times New Roman" w:hAnsi="Arial" w:cs="Arial"/>
                <w:bCs/>
                <w:sz w:val="22"/>
                <w:szCs w:val="22"/>
              </w:rPr>
              <w:t>a</w:t>
            </w:r>
            <w:r w:rsidR="000E4EFA" w:rsidRPr="000F2879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u predškolskoj ustanovi zasnovan je na poštovanju pravila i međusobnom uvažavanju.</w:t>
            </w:r>
          </w:p>
        </w:tc>
        <w:tc>
          <w:tcPr>
            <w:tcW w:w="573" w:type="pct"/>
            <w:shd w:val="clear" w:color="auto" w:fill="FFD966"/>
            <w:noWrap/>
            <w:vAlign w:val="center"/>
            <w:hideMark/>
          </w:tcPr>
          <w:p w:rsidR="000E4EFA" w:rsidRPr="000F2879" w:rsidRDefault="009B2B0C" w:rsidP="009B2B0C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Pr="000F2879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B31</w:t>
            </w:r>
            <w:r w:rsidRPr="000F2879">
              <w:rPr>
                <w:rFonts w:ascii="Arial" w:hAnsi="Arial" w:cs="Arial"/>
                <w:sz w:val="22"/>
                <w:szCs w:val="22"/>
                <w:lang w:val="en-US"/>
              </w:rPr>
              <w:t>=</w:t>
            </w:r>
            <w:r w:rsidR="004F6CC6" w:rsidRPr="000F2879">
              <w:rPr>
                <w:rFonts w:ascii="Arial" w:hAnsi="Arial" w:cs="Arial"/>
                <w:sz w:val="22"/>
                <w:szCs w:val="22"/>
                <w:lang w:val="en-US"/>
              </w:rPr>
              <w:t>30</w:t>
            </w:r>
          </w:p>
        </w:tc>
      </w:tr>
    </w:tbl>
    <w:p w:rsidR="009B3546" w:rsidRPr="000F2879" w:rsidRDefault="009B3546" w:rsidP="00DC0F91">
      <w:pPr>
        <w:spacing w:line="276" w:lineRule="auto"/>
        <w:rPr>
          <w:rFonts w:ascii="Arial" w:hAnsi="Arial" w:cs="Arial"/>
          <w:sz w:val="22"/>
          <w:szCs w:val="22"/>
        </w:rPr>
      </w:pPr>
    </w:p>
    <w:p w:rsidR="00932D7B" w:rsidRPr="000F2879" w:rsidRDefault="00932D7B" w:rsidP="00E06F21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Indikatori: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576"/>
      </w:tblGrid>
      <w:tr w:rsidR="009F5085" w:rsidRPr="000F2879" w:rsidTr="009B3546">
        <w:trPr>
          <w:trHeight w:val="300"/>
        </w:trPr>
        <w:tc>
          <w:tcPr>
            <w:tcW w:w="5000" w:type="pct"/>
            <w:shd w:val="clear" w:color="auto" w:fill="auto"/>
            <w:noWrap/>
            <w:hideMark/>
          </w:tcPr>
          <w:p w:rsidR="00D14171" w:rsidRPr="000F2879" w:rsidRDefault="009F5085" w:rsidP="00E06F21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  <w:lang w:val="pl-PL"/>
              </w:rPr>
            </w:pPr>
            <w:r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 xml:space="preserve">B.3.1.1. </w:t>
            </w:r>
            <w:r w:rsidR="00D14171"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>Ustanova ima Pravilnik o kućnom redu.</w:t>
            </w:r>
          </w:p>
          <w:p w:rsidR="009F5085" w:rsidRPr="000F2879" w:rsidRDefault="00D14171" w:rsidP="00E06F21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  <w:lang w:val="pl-PL"/>
              </w:rPr>
            </w:pPr>
            <w:r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 xml:space="preserve">B.3.1.2. </w:t>
            </w:r>
            <w:r w:rsidR="009F5085"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>Zaposleni</w:t>
            </w:r>
            <w:r w:rsidR="00207CB6"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>, djeca i</w:t>
            </w:r>
            <w:r w:rsidR="009F5085"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 xml:space="preserve"> </w:t>
            </w:r>
            <w:r w:rsidR="00207CB6"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>roditelji i</w:t>
            </w:r>
            <w:r w:rsidR="009F5085"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 xml:space="preserve"> stranke se </w:t>
            </w:r>
            <w:r w:rsidR="00207CB6"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 xml:space="preserve">u ustanovi </w:t>
            </w:r>
            <w:r w:rsidR="009F5085"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>ponašaju u skladu sa kućnim redom i propisima ustanove.</w:t>
            </w:r>
          </w:p>
        </w:tc>
      </w:tr>
      <w:tr w:rsidR="009F5085" w:rsidRPr="000F2879" w:rsidTr="009B3546">
        <w:trPr>
          <w:trHeight w:val="300"/>
        </w:trPr>
        <w:tc>
          <w:tcPr>
            <w:tcW w:w="5000" w:type="pct"/>
            <w:shd w:val="clear" w:color="auto" w:fill="auto"/>
            <w:noWrap/>
            <w:hideMark/>
          </w:tcPr>
          <w:p w:rsidR="009F5085" w:rsidRPr="000F2879" w:rsidRDefault="009F5085" w:rsidP="00E06F21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  <w:lang w:val="pl-PL"/>
              </w:rPr>
            </w:pPr>
            <w:r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 xml:space="preserve">Komunikacija u ustanovi je kulturna i profesionalna. </w:t>
            </w:r>
          </w:p>
        </w:tc>
      </w:tr>
      <w:tr w:rsidR="009F5085" w:rsidRPr="000F2879" w:rsidTr="009B3546">
        <w:trPr>
          <w:trHeight w:val="300"/>
        </w:trPr>
        <w:tc>
          <w:tcPr>
            <w:tcW w:w="5000" w:type="pct"/>
            <w:shd w:val="clear" w:color="auto" w:fill="auto"/>
            <w:noWrap/>
            <w:hideMark/>
          </w:tcPr>
          <w:p w:rsidR="009F5085" w:rsidRPr="000F2879" w:rsidRDefault="009F5085" w:rsidP="00E06F21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F2879">
              <w:rPr>
                <w:rFonts w:ascii="Arial" w:eastAsia="Times New Roman" w:hAnsi="Arial" w:cs="Arial"/>
                <w:sz w:val="22"/>
                <w:szCs w:val="22"/>
              </w:rPr>
              <w:t xml:space="preserve">B.3.1.3. Vaspitači edukuju djecu da primjenjuju nenasilnu komunikaciju sa drugom djecom i </w:t>
            </w:r>
            <w:r w:rsidRPr="000F2879"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>odraslima, empatiju i poštovanje različitosti.</w:t>
            </w:r>
          </w:p>
        </w:tc>
      </w:tr>
    </w:tbl>
    <w:p w:rsidR="00794F69" w:rsidRPr="000F2879" w:rsidRDefault="00794F69" w:rsidP="00DC0F91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4756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8065"/>
        <w:gridCol w:w="1044"/>
      </w:tblGrid>
      <w:tr w:rsidR="007B18B7" w:rsidRPr="000F2879" w:rsidTr="00BD44E8">
        <w:trPr>
          <w:trHeight w:val="420"/>
        </w:trPr>
        <w:tc>
          <w:tcPr>
            <w:tcW w:w="4427" w:type="pct"/>
            <w:shd w:val="clear" w:color="auto" w:fill="auto"/>
          </w:tcPr>
          <w:p w:rsidR="009B3546" w:rsidRPr="000F2879" w:rsidRDefault="00AE7AD1" w:rsidP="00DC0F91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</w:rPr>
              <w:t xml:space="preserve">Standard </w:t>
            </w:r>
            <w:r w:rsidR="000E4EFA" w:rsidRPr="000F2879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B.3.2. </w:t>
            </w:r>
          </w:p>
          <w:p w:rsidR="000E4EFA" w:rsidRPr="000F2879" w:rsidRDefault="000E4EFA" w:rsidP="002334CB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0F2879">
              <w:rPr>
                <w:rFonts w:ascii="Arial" w:eastAsia="Times New Roman" w:hAnsi="Arial" w:cs="Arial"/>
                <w:bCs/>
                <w:sz w:val="22"/>
                <w:szCs w:val="22"/>
              </w:rPr>
              <w:t>Predškolska ustanova je bezbjedna sredina koja podstiče usvajanje pozitivnih vrijednosti.</w:t>
            </w:r>
          </w:p>
        </w:tc>
        <w:tc>
          <w:tcPr>
            <w:tcW w:w="573" w:type="pct"/>
            <w:shd w:val="clear" w:color="auto" w:fill="FFD966"/>
            <w:noWrap/>
            <w:vAlign w:val="center"/>
            <w:hideMark/>
          </w:tcPr>
          <w:p w:rsidR="000E4EFA" w:rsidRPr="000F2879" w:rsidRDefault="00E274F7" w:rsidP="00E274F7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Pr="000F2879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B32</w:t>
            </w:r>
            <w:r w:rsidRPr="000F2879">
              <w:rPr>
                <w:rFonts w:ascii="Arial" w:hAnsi="Arial" w:cs="Arial"/>
                <w:sz w:val="22"/>
                <w:szCs w:val="22"/>
                <w:lang w:val="en-US"/>
              </w:rPr>
              <w:t>=</w:t>
            </w:r>
            <w:r w:rsidR="004F6CC6" w:rsidRPr="000F2879">
              <w:rPr>
                <w:rFonts w:ascii="Arial" w:hAnsi="Arial" w:cs="Arial"/>
                <w:sz w:val="22"/>
                <w:szCs w:val="22"/>
                <w:lang w:val="en-US"/>
              </w:rPr>
              <w:t>30</w:t>
            </w:r>
          </w:p>
        </w:tc>
      </w:tr>
    </w:tbl>
    <w:p w:rsidR="009B3546" w:rsidRPr="000F2879" w:rsidRDefault="009B3546" w:rsidP="00DC0F91">
      <w:pPr>
        <w:spacing w:line="276" w:lineRule="auto"/>
        <w:rPr>
          <w:rFonts w:ascii="Arial" w:hAnsi="Arial" w:cs="Arial"/>
          <w:sz w:val="22"/>
          <w:szCs w:val="22"/>
        </w:rPr>
      </w:pPr>
    </w:p>
    <w:p w:rsidR="00932D7B" w:rsidRPr="000F2879" w:rsidRDefault="00932D7B" w:rsidP="00E06F21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Indikatori: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576"/>
      </w:tblGrid>
      <w:tr w:rsidR="009F5085" w:rsidRPr="000F2879" w:rsidTr="009B3546">
        <w:trPr>
          <w:trHeight w:val="300"/>
        </w:trPr>
        <w:tc>
          <w:tcPr>
            <w:tcW w:w="5000" w:type="pct"/>
            <w:shd w:val="clear" w:color="auto" w:fill="auto"/>
            <w:noWrap/>
            <w:hideMark/>
          </w:tcPr>
          <w:p w:rsidR="009F5085" w:rsidRPr="000F2879" w:rsidRDefault="009F5085" w:rsidP="00E06F21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  <w:lang w:val="pl-PL"/>
              </w:rPr>
            </w:pPr>
            <w:r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>B.3.2.1. Prostor ustanove je estetski skladno uređen i prijatan za boravak i razvoj djece.</w:t>
            </w:r>
          </w:p>
        </w:tc>
      </w:tr>
      <w:tr w:rsidR="009F5085" w:rsidRPr="000F2879" w:rsidTr="009B3546">
        <w:trPr>
          <w:trHeight w:val="570"/>
        </w:trPr>
        <w:tc>
          <w:tcPr>
            <w:tcW w:w="5000" w:type="pct"/>
            <w:shd w:val="clear" w:color="auto" w:fill="auto"/>
            <w:noWrap/>
            <w:hideMark/>
          </w:tcPr>
          <w:p w:rsidR="009F5085" w:rsidRPr="000F2879" w:rsidRDefault="009F5085" w:rsidP="00E06F21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F2879">
              <w:rPr>
                <w:rFonts w:ascii="Arial" w:eastAsia="Times New Roman" w:hAnsi="Arial" w:cs="Arial"/>
                <w:sz w:val="22"/>
                <w:szCs w:val="22"/>
              </w:rPr>
              <w:t>B.3.2.2. Ustanova redovno informiše i edukuje zaposlene, roditelje i djecu o prepoznavanju različitih oblika nasilja i načinima adekvatnog reagovanja na nasilje.</w:t>
            </w:r>
          </w:p>
        </w:tc>
      </w:tr>
      <w:tr w:rsidR="009F5085" w:rsidRPr="000F2879" w:rsidTr="009B3546">
        <w:trPr>
          <w:trHeight w:val="300"/>
        </w:trPr>
        <w:tc>
          <w:tcPr>
            <w:tcW w:w="5000" w:type="pct"/>
            <w:shd w:val="clear" w:color="auto" w:fill="auto"/>
            <w:noWrap/>
            <w:hideMark/>
          </w:tcPr>
          <w:p w:rsidR="009F5085" w:rsidRPr="000F2879" w:rsidRDefault="009F5085" w:rsidP="00E06F21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  <w:lang w:val="pl-PL"/>
              </w:rPr>
            </w:pPr>
            <w:r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>B.3.2.3. U ustanovi je formiran tim za prevenciju nasilja i razrađeni postupci adekvatnog reagovanja na nasilje.</w:t>
            </w:r>
          </w:p>
          <w:p w:rsidR="00411051" w:rsidRPr="000F2879" w:rsidRDefault="00411051" w:rsidP="00E06F21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  <w:lang w:val="pl-PL"/>
              </w:rPr>
            </w:pPr>
            <w:r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>B.3.2.4. U ust</w:t>
            </w:r>
            <w:r w:rsidR="004F5F4B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>anovi se organizuju aktivnosti N</w:t>
            </w:r>
            <w:r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>ediskriminacije.</w:t>
            </w:r>
          </w:p>
        </w:tc>
      </w:tr>
    </w:tbl>
    <w:p w:rsidR="00794F69" w:rsidRPr="000F2879" w:rsidRDefault="00794F69" w:rsidP="00DC0F91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4756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8065"/>
        <w:gridCol w:w="1044"/>
      </w:tblGrid>
      <w:tr w:rsidR="007B18B7" w:rsidRPr="000F2879" w:rsidTr="00BD44E8">
        <w:trPr>
          <w:trHeight w:val="300"/>
        </w:trPr>
        <w:tc>
          <w:tcPr>
            <w:tcW w:w="4427" w:type="pct"/>
            <w:shd w:val="clear" w:color="auto" w:fill="auto"/>
          </w:tcPr>
          <w:p w:rsidR="009B3546" w:rsidRPr="000F2879" w:rsidRDefault="00AE7AD1" w:rsidP="00DC0F91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val="pl-PL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Standard </w:t>
            </w:r>
            <w:r w:rsidR="000E4EFA" w:rsidRPr="000F2879">
              <w:rPr>
                <w:rFonts w:ascii="Arial" w:eastAsia="Times New Roman" w:hAnsi="Arial" w:cs="Arial"/>
                <w:bCs/>
                <w:sz w:val="22"/>
                <w:szCs w:val="22"/>
              </w:rPr>
              <w:t>B.3</w:t>
            </w:r>
            <w:r w:rsidR="000E4EFA" w:rsidRPr="000F2879">
              <w:rPr>
                <w:rFonts w:ascii="Arial" w:eastAsia="Times New Roman" w:hAnsi="Arial" w:cs="Arial"/>
                <w:bCs/>
                <w:sz w:val="22"/>
                <w:szCs w:val="22"/>
                <w:lang w:val="pl-PL"/>
              </w:rPr>
              <w:t xml:space="preserve">.3. </w:t>
            </w:r>
          </w:p>
          <w:p w:rsidR="000E4EFA" w:rsidRPr="000F2879" w:rsidRDefault="000E4EFA" w:rsidP="00DC0F91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val="pl-PL"/>
              </w:rPr>
            </w:pPr>
            <w:r w:rsidRPr="000F2879">
              <w:rPr>
                <w:rFonts w:ascii="Arial" w:eastAsia="Times New Roman" w:hAnsi="Arial" w:cs="Arial"/>
                <w:bCs/>
                <w:sz w:val="22"/>
                <w:szCs w:val="22"/>
                <w:lang w:val="pl-PL"/>
              </w:rPr>
              <w:t>Predškolska ustanova je otvorena za saradnju sa okruženjem</w:t>
            </w:r>
            <w:r w:rsidR="002334CB" w:rsidRPr="000F2879">
              <w:rPr>
                <w:rFonts w:ascii="Arial" w:eastAsia="Times New Roman" w:hAnsi="Arial" w:cs="Arial"/>
                <w:bCs/>
                <w:sz w:val="22"/>
                <w:szCs w:val="22"/>
                <w:lang w:val="pl-PL"/>
              </w:rPr>
              <w:t>,</w:t>
            </w:r>
            <w:r w:rsidR="00D14171" w:rsidRPr="000F2879">
              <w:rPr>
                <w:rFonts w:ascii="Arial" w:eastAsia="Times New Roman" w:hAnsi="Arial" w:cs="Arial"/>
                <w:bCs/>
                <w:sz w:val="22"/>
                <w:szCs w:val="22"/>
                <w:lang w:val="pl-PL"/>
              </w:rPr>
              <w:t xml:space="preserve"> porodicom i lokalnom sredinom</w:t>
            </w:r>
            <w:r w:rsidRPr="000F2879">
              <w:rPr>
                <w:rFonts w:ascii="Arial" w:eastAsia="Times New Roman" w:hAnsi="Arial" w:cs="Arial"/>
                <w:bCs/>
                <w:sz w:val="22"/>
                <w:szCs w:val="22"/>
                <w:lang w:val="pl-PL"/>
              </w:rPr>
              <w:t xml:space="preserve">. </w:t>
            </w:r>
          </w:p>
        </w:tc>
        <w:tc>
          <w:tcPr>
            <w:tcW w:w="573" w:type="pct"/>
            <w:shd w:val="clear" w:color="auto" w:fill="FFD966"/>
            <w:noWrap/>
            <w:vAlign w:val="center"/>
            <w:hideMark/>
          </w:tcPr>
          <w:p w:rsidR="000E4EFA" w:rsidRPr="000F2879" w:rsidRDefault="00E274F7" w:rsidP="00E274F7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Pr="000F2879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B33</w:t>
            </w:r>
            <w:r w:rsidRPr="000F2879">
              <w:rPr>
                <w:rFonts w:ascii="Arial" w:hAnsi="Arial" w:cs="Arial"/>
                <w:sz w:val="22"/>
                <w:szCs w:val="22"/>
                <w:lang w:val="en-US"/>
              </w:rPr>
              <w:t>=</w:t>
            </w:r>
            <w:r w:rsidR="004F6CC6" w:rsidRPr="000F2879"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</w:p>
        </w:tc>
      </w:tr>
    </w:tbl>
    <w:p w:rsidR="009B3546" w:rsidRPr="000F2879" w:rsidRDefault="009B3546" w:rsidP="00DC0F91">
      <w:pPr>
        <w:spacing w:line="276" w:lineRule="auto"/>
        <w:rPr>
          <w:rFonts w:ascii="Arial" w:hAnsi="Arial" w:cs="Arial"/>
          <w:sz w:val="22"/>
          <w:szCs w:val="22"/>
        </w:rPr>
      </w:pPr>
    </w:p>
    <w:p w:rsidR="00932D7B" w:rsidRPr="000F2879" w:rsidRDefault="00932D7B" w:rsidP="00E06F21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Indikatori: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576"/>
      </w:tblGrid>
      <w:tr w:rsidR="009861C4" w:rsidRPr="000F2879" w:rsidTr="009B3546">
        <w:trPr>
          <w:trHeight w:val="300"/>
        </w:trPr>
        <w:tc>
          <w:tcPr>
            <w:tcW w:w="5000" w:type="pct"/>
            <w:shd w:val="clear" w:color="auto" w:fill="auto"/>
            <w:noWrap/>
            <w:hideMark/>
          </w:tcPr>
          <w:p w:rsidR="009861C4" w:rsidRPr="000F2879" w:rsidRDefault="009861C4" w:rsidP="00E06F21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F2879">
              <w:rPr>
                <w:rFonts w:ascii="Arial" w:eastAsia="Times New Roman" w:hAnsi="Arial" w:cs="Arial"/>
                <w:sz w:val="22"/>
                <w:szCs w:val="22"/>
              </w:rPr>
              <w:t xml:space="preserve">B.3.3.1. Ustanova planira i ostvaruje intenzivnu </w:t>
            </w:r>
            <w:r w:rsidR="009F5085" w:rsidRPr="000F2879">
              <w:rPr>
                <w:rFonts w:ascii="Arial" w:eastAsia="Times New Roman" w:hAnsi="Arial" w:cs="Arial"/>
                <w:sz w:val="22"/>
                <w:szCs w:val="22"/>
              </w:rPr>
              <w:t xml:space="preserve">saradnju sa porodicama djece i </w:t>
            </w:r>
            <w:r w:rsidRPr="000F2879">
              <w:rPr>
                <w:rFonts w:ascii="Arial" w:eastAsia="Times New Roman" w:hAnsi="Arial" w:cs="Arial"/>
                <w:sz w:val="22"/>
                <w:szCs w:val="22"/>
              </w:rPr>
              <w:t>primjenjuje različite oblike saradnje.</w:t>
            </w:r>
          </w:p>
          <w:p w:rsidR="009343F7" w:rsidRPr="000F2879" w:rsidRDefault="009343F7" w:rsidP="00E06F21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F2879">
              <w:rPr>
                <w:rFonts w:ascii="Arial" w:eastAsia="Times New Roman" w:hAnsi="Arial" w:cs="Arial"/>
                <w:sz w:val="22"/>
                <w:szCs w:val="22"/>
              </w:rPr>
              <w:t>U Ustanovi je formiran Savjet roditelja koji radi u skladu sa programom rada, poslovnikom i nadležnostima o čemu se vodi ure</w:t>
            </w:r>
            <w:r w:rsidR="009B67D7" w:rsidRPr="000F2879">
              <w:rPr>
                <w:rFonts w:ascii="Arial" w:eastAsia="Times New Roman" w:hAnsi="Arial" w:cs="Arial"/>
                <w:sz w:val="22"/>
                <w:szCs w:val="22"/>
              </w:rPr>
              <w:t>d</w:t>
            </w:r>
            <w:r w:rsidRPr="000F2879">
              <w:rPr>
                <w:rFonts w:ascii="Arial" w:eastAsia="Times New Roman" w:hAnsi="Arial" w:cs="Arial"/>
                <w:sz w:val="22"/>
                <w:szCs w:val="22"/>
              </w:rPr>
              <w:t>na evidencija.</w:t>
            </w:r>
          </w:p>
        </w:tc>
      </w:tr>
      <w:tr w:rsidR="009861C4" w:rsidRPr="000F2879" w:rsidTr="009B3546">
        <w:trPr>
          <w:trHeight w:val="570"/>
        </w:trPr>
        <w:tc>
          <w:tcPr>
            <w:tcW w:w="5000" w:type="pct"/>
            <w:shd w:val="clear" w:color="auto" w:fill="auto"/>
            <w:noWrap/>
            <w:hideMark/>
          </w:tcPr>
          <w:p w:rsidR="009861C4" w:rsidRPr="000F2879" w:rsidRDefault="00B15EA5" w:rsidP="001A46BF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F2879">
              <w:rPr>
                <w:rFonts w:ascii="Arial" w:eastAsia="Times New Roman" w:hAnsi="Arial" w:cs="Arial"/>
                <w:sz w:val="22"/>
                <w:szCs w:val="22"/>
              </w:rPr>
              <w:t>B.3.3.2</w:t>
            </w:r>
            <w:r w:rsidR="009861C4" w:rsidRPr="000F2879">
              <w:rPr>
                <w:rFonts w:ascii="Arial" w:eastAsia="Times New Roman" w:hAnsi="Arial" w:cs="Arial"/>
                <w:sz w:val="22"/>
                <w:szCs w:val="22"/>
              </w:rPr>
              <w:t xml:space="preserve">. Ustanova planira i realizuje saradnju sa različitim ustanovama (kulturnim, sportskim, obrazovnim itd) iz lokalne i šire zajednice o čemu se vodi evidencija (foto i video dokumentacija, novinski članci, </w:t>
            </w:r>
            <w:r w:rsidR="001A46BF" w:rsidRPr="000F2879">
              <w:rPr>
                <w:rFonts w:ascii="Arial" w:eastAsia="Times New Roman" w:hAnsi="Arial" w:cs="Arial"/>
                <w:sz w:val="22"/>
                <w:szCs w:val="22"/>
              </w:rPr>
              <w:t>TV</w:t>
            </w:r>
            <w:r w:rsidR="009861C4" w:rsidRPr="000F2879">
              <w:rPr>
                <w:rFonts w:ascii="Arial" w:eastAsia="Times New Roman" w:hAnsi="Arial" w:cs="Arial"/>
                <w:sz w:val="22"/>
                <w:szCs w:val="22"/>
              </w:rPr>
              <w:t xml:space="preserve"> prilozi, ljetopis.</w:t>
            </w:r>
            <w:r w:rsidRPr="000F2879">
              <w:rPr>
                <w:rFonts w:ascii="Arial" w:eastAsia="Times New Roman" w:hAnsi="Arial" w:cs="Arial"/>
                <w:sz w:val="22"/>
                <w:szCs w:val="22"/>
              </w:rPr>
              <w:t>.</w:t>
            </w:r>
            <w:r w:rsidR="009861C4" w:rsidRPr="000F2879">
              <w:rPr>
                <w:rFonts w:ascii="Arial" w:eastAsia="Times New Roman" w:hAnsi="Arial" w:cs="Arial"/>
                <w:sz w:val="22"/>
                <w:szCs w:val="22"/>
              </w:rPr>
              <w:t>.).</w:t>
            </w:r>
          </w:p>
        </w:tc>
      </w:tr>
    </w:tbl>
    <w:p w:rsidR="007A3FC0" w:rsidRPr="000F2879" w:rsidRDefault="007A3FC0" w:rsidP="00DC0F91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4756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8065"/>
        <w:gridCol w:w="1044"/>
      </w:tblGrid>
      <w:tr w:rsidR="007B18B7" w:rsidRPr="000F2879" w:rsidTr="00BD44E8">
        <w:trPr>
          <w:trHeight w:val="300"/>
        </w:trPr>
        <w:tc>
          <w:tcPr>
            <w:tcW w:w="4427" w:type="pct"/>
            <w:shd w:val="clear" w:color="auto" w:fill="auto"/>
          </w:tcPr>
          <w:p w:rsidR="009B3546" w:rsidRPr="000F2879" w:rsidRDefault="00AE7AD1" w:rsidP="00DC0F91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val="pl-PL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Standard </w:t>
            </w:r>
            <w:r w:rsidR="000E4EFA" w:rsidRPr="000F2879">
              <w:rPr>
                <w:rFonts w:ascii="Arial" w:eastAsia="Times New Roman" w:hAnsi="Arial" w:cs="Arial"/>
                <w:bCs/>
                <w:sz w:val="22"/>
                <w:szCs w:val="22"/>
              </w:rPr>
              <w:t>B.3</w:t>
            </w:r>
            <w:r w:rsidR="000E4EFA" w:rsidRPr="000F2879">
              <w:rPr>
                <w:rFonts w:ascii="Arial" w:eastAsia="Times New Roman" w:hAnsi="Arial" w:cs="Arial"/>
                <w:bCs/>
                <w:sz w:val="22"/>
                <w:szCs w:val="22"/>
                <w:lang w:val="pl-PL"/>
              </w:rPr>
              <w:t xml:space="preserve">.4. </w:t>
            </w:r>
          </w:p>
          <w:p w:rsidR="000E4EFA" w:rsidRPr="000F2879" w:rsidRDefault="000E4EFA" w:rsidP="001A46BF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val="pl-PL"/>
              </w:rPr>
            </w:pPr>
            <w:r w:rsidRPr="000F2879">
              <w:rPr>
                <w:rFonts w:ascii="Arial" w:eastAsia="Times New Roman" w:hAnsi="Arial" w:cs="Arial"/>
                <w:bCs/>
                <w:sz w:val="22"/>
                <w:szCs w:val="22"/>
                <w:lang w:val="pl-PL"/>
              </w:rPr>
              <w:t>Ustanova promoviše rezultate cjelokupnog rada u zajednici.</w:t>
            </w:r>
          </w:p>
        </w:tc>
        <w:tc>
          <w:tcPr>
            <w:tcW w:w="573" w:type="pct"/>
            <w:shd w:val="clear" w:color="auto" w:fill="FFD966"/>
            <w:noWrap/>
            <w:vAlign w:val="center"/>
            <w:hideMark/>
          </w:tcPr>
          <w:p w:rsidR="000E4EFA" w:rsidRPr="000F2879" w:rsidRDefault="00E274F7" w:rsidP="00E274F7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0F2879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Pr="000F2879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B34</w:t>
            </w:r>
            <w:r w:rsidRPr="000F2879">
              <w:rPr>
                <w:rFonts w:ascii="Arial" w:hAnsi="Arial" w:cs="Arial"/>
                <w:sz w:val="22"/>
                <w:szCs w:val="22"/>
                <w:lang w:val="en-US"/>
              </w:rPr>
              <w:t>=</w:t>
            </w:r>
            <w:r w:rsidR="004F6CC6" w:rsidRPr="000F2879"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</w:p>
        </w:tc>
      </w:tr>
    </w:tbl>
    <w:p w:rsidR="009B3546" w:rsidRPr="000F2879" w:rsidRDefault="009B3546" w:rsidP="00DC0F91">
      <w:pPr>
        <w:spacing w:line="276" w:lineRule="auto"/>
        <w:rPr>
          <w:rFonts w:ascii="Arial" w:hAnsi="Arial" w:cs="Arial"/>
          <w:sz w:val="22"/>
          <w:szCs w:val="22"/>
        </w:rPr>
      </w:pPr>
    </w:p>
    <w:p w:rsidR="00932D7B" w:rsidRPr="000F2879" w:rsidRDefault="004F5F4B" w:rsidP="00E06F21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Indikator</w:t>
      </w:r>
      <w:r w:rsidR="00932D7B" w:rsidRPr="000F2879">
        <w:rPr>
          <w:rFonts w:ascii="Arial" w:hAnsi="Arial" w:cs="Arial"/>
          <w:sz w:val="22"/>
          <w:szCs w:val="22"/>
        </w:rPr>
        <w:t>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576"/>
      </w:tblGrid>
      <w:tr w:rsidR="009861C4" w:rsidRPr="000F2879" w:rsidTr="009B3546">
        <w:trPr>
          <w:trHeight w:val="300"/>
        </w:trPr>
        <w:tc>
          <w:tcPr>
            <w:tcW w:w="5000" w:type="pct"/>
            <w:shd w:val="clear" w:color="auto" w:fill="auto"/>
            <w:noWrap/>
            <w:hideMark/>
          </w:tcPr>
          <w:p w:rsidR="009861C4" w:rsidRPr="000F2879" w:rsidRDefault="009861C4" w:rsidP="001A46BF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  <w:lang w:val="pl-PL"/>
              </w:rPr>
            </w:pPr>
            <w:r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>B.3</w:t>
            </w:r>
            <w:r w:rsidR="004F6CC6"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 xml:space="preserve">.4.1. Ustanova </w:t>
            </w:r>
            <w:r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>promoviše ostvarene izuzetne rezultate u zajednici</w:t>
            </w:r>
            <w:r w:rsidR="00B15EA5"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 xml:space="preserve"> </w:t>
            </w:r>
            <w:r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 xml:space="preserve">(ljetopis, putem medija, </w:t>
            </w:r>
            <w:r w:rsidR="009343F7"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 xml:space="preserve">društvenih mreža, </w:t>
            </w:r>
            <w:r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 xml:space="preserve">list ustanove </w:t>
            </w:r>
            <w:r w:rsidR="00B15EA5"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 xml:space="preserve">i </w:t>
            </w:r>
            <w:r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>sl).</w:t>
            </w:r>
          </w:p>
        </w:tc>
      </w:tr>
    </w:tbl>
    <w:p w:rsidR="00794F69" w:rsidRPr="000F2879" w:rsidRDefault="00794F69" w:rsidP="00DC0F91">
      <w:pPr>
        <w:spacing w:line="276" w:lineRule="auto"/>
        <w:rPr>
          <w:rFonts w:ascii="Arial" w:hAnsi="Arial" w:cs="Arial"/>
          <w:sz w:val="22"/>
          <w:szCs w:val="22"/>
        </w:rPr>
      </w:pPr>
    </w:p>
    <w:p w:rsidR="00420157" w:rsidRPr="000F2879" w:rsidRDefault="00420157" w:rsidP="001A46BF">
      <w:pPr>
        <w:numPr>
          <w:ilvl w:val="0"/>
          <w:numId w:val="41"/>
        </w:numPr>
        <w:spacing w:line="276" w:lineRule="auto"/>
        <w:ind w:left="450" w:hanging="450"/>
        <w:rPr>
          <w:rFonts w:ascii="Arial" w:hAnsi="Arial" w:cs="Arial"/>
          <w:sz w:val="22"/>
          <w:szCs w:val="22"/>
        </w:rPr>
      </w:pPr>
      <w:bookmarkStart w:id="22" w:name="_Toc9443658"/>
      <w:r w:rsidRPr="000F2879">
        <w:rPr>
          <w:rFonts w:ascii="Arial" w:hAnsi="Arial" w:cs="Arial"/>
          <w:sz w:val="22"/>
          <w:szCs w:val="22"/>
        </w:rPr>
        <w:t>Zahtjevi standarda i indikatori za ključnu oblast B.4. RAZVOJ I NAPREDOVANJE DJECE</w:t>
      </w:r>
      <w:bookmarkEnd w:id="22"/>
    </w:p>
    <w:p w:rsidR="005C5BAF" w:rsidRPr="000F2879" w:rsidRDefault="005C5BAF" w:rsidP="00DC0F91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4756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8065"/>
        <w:gridCol w:w="1044"/>
      </w:tblGrid>
      <w:tr w:rsidR="007B18B7" w:rsidRPr="000F2879" w:rsidTr="00BD44E8">
        <w:trPr>
          <w:trHeight w:val="600"/>
        </w:trPr>
        <w:tc>
          <w:tcPr>
            <w:tcW w:w="4427" w:type="pct"/>
            <w:shd w:val="clear" w:color="auto" w:fill="auto"/>
          </w:tcPr>
          <w:p w:rsidR="009B3546" w:rsidRPr="000F2879" w:rsidRDefault="00AE7AD1" w:rsidP="00DC0F91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Standard </w:t>
            </w:r>
            <w:r w:rsidR="000E4EFA" w:rsidRPr="000F2879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B.4.1. </w:t>
            </w:r>
          </w:p>
          <w:p w:rsidR="000E4EFA" w:rsidRPr="000F2879" w:rsidRDefault="00B15EA5" w:rsidP="00DC0F91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0F2879">
              <w:rPr>
                <w:rFonts w:ascii="Arial" w:eastAsia="Times New Roman" w:hAnsi="Arial" w:cs="Arial"/>
                <w:bCs/>
                <w:sz w:val="22"/>
                <w:szCs w:val="22"/>
              </w:rPr>
              <w:t>Praćenje</w:t>
            </w:r>
            <w:r w:rsidR="000E4EFA" w:rsidRPr="000F2879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razvoja i napredovanja djece vrši se u kontinuitetu, uz upotrebu o</w:t>
            </w:r>
            <w:r w:rsidRPr="000F2879">
              <w:rPr>
                <w:rFonts w:ascii="Arial" w:eastAsia="Times New Roman" w:hAnsi="Arial" w:cs="Arial"/>
                <w:bCs/>
                <w:sz w:val="22"/>
                <w:szCs w:val="22"/>
              </w:rPr>
              <w:t>dgovarajućih standardizovanih</w:t>
            </w:r>
            <w:r w:rsidR="000E4EFA" w:rsidRPr="000F2879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tehnika i instrumenata i ostalih evidencija. </w:t>
            </w:r>
          </w:p>
        </w:tc>
        <w:tc>
          <w:tcPr>
            <w:tcW w:w="573" w:type="pct"/>
            <w:shd w:val="clear" w:color="auto" w:fill="FFD966"/>
            <w:noWrap/>
            <w:vAlign w:val="center"/>
            <w:hideMark/>
          </w:tcPr>
          <w:p w:rsidR="000E4EFA" w:rsidRPr="000F2879" w:rsidRDefault="00E274F7" w:rsidP="00E274F7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Pr="000F2879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B41</w:t>
            </w:r>
            <w:r w:rsidRPr="000F2879">
              <w:rPr>
                <w:rFonts w:ascii="Arial" w:hAnsi="Arial" w:cs="Arial"/>
                <w:sz w:val="22"/>
                <w:szCs w:val="22"/>
                <w:lang w:val="en-US"/>
              </w:rPr>
              <w:t>=</w:t>
            </w:r>
            <w:r w:rsidR="004F6CC6" w:rsidRPr="000F2879">
              <w:rPr>
                <w:rFonts w:ascii="Arial" w:hAnsi="Arial" w:cs="Arial"/>
                <w:sz w:val="22"/>
                <w:szCs w:val="22"/>
                <w:lang w:val="en-US"/>
              </w:rPr>
              <w:t>50</w:t>
            </w:r>
          </w:p>
        </w:tc>
      </w:tr>
    </w:tbl>
    <w:p w:rsidR="009B3546" w:rsidRPr="000F2879" w:rsidRDefault="009B3546" w:rsidP="00DC0F91">
      <w:pPr>
        <w:spacing w:line="276" w:lineRule="auto"/>
        <w:rPr>
          <w:rFonts w:ascii="Arial" w:hAnsi="Arial" w:cs="Arial"/>
          <w:sz w:val="22"/>
          <w:szCs w:val="22"/>
        </w:rPr>
      </w:pPr>
    </w:p>
    <w:p w:rsidR="00932D7B" w:rsidRPr="000F2879" w:rsidRDefault="00932D7B" w:rsidP="00E06F21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Indikatori: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576"/>
      </w:tblGrid>
      <w:tr w:rsidR="009861C4" w:rsidRPr="000F2879" w:rsidTr="009B3546">
        <w:trPr>
          <w:trHeight w:val="855"/>
        </w:trPr>
        <w:tc>
          <w:tcPr>
            <w:tcW w:w="5000" w:type="pct"/>
            <w:shd w:val="clear" w:color="auto" w:fill="auto"/>
            <w:noWrap/>
            <w:hideMark/>
          </w:tcPr>
          <w:p w:rsidR="009861C4" w:rsidRPr="000F2879" w:rsidRDefault="009861C4" w:rsidP="00E06F21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F2879">
              <w:rPr>
                <w:rFonts w:ascii="Arial" w:eastAsia="Times New Roman" w:hAnsi="Arial" w:cs="Arial"/>
                <w:sz w:val="22"/>
                <w:szCs w:val="22"/>
              </w:rPr>
              <w:t xml:space="preserve">B.4.1.1. Vaspitači, stručni saradnici i medicinske sestre </w:t>
            </w:r>
            <w:r w:rsidR="006F02B6" w:rsidRPr="000F2879">
              <w:rPr>
                <w:rFonts w:ascii="Arial" w:eastAsia="Times New Roman" w:hAnsi="Arial" w:cs="Arial"/>
                <w:sz w:val="22"/>
                <w:szCs w:val="22"/>
              </w:rPr>
              <w:t xml:space="preserve">nutricionista, nastavnik engleskog jezika i ostali saradnici </w:t>
            </w:r>
            <w:r w:rsidRPr="000F2879">
              <w:rPr>
                <w:rFonts w:ascii="Arial" w:eastAsia="Times New Roman" w:hAnsi="Arial" w:cs="Arial"/>
                <w:sz w:val="22"/>
                <w:szCs w:val="22"/>
              </w:rPr>
              <w:t>prate</w:t>
            </w:r>
            <w:r w:rsidR="00B15EA5" w:rsidRPr="000F2879">
              <w:rPr>
                <w:rFonts w:ascii="Arial" w:eastAsia="Times New Roman" w:hAnsi="Arial" w:cs="Arial"/>
                <w:sz w:val="22"/>
                <w:szCs w:val="22"/>
              </w:rPr>
              <w:t xml:space="preserve"> razvoj i napredovanje djece po</w:t>
            </w:r>
            <w:r w:rsidRPr="000F2879">
              <w:rPr>
                <w:rFonts w:ascii="Arial" w:eastAsia="Times New Roman" w:hAnsi="Arial" w:cs="Arial"/>
                <w:sz w:val="22"/>
                <w:szCs w:val="22"/>
              </w:rPr>
              <w:t xml:space="preserve"> aspektima razvoja (krupna i fina motorika; govor i komunikacija; čulno-perceptivni; kognitivni; socio-emocionalni; </w:t>
            </w:r>
            <w:r w:rsidRPr="000F2879"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>stvaralaštvo;</w:t>
            </w:r>
            <w:r w:rsidR="00B15EA5" w:rsidRPr="000F2879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Pr="000F2879">
              <w:rPr>
                <w:rFonts w:ascii="Arial" w:eastAsia="Times New Roman" w:hAnsi="Arial" w:cs="Arial"/>
                <w:sz w:val="22"/>
                <w:szCs w:val="22"/>
              </w:rPr>
              <w:t>samostalnost djeteta) o čemu postoji evidencija</w:t>
            </w:r>
            <w:r w:rsidR="004F6CC6" w:rsidRPr="000F2879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="004E2652" w:rsidRPr="000F2879">
              <w:rPr>
                <w:rFonts w:ascii="Arial" w:eastAsia="Times New Roman" w:hAnsi="Arial" w:cs="Arial"/>
                <w:sz w:val="22"/>
                <w:szCs w:val="22"/>
              </w:rPr>
              <w:t>(dnevnik r</w:t>
            </w:r>
            <w:r w:rsidR="001A46BF" w:rsidRPr="000F2879">
              <w:rPr>
                <w:rFonts w:ascii="Arial" w:eastAsia="Times New Roman" w:hAnsi="Arial" w:cs="Arial"/>
                <w:sz w:val="22"/>
                <w:szCs w:val="22"/>
              </w:rPr>
              <w:t>ada vaspitne grupe, portfoli</w:t>
            </w:r>
            <w:r w:rsidRPr="000F2879">
              <w:rPr>
                <w:rFonts w:ascii="Arial" w:eastAsia="Times New Roman" w:hAnsi="Arial" w:cs="Arial"/>
                <w:sz w:val="22"/>
                <w:szCs w:val="22"/>
              </w:rPr>
              <w:t>o, evidencija medicinske sestre).</w:t>
            </w:r>
          </w:p>
        </w:tc>
      </w:tr>
      <w:tr w:rsidR="009861C4" w:rsidRPr="000F2879" w:rsidTr="009B3546">
        <w:trPr>
          <w:trHeight w:val="300"/>
        </w:trPr>
        <w:tc>
          <w:tcPr>
            <w:tcW w:w="5000" w:type="pct"/>
            <w:shd w:val="clear" w:color="auto" w:fill="auto"/>
            <w:noWrap/>
            <w:hideMark/>
          </w:tcPr>
          <w:p w:rsidR="009861C4" w:rsidRPr="000F2879" w:rsidRDefault="009861C4" w:rsidP="009B67D7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  <w:lang w:val="pl-PL"/>
              </w:rPr>
            </w:pPr>
            <w:r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lastRenderedPageBreak/>
              <w:t xml:space="preserve">B.4.1.2. Ustanova je </w:t>
            </w:r>
            <w:r w:rsidR="006F02B6"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 xml:space="preserve">izradila </w:t>
            </w:r>
            <w:r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>tranzicioni plan i realizuje planirane aktivnosti u saradnji sa školama.</w:t>
            </w:r>
          </w:p>
        </w:tc>
      </w:tr>
    </w:tbl>
    <w:p w:rsidR="00794F69" w:rsidRPr="000F2879" w:rsidRDefault="00794F69" w:rsidP="00DC0F91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4756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8065"/>
        <w:gridCol w:w="1044"/>
      </w:tblGrid>
      <w:tr w:rsidR="007B18B7" w:rsidRPr="000F2879" w:rsidTr="00BD44E8">
        <w:trPr>
          <w:trHeight w:val="300"/>
        </w:trPr>
        <w:tc>
          <w:tcPr>
            <w:tcW w:w="4427" w:type="pct"/>
            <w:shd w:val="clear" w:color="auto" w:fill="auto"/>
          </w:tcPr>
          <w:p w:rsidR="009B3546" w:rsidRPr="000F2879" w:rsidRDefault="00AE7AD1" w:rsidP="00DC0F91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val="pl-PL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Standard </w:t>
            </w:r>
            <w:r w:rsidR="000E4EFA" w:rsidRPr="000F2879">
              <w:rPr>
                <w:rFonts w:ascii="Arial" w:eastAsia="Times New Roman" w:hAnsi="Arial" w:cs="Arial"/>
                <w:bCs/>
                <w:sz w:val="22"/>
                <w:szCs w:val="22"/>
                <w:lang w:val="pl-PL"/>
              </w:rPr>
              <w:t xml:space="preserve">B.4.2. </w:t>
            </w:r>
          </w:p>
          <w:p w:rsidR="000E4EFA" w:rsidRPr="000F2879" w:rsidRDefault="006F02B6" w:rsidP="009B67D7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val="pl-PL"/>
              </w:rPr>
            </w:pPr>
            <w:r w:rsidRPr="000F2879">
              <w:rPr>
                <w:rFonts w:ascii="Arial" w:eastAsia="Times New Roman" w:hAnsi="Arial" w:cs="Arial"/>
                <w:bCs/>
                <w:sz w:val="22"/>
                <w:szCs w:val="22"/>
                <w:lang w:val="pl-PL"/>
              </w:rPr>
              <w:t xml:space="preserve">Ustanova u kontinuitetu prati i podstiče razvoj i napredovanja djece sa posebnim obrazovnim potrebama. </w:t>
            </w:r>
          </w:p>
        </w:tc>
        <w:tc>
          <w:tcPr>
            <w:tcW w:w="573" w:type="pct"/>
            <w:shd w:val="clear" w:color="auto" w:fill="FFD966"/>
            <w:noWrap/>
            <w:vAlign w:val="center"/>
            <w:hideMark/>
          </w:tcPr>
          <w:p w:rsidR="000E4EFA" w:rsidRPr="000F2879" w:rsidRDefault="00E274F7" w:rsidP="00E274F7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0F2879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Pr="000F2879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B42</w:t>
            </w:r>
            <w:r w:rsidRPr="000F2879">
              <w:rPr>
                <w:rFonts w:ascii="Arial" w:hAnsi="Arial" w:cs="Arial"/>
                <w:sz w:val="22"/>
                <w:szCs w:val="22"/>
                <w:lang w:val="en-US"/>
              </w:rPr>
              <w:t>=</w:t>
            </w:r>
            <w:r w:rsidR="004F6CC6" w:rsidRPr="000F2879">
              <w:rPr>
                <w:rFonts w:ascii="Arial" w:hAnsi="Arial" w:cs="Arial"/>
                <w:sz w:val="22"/>
                <w:szCs w:val="22"/>
                <w:lang w:val="en-US"/>
              </w:rPr>
              <w:t>50</w:t>
            </w:r>
          </w:p>
        </w:tc>
      </w:tr>
    </w:tbl>
    <w:p w:rsidR="009B3546" w:rsidRPr="000F2879" w:rsidRDefault="009B3546" w:rsidP="00DC0F91">
      <w:pPr>
        <w:spacing w:line="276" w:lineRule="auto"/>
        <w:rPr>
          <w:rFonts w:ascii="Arial" w:hAnsi="Arial" w:cs="Arial"/>
          <w:sz w:val="22"/>
          <w:szCs w:val="22"/>
        </w:rPr>
      </w:pPr>
    </w:p>
    <w:p w:rsidR="00932D7B" w:rsidRPr="000F2879" w:rsidRDefault="00932D7B" w:rsidP="00E06F21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Indikatori: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576"/>
      </w:tblGrid>
      <w:tr w:rsidR="009861C4" w:rsidRPr="000F2879" w:rsidTr="009B3546">
        <w:trPr>
          <w:trHeight w:val="570"/>
        </w:trPr>
        <w:tc>
          <w:tcPr>
            <w:tcW w:w="5000" w:type="pct"/>
            <w:shd w:val="clear" w:color="auto" w:fill="auto"/>
            <w:noWrap/>
            <w:hideMark/>
          </w:tcPr>
          <w:p w:rsidR="009861C4" w:rsidRPr="000F2879" w:rsidRDefault="009861C4" w:rsidP="00E06F21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F2879">
              <w:rPr>
                <w:rFonts w:ascii="Arial" w:eastAsia="Times New Roman" w:hAnsi="Arial" w:cs="Arial"/>
                <w:sz w:val="22"/>
                <w:szCs w:val="22"/>
              </w:rPr>
              <w:t xml:space="preserve">B.4.2.1. Vaspitači, stručni saradnici (iz ustanove ili angažovani po potrebi) i roditelji  prate i evidentiraju razvoj i napredovanje djece po aspektima razvoja u IROP-u. </w:t>
            </w:r>
          </w:p>
        </w:tc>
      </w:tr>
      <w:tr w:rsidR="009861C4" w:rsidRPr="000F2879" w:rsidTr="009B3546">
        <w:trPr>
          <w:trHeight w:val="300"/>
        </w:trPr>
        <w:tc>
          <w:tcPr>
            <w:tcW w:w="5000" w:type="pct"/>
            <w:shd w:val="clear" w:color="auto" w:fill="auto"/>
            <w:noWrap/>
            <w:hideMark/>
          </w:tcPr>
          <w:p w:rsidR="009861C4" w:rsidRPr="000F2879" w:rsidRDefault="009861C4" w:rsidP="00E06F21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F2879">
              <w:rPr>
                <w:rFonts w:ascii="Arial" w:eastAsia="Times New Roman" w:hAnsi="Arial" w:cs="Arial"/>
                <w:sz w:val="22"/>
                <w:szCs w:val="22"/>
              </w:rPr>
              <w:t>B.4.2.2. Vaspitači, stručni saradnici i roditelji na osnovu praćenja i evidencije napredovanja djece unapređuju IROP.</w:t>
            </w:r>
          </w:p>
        </w:tc>
      </w:tr>
      <w:tr w:rsidR="009861C4" w:rsidRPr="000F2879" w:rsidTr="009B3546">
        <w:trPr>
          <w:trHeight w:val="570"/>
        </w:trPr>
        <w:tc>
          <w:tcPr>
            <w:tcW w:w="5000" w:type="pct"/>
            <w:shd w:val="clear" w:color="auto" w:fill="auto"/>
            <w:noWrap/>
            <w:hideMark/>
          </w:tcPr>
          <w:p w:rsidR="009861C4" w:rsidRPr="000F2879" w:rsidRDefault="009861C4" w:rsidP="00E06F21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F2879">
              <w:rPr>
                <w:rFonts w:ascii="Arial" w:eastAsia="Times New Roman" w:hAnsi="Arial" w:cs="Arial"/>
                <w:sz w:val="22"/>
                <w:szCs w:val="22"/>
              </w:rPr>
              <w:t>B.4.2.3. Ustanova organizuje edukacije za roditelje djece, vaspitače, stručne saradnike, medicinske sestre, asistente u nastavi za rad sa djecom sa posebnim obrazovnim potrebama.</w:t>
            </w:r>
          </w:p>
          <w:p w:rsidR="00411051" w:rsidRPr="000F2879" w:rsidRDefault="00BF4381" w:rsidP="00BF4381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B.</w:t>
            </w:r>
            <w:r w:rsidR="00411051" w:rsidRPr="000F2879">
              <w:rPr>
                <w:rFonts w:ascii="Arial" w:eastAsia="Times New Roman" w:hAnsi="Arial" w:cs="Arial"/>
                <w:sz w:val="22"/>
                <w:szCs w:val="22"/>
              </w:rPr>
              <w:t>4.2.4. Ustanova sarađuje s resursnim centrima u cilju podške za rani razvoj  djece sa posebnim obrazovnim potrebama.</w:t>
            </w:r>
          </w:p>
        </w:tc>
      </w:tr>
    </w:tbl>
    <w:p w:rsidR="00BF4381" w:rsidRDefault="00BF4381" w:rsidP="00BF4381">
      <w:pPr>
        <w:spacing w:line="276" w:lineRule="auto"/>
        <w:ind w:left="540"/>
        <w:rPr>
          <w:rFonts w:ascii="Arial" w:hAnsi="Arial" w:cs="Arial"/>
          <w:sz w:val="22"/>
          <w:szCs w:val="22"/>
        </w:rPr>
      </w:pPr>
      <w:bookmarkStart w:id="23" w:name="_Toc9443659"/>
    </w:p>
    <w:p w:rsidR="00420157" w:rsidRPr="000F2879" w:rsidRDefault="00420157" w:rsidP="001A46BF">
      <w:pPr>
        <w:numPr>
          <w:ilvl w:val="0"/>
          <w:numId w:val="41"/>
        </w:numPr>
        <w:spacing w:line="276" w:lineRule="auto"/>
        <w:ind w:left="540" w:hanging="540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Zahtjevi standarda i indikatori za ključnu oblast B.5. RESURSI PREDŠKOLSKE USTANOVE</w:t>
      </w:r>
      <w:bookmarkEnd w:id="23"/>
    </w:p>
    <w:p w:rsidR="00420157" w:rsidRPr="000F2879" w:rsidRDefault="00420157" w:rsidP="00420157">
      <w:pPr>
        <w:spacing w:line="276" w:lineRule="auto"/>
        <w:ind w:left="360" w:hanging="360"/>
        <w:rPr>
          <w:rFonts w:ascii="Arial" w:hAnsi="Arial" w:cs="Arial"/>
          <w:sz w:val="22"/>
          <w:szCs w:val="22"/>
        </w:rPr>
      </w:pPr>
    </w:p>
    <w:tbl>
      <w:tblPr>
        <w:tblW w:w="4756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8065"/>
        <w:gridCol w:w="1044"/>
      </w:tblGrid>
      <w:tr w:rsidR="007B18B7" w:rsidRPr="000F2879" w:rsidTr="00BD44E8">
        <w:trPr>
          <w:trHeight w:val="300"/>
        </w:trPr>
        <w:tc>
          <w:tcPr>
            <w:tcW w:w="4427" w:type="pct"/>
            <w:shd w:val="clear" w:color="auto" w:fill="auto"/>
          </w:tcPr>
          <w:p w:rsidR="009B3546" w:rsidRPr="000F2879" w:rsidRDefault="00AE7AD1" w:rsidP="00DC0F91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Standard </w:t>
            </w:r>
            <w:r w:rsidR="000E4EFA" w:rsidRPr="000F2879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B.5.1. </w:t>
            </w:r>
          </w:p>
          <w:p w:rsidR="000E4EFA" w:rsidRPr="000F2879" w:rsidRDefault="000E4EFA" w:rsidP="00DC0F91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0F2879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Kadrovska struktura omogućava kvalitetnu njegu djece i vaspitno-obrazovni rad. </w:t>
            </w:r>
          </w:p>
        </w:tc>
        <w:tc>
          <w:tcPr>
            <w:tcW w:w="573" w:type="pct"/>
            <w:shd w:val="clear" w:color="auto" w:fill="FFD966"/>
            <w:noWrap/>
            <w:vAlign w:val="center"/>
            <w:hideMark/>
          </w:tcPr>
          <w:p w:rsidR="000E4EFA" w:rsidRPr="000F2879" w:rsidRDefault="00E274F7" w:rsidP="00E274F7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Pr="000F2879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B51</w:t>
            </w:r>
            <w:r w:rsidRPr="000F2879">
              <w:rPr>
                <w:rFonts w:ascii="Arial" w:hAnsi="Arial" w:cs="Arial"/>
                <w:sz w:val="22"/>
                <w:szCs w:val="22"/>
                <w:lang w:val="en-US"/>
              </w:rPr>
              <w:t>=</w:t>
            </w:r>
            <w:r w:rsidR="004F6CC6" w:rsidRPr="000F2879">
              <w:rPr>
                <w:rFonts w:ascii="Arial" w:hAnsi="Arial" w:cs="Arial"/>
                <w:sz w:val="22"/>
                <w:szCs w:val="22"/>
                <w:lang w:val="en-US"/>
              </w:rPr>
              <w:t>50</w:t>
            </w:r>
          </w:p>
        </w:tc>
      </w:tr>
    </w:tbl>
    <w:p w:rsidR="009B3546" w:rsidRPr="000F2879" w:rsidRDefault="009B3546" w:rsidP="00DC0F91">
      <w:pPr>
        <w:spacing w:line="276" w:lineRule="auto"/>
        <w:rPr>
          <w:rFonts w:ascii="Arial" w:hAnsi="Arial" w:cs="Arial"/>
          <w:sz w:val="22"/>
          <w:szCs w:val="22"/>
        </w:rPr>
      </w:pPr>
    </w:p>
    <w:p w:rsidR="00932D7B" w:rsidRPr="000F2879" w:rsidRDefault="00932D7B" w:rsidP="00E06F21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Indikatori: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576"/>
      </w:tblGrid>
      <w:tr w:rsidR="00D2220B" w:rsidRPr="000F2879" w:rsidTr="009B3546">
        <w:trPr>
          <w:trHeight w:val="300"/>
        </w:trPr>
        <w:tc>
          <w:tcPr>
            <w:tcW w:w="5000" w:type="pct"/>
            <w:shd w:val="clear" w:color="auto" w:fill="auto"/>
            <w:noWrap/>
            <w:hideMark/>
          </w:tcPr>
          <w:p w:rsidR="00D2220B" w:rsidRPr="000F2879" w:rsidRDefault="00ED4398" w:rsidP="00E06F21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  <w:lang w:val="pl-PL"/>
              </w:rPr>
            </w:pPr>
            <w:r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>B.</w:t>
            </w:r>
            <w:r w:rsidR="00D2220B"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>5.1.1. Kadrovska struktura u ustanovi je skladu sa propisima.</w:t>
            </w:r>
          </w:p>
        </w:tc>
      </w:tr>
      <w:tr w:rsidR="00D2220B" w:rsidRPr="000F2879" w:rsidTr="009B3546">
        <w:trPr>
          <w:trHeight w:val="570"/>
        </w:trPr>
        <w:tc>
          <w:tcPr>
            <w:tcW w:w="5000" w:type="pct"/>
            <w:shd w:val="clear" w:color="auto" w:fill="auto"/>
            <w:noWrap/>
            <w:hideMark/>
          </w:tcPr>
          <w:p w:rsidR="00D2220B" w:rsidRPr="000F2879" w:rsidRDefault="00ED4398" w:rsidP="00E06F21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F2879">
              <w:rPr>
                <w:rFonts w:ascii="Arial" w:eastAsia="Times New Roman" w:hAnsi="Arial" w:cs="Arial"/>
                <w:sz w:val="22"/>
                <w:szCs w:val="22"/>
              </w:rPr>
              <w:t>B.</w:t>
            </w:r>
            <w:r w:rsidR="00D2220B" w:rsidRPr="000F2879">
              <w:rPr>
                <w:rFonts w:ascii="Arial" w:eastAsia="Times New Roman" w:hAnsi="Arial" w:cs="Arial"/>
                <w:sz w:val="22"/>
                <w:szCs w:val="22"/>
              </w:rPr>
              <w:t xml:space="preserve">5.1.2. Profesionalni razvoj se planira i realizuje u skladu sa prioritetima ustanove i potrebama zaposlenih (vaspitača, stručnih saradnika, medicinskih sestara, nastavnika engleskog jezika, nutricionista i ostalih). </w:t>
            </w:r>
          </w:p>
        </w:tc>
      </w:tr>
      <w:tr w:rsidR="00D2220B" w:rsidRPr="000F2879" w:rsidTr="009B3546">
        <w:trPr>
          <w:trHeight w:val="300"/>
        </w:trPr>
        <w:tc>
          <w:tcPr>
            <w:tcW w:w="5000" w:type="pct"/>
            <w:shd w:val="clear" w:color="auto" w:fill="auto"/>
            <w:noWrap/>
            <w:hideMark/>
          </w:tcPr>
          <w:p w:rsidR="00D2220B" w:rsidRPr="000F2879" w:rsidRDefault="00ED4398" w:rsidP="00E06F21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  <w:lang w:val="pl-PL"/>
              </w:rPr>
            </w:pPr>
            <w:r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>B.</w:t>
            </w:r>
            <w:r w:rsidR="00D2220B"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 xml:space="preserve">5.1.3. Vaspitači, stručni saradnici </w:t>
            </w:r>
            <w:r w:rsidR="00B15EA5"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>imaju profesionalni portfolio i</w:t>
            </w:r>
            <w:r w:rsidR="00D2220B"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 xml:space="preserve"> lične planove profesionalnog razvoja.</w:t>
            </w:r>
          </w:p>
        </w:tc>
      </w:tr>
      <w:tr w:rsidR="00D2220B" w:rsidRPr="000F2879" w:rsidTr="009B3546">
        <w:trPr>
          <w:trHeight w:val="300"/>
        </w:trPr>
        <w:tc>
          <w:tcPr>
            <w:tcW w:w="5000" w:type="pct"/>
            <w:shd w:val="clear" w:color="auto" w:fill="auto"/>
            <w:noWrap/>
            <w:hideMark/>
          </w:tcPr>
          <w:p w:rsidR="00D2220B" w:rsidRPr="000F2879" w:rsidRDefault="00ED4398" w:rsidP="00E06F21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F2879">
              <w:rPr>
                <w:rFonts w:ascii="Arial" w:eastAsia="Times New Roman" w:hAnsi="Arial" w:cs="Arial"/>
                <w:sz w:val="22"/>
                <w:szCs w:val="22"/>
              </w:rPr>
              <w:t>B.</w:t>
            </w:r>
            <w:r w:rsidR="00D2220B" w:rsidRPr="000F2879">
              <w:rPr>
                <w:rFonts w:ascii="Arial" w:eastAsia="Times New Roman" w:hAnsi="Arial" w:cs="Arial"/>
                <w:sz w:val="22"/>
                <w:szCs w:val="22"/>
              </w:rPr>
              <w:t>5.1.4. Ustanova vodi urednu evidenciju o stručnom usavršavanju zaposlenih.</w:t>
            </w:r>
          </w:p>
        </w:tc>
      </w:tr>
      <w:tr w:rsidR="00D2220B" w:rsidRPr="000F2879" w:rsidTr="009B3546">
        <w:trPr>
          <w:trHeight w:val="300"/>
        </w:trPr>
        <w:tc>
          <w:tcPr>
            <w:tcW w:w="5000" w:type="pct"/>
            <w:shd w:val="clear" w:color="auto" w:fill="auto"/>
            <w:noWrap/>
            <w:hideMark/>
          </w:tcPr>
          <w:p w:rsidR="00D2220B" w:rsidRPr="000F2879" w:rsidRDefault="00ED4398" w:rsidP="00E06F21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  <w:lang w:val="pl-PL"/>
              </w:rPr>
            </w:pPr>
            <w:r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>B.</w:t>
            </w:r>
            <w:r w:rsidR="001A46BF"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 xml:space="preserve">5.1.5. </w:t>
            </w:r>
            <w:r w:rsidR="00D2220B"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>U skladu sa važećim pravilnikom i planom rada mentora relizuje se stručno osposobljavanje pripravnika i vodi uredna evidencija.</w:t>
            </w:r>
          </w:p>
        </w:tc>
      </w:tr>
    </w:tbl>
    <w:p w:rsidR="00794F69" w:rsidRPr="000F2879" w:rsidRDefault="00794F69" w:rsidP="00DC0F91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4756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8065"/>
        <w:gridCol w:w="1044"/>
      </w:tblGrid>
      <w:tr w:rsidR="007B18B7" w:rsidRPr="000F2879" w:rsidTr="00BD44E8">
        <w:trPr>
          <w:trHeight w:val="300"/>
        </w:trPr>
        <w:tc>
          <w:tcPr>
            <w:tcW w:w="4427" w:type="pct"/>
            <w:shd w:val="clear" w:color="auto" w:fill="auto"/>
          </w:tcPr>
          <w:p w:rsidR="009B3546" w:rsidRPr="000F2879" w:rsidRDefault="00AE7AD1" w:rsidP="00DC0F91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</w:rPr>
              <w:t xml:space="preserve">Standard </w:t>
            </w:r>
            <w:r w:rsidR="000E4EFA" w:rsidRPr="000F2879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B.5.2. </w:t>
            </w:r>
          </w:p>
          <w:p w:rsidR="000E4EFA" w:rsidRPr="000F2879" w:rsidRDefault="000E4EFA" w:rsidP="00DC0F91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0F2879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U predškolskoj ustanovi su obezbijeđeni materijalno-tehnički uslovi za njegu djece i vaspitno-obrazovni rad. </w:t>
            </w:r>
          </w:p>
        </w:tc>
        <w:tc>
          <w:tcPr>
            <w:tcW w:w="573" w:type="pct"/>
            <w:shd w:val="clear" w:color="auto" w:fill="FFD966"/>
            <w:noWrap/>
            <w:vAlign w:val="center"/>
            <w:hideMark/>
          </w:tcPr>
          <w:p w:rsidR="000E4EFA" w:rsidRPr="000F2879" w:rsidRDefault="00E274F7" w:rsidP="00E274F7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0F2879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Pr="000F2879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B52</w:t>
            </w:r>
            <w:r w:rsidRPr="000F2879">
              <w:rPr>
                <w:rFonts w:ascii="Arial" w:hAnsi="Arial" w:cs="Arial"/>
                <w:sz w:val="22"/>
                <w:szCs w:val="22"/>
                <w:lang w:val="en-US"/>
              </w:rPr>
              <w:t>=</w:t>
            </w:r>
            <w:r w:rsidR="004F6CC6" w:rsidRPr="000F2879">
              <w:rPr>
                <w:rFonts w:ascii="Arial" w:hAnsi="Arial" w:cs="Arial"/>
                <w:sz w:val="22"/>
                <w:szCs w:val="22"/>
                <w:lang w:val="en-US"/>
              </w:rPr>
              <w:t>50</w:t>
            </w:r>
          </w:p>
        </w:tc>
      </w:tr>
    </w:tbl>
    <w:p w:rsidR="009B3546" w:rsidRPr="000F2879" w:rsidRDefault="009B3546" w:rsidP="00DC0F91">
      <w:pPr>
        <w:spacing w:line="276" w:lineRule="auto"/>
        <w:rPr>
          <w:rFonts w:ascii="Arial" w:hAnsi="Arial" w:cs="Arial"/>
          <w:sz w:val="22"/>
          <w:szCs w:val="22"/>
        </w:rPr>
      </w:pPr>
    </w:p>
    <w:p w:rsidR="00932D7B" w:rsidRPr="000F2879" w:rsidRDefault="00932D7B" w:rsidP="00E06F21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Indikatori: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576"/>
      </w:tblGrid>
      <w:tr w:rsidR="00D2220B" w:rsidRPr="000F2879" w:rsidTr="009B3546">
        <w:trPr>
          <w:trHeight w:val="300"/>
        </w:trPr>
        <w:tc>
          <w:tcPr>
            <w:tcW w:w="5000" w:type="pct"/>
            <w:shd w:val="clear" w:color="auto" w:fill="auto"/>
            <w:noWrap/>
            <w:hideMark/>
          </w:tcPr>
          <w:p w:rsidR="00D2220B" w:rsidRPr="000F2879" w:rsidRDefault="00ED4398" w:rsidP="00E06F21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  <w:lang w:val="pl-PL"/>
              </w:rPr>
            </w:pPr>
            <w:r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>B.</w:t>
            </w:r>
            <w:r w:rsidR="00D2220B"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 xml:space="preserve">5.2.1. Ustanova je obezbijedila odgovarajuće prostorne i zdravstveno-higijenske uslove za </w:t>
            </w:r>
            <w:r w:rsidR="00D2220B"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lastRenderedPageBreak/>
              <w:t xml:space="preserve">boravak djece. </w:t>
            </w:r>
          </w:p>
        </w:tc>
      </w:tr>
      <w:tr w:rsidR="00D2220B" w:rsidRPr="000F2879" w:rsidTr="009B3546">
        <w:trPr>
          <w:trHeight w:val="300"/>
        </w:trPr>
        <w:tc>
          <w:tcPr>
            <w:tcW w:w="5000" w:type="pct"/>
            <w:shd w:val="clear" w:color="auto" w:fill="auto"/>
            <w:noWrap/>
            <w:hideMark/>
          </w:tcPr>
          <w:p w:rsidR="00D3452E" w:rsidRPr="000F2879" w:rsidRDefault="00ED4398" w:rsidP="00322122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  <w:lang w:val="pl-PL"/>
              </w:rPr>
            </w:pPr>
            <w:r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lastRenderedPageBreak/>
              <w:t>B.</w:t>
            </w:r>
            <w:r w:rsidR="00D2220B"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 xml:space="preserve">5.2.2. Ustanova je opremljena sredstvima i pomagalima za realizaciju programa, u skladu sa uzrasnim </w:t>
            </w:r>
            <w:r w:rsidR="00322122"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>specifičnostima i brojem djece.</w:t>
            </w:r>
          </w:p>
        </w:tc>
      </w:tr>
      <w:tr w:rsidR="00D2220B" w:rsidRPr="000F2879" w:rsidTr="009B3546">
        <w:trPr>
          <w:trHeight w:val="300"/>
        </w:trPr>
        <w:tc>
          <w:tcPr>
            <w:tcW w:w="5000" w:type="pct"/>
            <w:shd w:val="clear" w:color="auto" w:fill="auto"/>
            <w:noWrap/>
            <w:hideMark/>
          </w:tcPr>
          <w:p w:rsidR="00D2220B" w:rsidRPr="000F2879" w:rsidRDefault="00ED4398" w:rsidP="00E06F21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F2879">
              <w:rPr>
                <w:rFonts w:ascii="Arial" w:eastAsia="Times New Roman" w:hAnsi="Arial" w:cs="Arial"/>
                <w:sz w:val="22"/>
                <w:szCs w:val="22"/>
              </w:rPr>
              <w:t>B.</w:t>
            </w:r>
            <w:r w:rsidR="00D2220B" w:rsidRPr="000F2879">
              <w:rPr>
                <w:rFonts w:ascii="Arial" w:eastAsia="Times New Roman" w:hAnsi="Arial" w:cs="Arial"/>
                <w:sz w:val="22"/>
                <w:szCs w:val="22"/>
              </w:rPr>
              <w:t>5.2.3. Ustanova je prilagod</w:t>
            </w:r>
            <w:r w:rsidR="00B15EA5" w:rsidRPr="000F2879">
              <w:rPr>
                <w:rFonts w:ascii="Arial" w:eastAsia="Times New Roman" w:hAnsi="Arial" w:cs="Arial"/>
                <w:sz w:val="22"/>
                <w:szCs w:val="22"/>
              </w:rPr>
              <w:t>ila materijalno-tehničke uslove</w:t>
            </w:r>
            <w:r w:rsidR="00D2220B" w:rsidRPr="000F2879">
              <w:rPr>
                <w:rFonts w:ascii="Arial" w:eastAsia="Times New Roman" w:hAnsi="Arial" w:cs="Arial"/>
                <w:sz w:val="22"/>
                <w:szCs w:val="22"/>
              </w:rPr>
              <w:t xml:space="preserve"> i obezbijedila didaktička pomagala za djecu sa posebnim obrazovnim potrebama. </w:t>
            </w:r>
          </w:p>
        </w:tc>
      </w:tr>
      <w:tr w:rsidR="00D2220B" w:rsidRPr="000F2879" w:rsidTr="009B3546">
        <w:trPr>
          <w:trHeight w:val="300"/>
        </w:trPr>
        <w:tc>
          <w:tcPr>
            <w:tcW w:w="5000" w:type="pct"/>
            <w:shd w:val="clear" w:color="auto" w:fill="auto"/>
            <w:noWrap/>
            <w:hideMark/>
          </w:tcPr>
          <w:p w:rsidR="00D2220B" w:rsidRPr="000F2879" w:rsidRDefault="00ED4398" w:rsidP="00E06F21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F2879">
              <w:rPr>
                <w:rFonts w:ascii="Arial" w:eastAsia="Times New Roman" w:hAnsi="Arial" w:cs="Arial"/>
                <w:sz w:val="22"/>
                <w:szCs w:val="22"/>
              </w:rPr>
              <w:t>B.</w:t>
            </w:r>
            <w:r w:rsidR="00D2220B" w:rsidRPr="000F2879">
              <w:rPr>
                <w:rFonts w:ascii="Arial" w:eastAsia="Times New Roman" w:hAnsi="Arial" w:cs="Arial"/>
                <w:sz w:val="22"/>
                <w:szCs w:val="22"/>
              </w:rPr>
              <w:t xml:space="preserve">5.2.4. Društvene i prirodne resurse lokalne sredine ustanova koristi </w:t>
            </w:r>
            <w:r w:rsidR="001A46BF" w:rsidRPr="000F2879">
              <w:rPr>
                <w:rFonts w:ascii="Arial" w:eastAsia="Times New Roman" w:hAnsi="Arial" w:cs="Arial"/>
                <w:sz w:val="22"/>
                <w:szCs w:val="22"/>
              </w:rPr>
              <w:t>za ostvarivanje</w:t>
            </w:r>
            <w:r w:rsidR="00D2220B" w:rsidRPr="000F2879">
              <w:rPr>
                <w:rFonts w:ascii="Arial" w:eastAsia="Times New Roman" w:hAnsi="Arial" w:cs="Arial"/>
                <w:sz w:val="22"/>
                <w:szCs w:val="22"/>
              </w:rPr>
              <w:t xml:space="preserve"> programskih ciljeva. </w:t>
            </w:r>
          </w:p>
        </w:tc>
      </w:tr>
      <w:tr w:rsidR="00D2220B" w:rsidRPr="000F2879" w:rsidTr="009B3546">
        <w:trPr>
          <w:trHeight w:val="300"/>
        </w:trPr>
        <w:tc>
          <w:tcPr>
            <w:tcW w:w="5000" w:type="pct"/>
            <w:shd w:val="clear" w:color="auto" w:fill="auto"/>
            <w:noWrap/>
            <w:hideMark/>
          </w:tcPr>
          <w:p w:rsidR="00D2220B" w:rsidRPr="000F2879" w:rsidRDefault="00ED4398" w:rsidP="00E06F21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  <w:lang w:val="pl-PL"/>
              </w:rPr>
            </w:pPr>
            <w:r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>B.</w:t>
            </w:r>
            <w:r w:rsidR="00D2220B"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 xml:space="preserve">5.2.5. Ustanova obezbjeđuje zdravu ishranu, u skladu sa normativima i standardima kvaliteta ishrane za djecu. </w:t>
            </w:r>
          </w:p>
        </w:tc>
      </w:tr>
      <w:tr w:rsidR="00D2220B" w:rsidRPr="000F2879" w:rsidTr="009B3546">
        <w:trPr>
          <w:trHeight w:val="930"/>
        </w:trPr>
        <w:tc>
          <w:tcPr>
            <w:tcW w:w="5000" w:type="pct"/>
            <w:shd w:val="clear" w:color="auto" w:fill="auto"/>
            <w:noWrap/>
            <w:hideMark/>
          </w:tcPr>
          <w:p w:rsidR="00D2220B" w:rsidRPr="000F2879" w:rsidRDefault="00ED4398" w:rsidP="001A46BF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F2879">
              <w:rPr>
                <w:rFonts w:ascii="Arial" w:eastAsia="Times New Roman" w:hAnsi="Arial" w:cs="Arial"/>
                <w:sz w:val="22"/>
                <w:szCs w:val="22"/>
              </w:rPr>
              <w:t>B.</w:t>
            </w:r>
            <w:r w:rsidR="00D2220B" w:rsidRPr="000F2879">
              <w:rPr>
                <w:rFonts w:ascii="Arial" w:eastAsia="Times New Roman" w:hAnsi="Arial" w:cs="Arial"/>
                <w:sz w:val="22"/>
                <w:szCs w:val="22"/>
              </w:rPr>
              <w:t xml:space="preserve">5.2.6. Ustanova redovno i u skladu sa propisima preduzima preventivne mjere u cilju zaštite zdravlja </w:t>
            </w:r>
            <w:r w:rsidR="00D3452E" w:rsidRPr="000F2879">
              <w:rPr>
                <w:rFonts w:ascii="Arial" w:eastAsia="Times New Roman" w:hAnsi="Arial" w:cs="Arial"/>
                <w:sz w:val="22"/>
                <w:szCs w:val="22"/>
              </w:rPr>
              <w:t xml:space="preserve">i bezbjednosti </w:t>
            </w:r>
            <w:r w:rsidR="00D2220B" w:rsidRPr="000F2879">
              <w:rPr>
                <w:rFonts w:ascii="Arial" w:eastAsia="Times New Roman" w:hAnsi="Arial" w:cs="Arial"/>
                <w:sz w:val="22"/>
                <w:szCs w:val="22"/>
              </w:rPr>
              <w:t xml:space="preserve">djece i zaposlenih (sanitarni pregledi zaposlenih, </w:t>
            </w:r>
            <w:r w:rsidR="00D3452E" w:rsidRPr="000F2879">
              <w:rPr>
                <w:rFonts w:ascii="Arial" w:eastAsia="Times New Roman" w:hAnsi="Arial" w:cs="Arial"/>
                <w:sz w:val="22"/>
                <w:szCs w:val="22"/>
              </w:rPr>
              <w:t xml:space="preserve">propisane mikrobiološke analiza, </w:t>
            </w:r>
            <w:r w:rsidR="00D2220B" w:rsidRPr="000F2879">
              <w:rPr>
                <w:rFonts w:ascii="Arial" w:eastAsia="Times New Roman" w:hAnsi="Arial" w:cs="Arial"/>
                <w:sz w:val="22"/>
                <w:szCs w:val="22"/>
              </w:rPr>
              <w:t>čuvanje uzoraka hrane za djecu, potvrde o obavljenim DDT, protivpožarna zaštita i</w:t>
            </w:r>
            <w:r w:rsidR="001A46BF" w:rsidRPr="000F2879">
              <w:rPr>
                <w:rFonts w:ascii="Arial" w:eastAsia="Times New Roman" w:hAnsi="Arial" w:cs="Arial"/>
                <w:sz w:val="22"/>
                <w:szCs w:val="22"/>
              </w:rPr>
              <w:t xml:space="preserve"> slično</w:t>
            </w:r>
            <w:r w:rsidR="00D2220B" w:rsidRPr="000F2879">
              <w:rPr>
                <w:rFonts w:ascii="Arial" w:eastAsia="Times New Roman" w:hAnsi="Arial" w:cs="Arial"/>
                <w:sz w:val="22"/>
                <w:szCs w:val="22"/>
              </w:rPr>
              <w:t>).</w:t>
            </w:r>
          </w:p>
        </w:tc>
      </w:tr>
    </w:tbl>
    <w:p w:rsidR="000E4EFA" w:rsidRPr="000F2879" w:rsidRDefault="000E4EFA" w:rsidP="00DC0F9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32D7B" w:rsidRPr="006428D1" w:rsidRDefault="00932D7B" w:rsidP="00DC0F91">
      <w:pPr>
        <w:pStyle w:val="Heading2"/>
        <w:spacing w:before="0" w:line="276" w:lineRule="auto"/>
        <w:rPr>
          <w:rFonts w:ascii="Arial" w:hAnsi="Arial" w:cs="Arial"/>
          <w:b/>
          <w:color w:val="000000"/>
          <w:sz w:val="22"/>
          <w:szCs w:val="22"/>
          <w:lang w:val="pl-PL"/>
        </w:rPr>
      </w:pPr>
      <w:bookmarkStart w:id="24" w:name="_Toc9443660"/>
      <w:bookmarkStart w:id="25" w:name="_Toc95730988"/>
      <w:r w:rsidRPr="006428D1">
        <w:rPr>
          <w:rStyle w:val="Heading2Char"/>
          <w:rFonts w:ascii="Arial" w:hAnsi="Arial" w:cs="Arial"/>
          <w:b/>
          <w:color w:val="000000"/>
          <w:sz w:val="22"/>
          <w:szCs w:val="22"/>
        </w:rPr>
        <w:t>C. Zahtjevi standarda i indikator</w:t>
      </w:r>
      <w:r w:rsidR="0090372B" w:rsidRPr="006428D1">
        <w:rPr>
          <w:rStyle w:val="Heading2Char"/>
          <w:rFonts w:ascii="Arial" w:hAnsi="Arial" w:cs="Arial"/>
          <w:b/>
          <w:color w:val="000000"/>
          <w:sz w:val="22"/>
          <w:szCs w:val="22"/>
        </w:rPr>
        <w:t>i</w:t>
      </w:r>
      <w:r w:rsidRPr="006428D1">
        <w:rPr>
          <w:rStyle w:val="Heading2Char"/>
          <w:rFonts w:ascii="Arial" w:hAnsi="Arial" w:cs="Arial"/>
          <w:b/>
          <w:color w:val="000000"/>
          <w:sz w:val="22"/>
          <w:szCs w:val="22"/>
        </w:rPr>
        <w:t xml:space="preserve"> za domove učenika</w:t>
      </w:r>
      <w:bookmarkEnd w:id="24"/>
      <w:bookmarkEnd w:id="25"/>
    </w:p>
    <w:p w:rsidR="00E1441C" w:rsidRPr="000F2879" w:rsidRDefault="00E1441C" w:rsidP="00DC0F91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20157" w:rsidRPr="000F2879" w:rsidRDefault="00420157" w:rsidP="001A46BF">
      <w:pPr>
        <w:numPr>
          <w:ilvl w:val="0"/>
          <w:numId w:val="41"/>
        </w:numPr>
        <w:spacing w:line="276" w:lineRule="auto"/>
        <w:ind w:left="450" w:hanging="450"/>
        <w:jc w:val="both"/>
        <w:rPr>
          <w:rFonts w:ascii="Arial" w:hAnsi="Arial" w:cs="Arial"/>
          <w:sz w:val="22"/>
          <w:szCs w:val="22"/>
          <w:lang w:val="en-US"/>
        </w:rPr>
      </w:pPr>
      <w:bookmarkStart w:id="26" w:name="_Toc9443661"/>
      <w:r w:rsidRPr="000F2879">
        <w:rPr>
          <w:rFonts w:ascii="Arial" w:hAnsi="Arial" w:cs="Arial"/>
          <w:sz w:val="22"/>
          <w:szCs w:val="22"/>
        </w:rPr>
        <w:t xml:space="preserve">Zahtjevi standarda i indikatori za ključnu oblast </w:t>
      </w:r>
      <w:r w:rsidRPr="000F2879">
        <w:rPr>
          <w:rFonts w:ascii="Arial" w:hAnsi="Arial" w:cs="Arial"/>
          <w:sz w:val="22"/>
          <w:szCs w:val="22"/>
          <w:lang w:val="pl-PL"/>
        </w:rPr>
        <w:t xml:space="preserve">C.1. </w:t>
      </w:r>
      <w:r w:rsidRPr="000F2879">
        <w:rPr>
          <w:rFonts w:ascii="Arial" w:hAnsi="Arial" w:cs="Arial"/>
          <w:sz w:val="22"/>
          <w:szCs w:val="22"/>
          <w:lang w:val="en-US"/>
        </w:rPr>
        <w:t>VASPITNO-OBRAZOVNI RAD</w:t>
      </w:r>
      <w:bookmarkEnd w:id="26"/>
    </w:p>
    <w:p w:rsidR="009F5085" w:rsidRPr="000F2879" w:rsidRDefault="009F5085" w:rsidP="00DC0F91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4756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8065"/>
        <w:gridCol w:w="1044"/>
      </w:tblGrid>
      <w:tr w:rsidR="007B18B7" w:rsidRPr="000F2879" w:rsidTr="00BD44E8">
        <w:trPr>
          <w:trHeight w:val="300"/>
        </w:trPr>
        <w:tc>
          <w:tcPr>
            <w:tcW w:w="4427" w:type="pct"/>
            <w:shd w:val="clear" w:color="auto" w:fill="auto"/>
            <w:vAlign w:val="center"/>
          </w:tcPr>
          <w:p w:rsidR="009B3546" w:rsidRPr="000F2879" w:rsidRDefault="00AE7AD1" w:rsidP="00DC0F91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val="en-US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Standard </w:t>
            </w:r>
            <w:r w:rsidR="00794F69" w:rsidRPr="000F2879">
              <w:rPr>
                <w:rFonts w:ascii="Arial" w:eastAsia="Times New Roman" w:hAnsi="Arial" w:cs="Arial"/>
                <w:bCs/>
                <w:sz w:val="22"/>
                <w:szCs w:val="22"/>
                <w:lang w:val="en-US"/>
              </w:rPr>
              <w:t xml:space="preserve">C.1.1. </w:t>
            </w:r>
          </w:p>
          <w:p w:rsidR="00794F69" w:rsidRPr="000F2879" w:rsidRDefault="00794F69" w:rsidP="00DC0F91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val="en-US"/>
              </w:rPr>
            </w:pPr>
            <w:r w:rsidRPr="000F2879">
              <w:rPr>
                <w:rFonts w:ascii="Arial" w:eastAsia="Times New Roman" w:hAnsi="Arial" w:cs="Arial"/>
                <w:bCs/>
                <w:sz w:val="22"/>
                <w:szCs w:val="22"/>
                <w:lang w:val="en-US"/>
              </w:rPr>
              <w:t xml:space="preserve">Vaspitno-obrazovni rad je prilagođen razvojnim potrebama učenika i specifičnostima vaspitne grupe. </w:t>
            </w:r>
          </w:p>
        </w:tc>
        <w:tc>
          <w:tcPr>
            <w:tcW w:w="573" w:type="pct"/>
            <w:shd w:val="clear" w:color="auto" w:fill="FFD966"/>
            <w:noWrap/>
            <w:vAlign w:val="center"/>
            <w:hideMark/>
          </w:tcPr>
          <w:p w:rsidR="00794F69" w:rsidRPr="000F2879" w:rsidRDefault="00E274F7" w:rsidP="00E274F7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0F2879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Pr="000F2879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C11</w:t>
            </w:r>
            <w:r w:rsidRPr="000F2879">
              <w:rPr>
                <w:rFonts w:ascii="Arial" w:hAnsi="Arial" w:cs="Arial"/>
                <w:sz w:val="22"/>
                <w:szCs w:val="22"/>
                <w:lang w:val="en-US"/>
              </w:rPr>
              <w:t>=</w:t>
            </w:r>
            <w:r w:rsidR="004F6CC6" w:rsidRPr="000F2879">
              <w:rPr>
                <w:rFonts w:ascii="Arial" w:hAnsi="Arial" w:cs="Arial"/>
                <w:sz w:val="22"/>
                <w:szCs w:val="22"/>
                <w:lang w:val="en-US"/>
              </w:rPr>
              <w:t>25</w:t>
            </w:r>
          </w:p>
        </w:tc>
      </w:tr>
    </w:tbl>
    <w:p w:rsidR="009B3546" w:rsidRPr="000F2879" w:rsidRDefault="009B3546" w:rsidP="00DC0F91">
      <w:pPr>
        <w:spacing w:line="276" w:lineRule="auto"/>
        <w:rPr>
          <w:rFonts w:ascii="Arial" w:hAnsi="Arial" w:cs="Arial"/>
          <w:sz w:val="22"/>
          <w:szCs w:val="22"/>
        </w:rPr>
      </w:pPr>
    </w:p>
    <w:p w:rsidR="00932D7B" w:rsidRPr="000F2879" w:rsidRDefault="00932D7B" w:rsidP="00E06F21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Indikatori: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576"/>
      </w:tblGrid>
      <w:tr w:rsidR="00D2220B" w:rsidRPr="000F2879" w:rsidTr="009B3546">
        <w:trPr>
          <w:trHeight w:val="57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D2220B" w:rsidRPr="000F2879" w:rsidRDefault="00BF4381" w:rsidP="00E06F21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C.1.1.1. </w:t>
            </w:r>
            <w:r w:rsidR="00D2220B" w:rsidRPr="000F2879">
              <w:rPr>
                <w:rFonts w:ascii="Arial" w:eastAsia="Times New Roman" w:hAnsi="Arial" w:cs="Arial"/>
                <w:sz w:val="22"/>
                <w:szCs w:val="22"/>
              </w:rPr>
              <w:t>Plan vaspitno-obrazovnog rada vaspitača omogućava realizaciju Programa vaspitnog rada za domove učenika i u funkciji je podrške učenju i razvoju učenika.</w:t>
            </w:r>
          </w:p>
        </w:tc>
      </w:tr>
      <w:tr w:rsidR="00D2220B" w:rsidRPr="000F2879" w:rsidTr="009B3546">
        <w:trPr>
          <w:trHeight w:val="57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D2220B" w:rsidRPr="000F2879" w:rsidRDefault="00507853" w:rsidP="00BF4381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F2879">
              <w:rPr>
                <w:rFonts w:ascii="Arial" w:eastAsia="Times New Roman" w:hAnsi="Arial" w:cs="Arial"/>
                <w:sz w:val="22"/>
                <w:szCs w:val="22"/>
              </w:rPr>
              <w:t>C.1.1.2.</w:t>
            </w:r>
            <w:r w:rsidR="00BF4381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="00D2220B" w:rsidRPr="000F2879">
              <w:rPr>
                <w:rFonts w:ascii="Arial" w:eastAsia="Times New Roman" w:hAnsi="Arial" w:cs="Arial"/>
                <w:sz w:val="22"/>
                <w:szCs w:val="22"/>
              </w:rPr>
              <w:t>U godišnjim planovima vaspitnog rada vaspitača su definisani ishodi, koji su u funkciji visokih postignuća i zdravog razvoja cjelokupne ličnosti učenika.</w:t>
            </w:r>
          </w:p>
        </w:tc>
      </w:tr>
      <w:tr w:rsidR="00D2220B" w:rsidRPr="000F2879" w:rsidTr="009B3546">
        <w:trPr>
          <w:trHeight w:val="57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D2220B" w:rsidRPr="000F2879" w:rsidRDefault="00507853" w:rsidP="00E06F21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F2879">
              <w:rPr>
                <w:rFonts w:ascii="Arial" w:eastAsia="Times New Roman" w:hAnsi="Arial" w:cs="Arial"/>
                <w:sz w:val="22"/>
                <w:szCs w:val="22"/>
              </w:rPr>
              <w:t>C.1.1</w:t>
            </w:r>
            <w:r w:rsidR="00BF4381">
              <w:rPr>
                <w:rFonts w:ascii="Arial" w:eastAsia="Times New Roman" w:hAnsi="Arial" w:cs="Arial"/>
                <w:sz w:val="22"/>
                <w:szCs w:val="22"/>
              </w:rPr>
              <w:t xml:space="preserve">.3. </w:t>
            </w:r>
            <w:r w:rsidR="00D2220B" w:rsidRPr="000F2879">
              <w:rPr>
                <w:rFonts w:ascii="Arial" w:eastAsia="Times New Roman" w:hAnsi="Arial" w:cs="Arial"/>
                <w:sz w:val="22"/>
                <w:szCs w:val="22"/>
              </w:rPr>
              <w:t xml:space="preserve">Planiranje i izvođenje vaspitno-obrazovnog rada je zasnovano na kontinuiranom praćenju razvojnih potreba i interesovanja učenika vaspitne grupe. </w:t>
            </w:r>
          </w:p>
        </w:tc>
      </w:tr>
      <w:tr w:rsidR="00D2220B" w:rsidRPr="000F2879" w:rsidTr="009B3546">
        <w:trPr>
          <w:trHeight w:val="57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D2220B" w:rsidRPr="000F2879" w:rsidRDefault="00BF4381" w:rsidP="00E06F21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C.1.1.4. </w:t>
            </w:r>
            <w:r w:rsidR="00D2220B" w:rsidRPr="000F2879">
              <w:rPr>
                <w:rFonts w:ascii="Arial" w:eastAsia="Times New Roman" w:hAnsi="Arial" w:cs="Arial"/>
                <w:sz w:val="22"/>
                <w:szCs w:val="22"/>
              </w:rPr>
              <w:t>Vaspitač kontinuirano prati i provjerava ostvarenost ciljeva i ishoda vaspitno-obrazovnog rada (prati i dokumentuje individualni razvoj i postignuće učenika, portfolio učenika i vaspitne grupe u cjelini) i preduzima mjere za poboljšanje.</w:t>
            </w:r>
          </w:p>
        </w:tc>
      </w:tr>
    </w:tbl>
    <w:p w:rsidR="00794F69" w:rsidRPr="000F2879" w:rsidRDefault="00794F69" w:rsidP="00DC0F91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4756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8065"/>
        <w:gridCol w:w="1044"/>
      </w:tblGrid>
      <w:tr w:rsidR="007B18B7" w:rsidRPr="000F2879" w:rsidTr="00BD44E8">
        <w:trPr>
          <w:trHeight w:val="300"/>
        </w:trPr>
        <w:tc>
          <w:tcPr>
            <w:tcW w:w="4427" w:type="pct"/>
            <w:shd w:val="clear" w:color="auto" w:fill="auto"/>
            <w:vAlign w:val="center"/>
          </w:tcPr>
          <w:p w:rsidR="009B3546" w:rsidRPr="000F2879" w:rsidRDefault="00AE7AD1" w:rsidP="00DC0F91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val="pl-PL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Standard </w:t>
            </w:r>
            <w:r w:rsidR="00794F69" w:rsidRPr="000F2879">
              <w:rPr>
                <w:rFonts w:ascii="Arial" w:eastAsia="Times New Roman" w:hAnsi="Arial" w:cs="Arial"/>
                <w:bCs/>
                <w:sz w:val="22"/>
                <w:szCs w:val="22"/>
                <w:lang w:val="pl-PL"/>
              </w:rPr>
              <w:t xml:space="preserve">C.1.2. </w:t>
            </w:r>
          </w:p>
          <w:p w:rsidR="00794F69" w:rsidRPr="000F2879" w:rsidRDefault="00794F69" w:rsidP="00DC0F91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val="pl-PL"/>
              </w:rPr>
            </w:pPr>
            <w:r w:rsidRPr="000F2879">
              <w:rPr>
                <w:rFonts w:ascii="Arial" w:eastAsia="Times New Roman" w:hAnsi="Arial" w:cs="Arial"/>
                <w:bCs/>
                <w:sz w:val="22"/>
                <w:szCs w:val="22"/>
                <w:lang w:val="pl-PL"/>
              </w:rPr>
              <w:t>U domu funkcioniše sistem pružanja vaspitne podrške i podrške u učenju.</w:t>
            </w:r>
          </w:p>
        </w:tc>
        <w:tc>
          <w:tcPr>
            <w:tcW w:w="573" w:type="pct"/>
            <w:shd w:val="clear" w:color="auto" w:fill="FFD966"/>
            <w:noWrap/>
            <w:vAlign w:val="center"/>
            <w:hideMark/>
          </w:tcPr>
          <w:p w:rsidR="00794F69" w:rsidRPr="000F2879" w:rsidRDefault="00E274F7" w:rsidP="00E274F7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0F2879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Pr="000F2879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C12</w:t>
            </w:r>
            <w:r w:rsidRPr="000F2879">
              <w:rPr>
                <w:rFonts w:ascii="Arial" w:hAnsi="Arial" w:cs="Arial"/>
                <w:sz w:val="22"/>
                <w:szCs w:val="22"/>
                <w:lang w:val="en-US"/>
              </w:rPr>
              <w:t>=</w:t>
            </w:r>
            <w:r w:rsidR="004F6CC6" w:rsidRPr="000F2879">
              <w:rPr>
                <w:rFonts w:ascii="Arial" w:hAnsi="Arial" w:cs="Arial"/>
                <w:sz w:val="22"/>
                <w:szCs w:val="22"/>
                <w:lang w:val="en-US"/>
              </w:rPr>
              <w:t>25</w:t>
            </w:r>
          </w:p>
        </w:tc>
      </w:tr>
    </w:tbl>
    <w:p w:rsidR="009B3546" w:rsidRPr="000F2879" w:rsidRDefault="009B3546" w:rsidP="00DC0F91">
      <w:pPr>
        <w:spacing w:line="276" w:lineRule="auto"/>
        <w:rPr>
          <w:rFonts w:ascii="Arial" w:hAnsi="Arial" w:cs="Arial"/>
          <w:sz w:val="22"/>
          <w:szCs w:val="22"/>
        </w:rPr>
      </w:pPr>
    </w:p>
    <w:p w:rsidR="00932D7B" w:rsidRPr="000F2879" w:rsidRDefault="00932D7B" w:rsidP="00E06F21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Indikatori: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576"/>
      </w:tblGrid>
      <w:tr w:rsidR="00D2220B" w:rsidRPr="000F2879" w:rsidTr="009B3546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D2220B" w:rsidRPr="000F2879" w:rsidRDefault="00BF4381" w:rsidP="00E06F21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C.1.2.1. </w:t>
            </w:r>
            <w:r w:rsidR="00D2220B" w:rsidRPr="000F2879">
              <w:rPr>
                <w:rFonts w:ascii="Arial" w:eastAsia="Times New Roman" w:hAnsi="Arial" w:cs="Arial"/>
                <w:sz w:val="22"/>
                <w:szCs w:val="22"/>
              </w:rPr>
              <w:t>Na osnovu individualnog praćenja postignuća učenika, vaspitač primjenjuje različite oblike podrške u učenju.</w:t>
            </w:r>
          </w:p>
        </w:tc>
      </w:tr>
      <w:tr w:rsidR="00D2220B" w:rsidRPr="000F2879" w:rsidTr="009B3546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D2220B" w:rsidRPr="000F2879" w:rsidRDefault="00BF4381" w:rsidP="00E06F21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  <w:lang w:val="pl-P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pl-PL"/>
              </w:rPr>
              <w:t xml:space="preserve">C.1.2.2. </w:t>
            </w:r>
            <w:r w:rsidR="00D2220B"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>U pružanju podrške učenicima u učenju i vaspitanju, dom stalno sarađuje sa školom i roditeljima.</w:t>
            </w:r>
          </w:p>
        </w:tc>
      </w:tr>
      <w:tr w:rsidR="00D2220B" w:rsidRPr="000F2879" w:rsidTr="009B3546">
        <w:trPr>
          <w:trHeight w:val="57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D2220B" w:rsidRPr="000F2879" w:rsidRDefault="00507853" w:rsidP="00BF4381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F2879">
              <w:rPr>
                <w:rFonts w:ascii="Arial" w:eastAsia="Times New Roman" w:hAnsi="Arial" w:cs="Arial"/>
                <w:sz w:val="22"/>
                <w:szCs w:val="22"/>
              </w:rPr>
              <w:t>C.1.2.3.</w:t>
            </w:r>
            <w:r w:rsidR="00BF4381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="00D2220B" w:rsidRPr="000F2879">
              <w:rPr>
                <w:rFonts w:ascii="Arial" w:eastAsia="Times New Roman" w:hAnsi="Arial" w:cs="Arial"/>
                <w:sz w:val="22"/>
                <w:szCs w:val="22"/>
              </w:rPr>
              <w:t>Dom sistematski prati i vrednuje uticaj mjera podrške u učenju i vaspitnih mjera (školska postignuća, poštovanje pravila, izostanci, ponašanje...) i preduzima mjere za poboljšanje.</w:t>
            </w:r>
          </w:p>
        </w:tc>
      </w:tr>
      <w:tr w:rsidR="00D2220B" w:rsidRPr="000F2879" w:rsidTr="009B3546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D2220B" w:rsidRPr="000F2879" w:rsidRDefault="00BF4381" w:rsidP="00507853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 xml:space="preserve">C.1.2.4. </w:t>
            </w:r>
            <w:r w:rsidR="00D2220B" w:rsidRPr="000F2879">
              <w:rPr>
                <w:rFonts w:ascii="Arial" w:eastAsia="Times New Roman" w:hAnsi="Arial" w:cs="Arial"/>
                <w:sz w:val="22"/>
                <w:szCs w:val="22"/>
              </w:rPr>
              <w:t>Vaspitači u saradnji sa roditeljima, primjenjuju različite aktivnosti podrške u učenju za učenike sa posebnim obrazovnim potrebama.</w:t>
            </w:r>
          </w:p>
        </w:tc>
      </w:tr>
    </w:tbl>
    <w:p w:rsidR="0069744D" w:rsidRPr="000F2879" w:rsidRDefault="0069744D" w:rsidP="00DC0F91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4756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8065"/>
        <w:gridCol w:w="1044"/>
      </w:tblGrid>
      <w:tr w:rsidR="007B18B7" w:rsidRPr="000F2879" w:rsidTr="00BD44E8">
        <w:trPr>
          <w:trHeight w:val="300"/>
        </w:trPr>
        <w:tc>
          <w:tcPr>
            <w:tcW w:w="4427" w:type="pct"/>
            <w:shd w:val="clear" w:color="auto" w:fill="auto"/>
            <w:vAlign w:val="center"/>
          </w:tcPr>
          <w:p w:rsidR="009B3546" w:rsidRPr="000F2879" w:rsidRDefault="007A3FC0" w:rsidP="00DC0F91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0F2879">
              <w:rPr>
                <w:rFonts w:ascii="Arial" w:hAnsi="Arial" w:cs="Arial"/>
                <w:sz w:val="22"/>
                <w:szCs w:val="22"/>
              </w:rPr>
              <w:br w:type="page"/>
            </w:r>
            <w:r w:rsidR="00AE7AD1" w:rsidRPr="000F2879">
              <w:rPr>
                <w:rFonts w:ascii="Arial" w:hAnsi="Arial" w:cs="Arial"/>
                <w:bCs/>
                <w:sz w:val="22"/>
                <w:szCs w:val="22"/>
              </w:rPr>
              <w:t xml:space="preserve">Standard </w:t>
            </w:r>
            <w:r w:rsidR="00794F69" w:rsidRPr="000F2879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C.1.3. </w:t>
            </w:r>
          </w:p>
          <w:p w:rsidR="00794F69" w:rsidRPr="000F2879" w:rsidRDefault="00794F69" w:rsidP="00DC0F91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0F2879">
              <w:rPr>
                <w:rFonts w:ascii="Arial" w:eastAsia="Times New Roman" w:hAnsi="Arial" w:cs="Arial"/>
                <w:bCs/>
                <w:sz w:val="22"/>
                <w:szCs w:val="22"/>
              </w:rPr>
              <w:t>Dom podržava cjelovit razvoj učenika, pripremajući ih za kvalitetan život, rad i učešće u društvu.</w:t>
            </w:r>
          </w:p>
        </w:tc>
        <w:tc>
          <w:tcPr>
            <w:tcW w:w="573" w:type="pct"/>
            <w:shd w:val="clear" w:color="auto" w:fill="FFD966"/>
            <w:noWrap/>
            <w:vAlign w:val="center"/>
            <w:hideMark/>
          </w:tcPr>
          <w:p w:rsidR="00794F69" w:rsidRPr="000F2879" w:rsidRDefault="00E274F7" w:rsidP="00E274F7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BF4381">
              <w:rPr>
                <w:rFonts w:ascii="Arial" w:hAnsi="Arial" w:cs="Arial"/>
                <w:sz w:val="22"/>
                <w:szCs w:val="22"/>
              </w:rPr>
              <w:t>S</w:t>
            </w:r>
            <w:r w:rsidRPr="000F2879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C13</w:t>
            </w:r>
            <w:r w:rsidRPr="000F2879">
              <w:rPr>
                <w:rFonts w:ascii="Arial" w:hAnsi="Arial" w:cs="Arial"/>
                <w:sz w:val="22"/>
                <w:szCs w:val="22"/>
                <w:lang w:val="en-US"/>
              </w:rPr>
              <w:t>=</w:t>
            </w:r>
            <w:r w:rsidR="004F6CC6" w:rsidRPr="000F2879">
              <w:rPr>
                <w:rFonts w:ascii="Arial" w:hAnsi="Arial" w:cs="Arial"/>
                <w:sz w:val="22"/>
                <w:szCs w:val="22"/>
                <w:lang w:val="en-US"/>
              </w:rPr>
              <w:t>25</w:t>
            </w:r>
          </w:p>
        </w:tc>
      </w:tr>
    </w:tbl>
    <w:p w:rsidR="00BF4381" w:rsidRDefault="00BF4381" w:rsidP="00E06F21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:rsidR="00932D7B" w:rsidRPr="000F2879" w:rsidRDefault="00932D7B" w:rsidP="00E06F21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Indikatori: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576"/>
      </w:tblGrid>
      <w:tr w:rsidR="00D2220B" w:rsidRPr="000F2879" w:rsidTr="009B3546">
        <w:trPr>
          <w:trHeight w:val="57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D2220B" w:rsidRPr="000F2879" w:rsidRDefault="00BF4381" w:rsidP="00E06F21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C.1.3.1. </w:t>
            </w:r>
            <w:r w:rsidR="00D2220B" w:rsidRPr="000F2879">
              <w:rPr>
                <w:rFonts w:ascii="Arial" w:eastAsia="Times New Roman" w:hAnsi="Arial" w:cs="Arial"/>
                <w:sz w:val="22"/>
                <w:szCs w:val="22"/>
              </w:rPr>
              <w:t>Vaspitač pruža podršku učenicima u procesu prilagođavanja na život u domu i okruženje u kome su dom i škola i aktivno sarađuje sa porodicom učenika.</w:t>
            </w:r>
          </w:p>
        </w:tc>
      </w:tr>
      <w:tr w:rsidR="00D2220B" w:rsidRPr="000F2879" w:rsidTr="009B3546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D2220B" w:rsidRPr="000F2879" w:rsidRDefault="00BF4381" w:rsidP="00E06F21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C.1.3.2. </w:t>
            </w:r>
            <w:r w:rsidR="00D2220B" w:rsidRPr="000F2879">
              <w:rPr>
                <w:rFonts w:ascii="Arial" w:eastAsia="Times New Roman" w:hAnsi="Arial" w:cs="Arial"/>
                <w:sz w:val="22"/>
                <w:szCs w:val="22"/>
              </w:rPr>
              <w:t>Dom obezbjeđuje uslove i podstiče učenike za aktivno korišćenje slobodnog vremena.</w:t>
            </w:r>
          </w:p>
        </w:tc>
      </w:tr>
      <w:tr w:rsidR="00D2220B" w:rsidRPr="000F2879" w:rsidTr="009B3546">
        <w:trPr>
          <w:trHeight w:val="855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D2220B" w:rsidRPr="000F2879" w:rsidRDefault="00BF4381" w:rsidP="00E06F21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C.1.3.3. </w:t>
            </w:r>
            <w:r w:rsidR="00D2220B" w:rsidRPr="000F2879">
              <w:rPr>
                <w:rFonts w:ascii="Arial" w:eastAsia="Times New Roman" w:hAnsi="Arial" w:cs="Arial"/>
                <w:sz w:val="22"/>
                <w:szCs w:val="22"/>
              </w:rPr>
              <w:t>Dom osposobljava učenike za sticanje različitih saznajnih, socijalnih i emocionalnih vještina (odnos prema radu, kritičko mišljenje, komunikacija, rješavanje konflikata, empatija, odgovornost prema sebi i drugima, tolerancija, solidarnost, saradnja, zdravi stilovi života, lična higijena i higijena prostora...) kroz realizaciju različitih programa/aktivnosti podrške.</w:t>
            </w:r>
          </w:p>
        </w:tc>
      </w:tr>
    </w:tbl>
    <w:p w:rsidR="005C5BAF" w:rsidRPr="000F2879" w:rsidRDefault="005C5BAF" w:rsidP="00DC0F91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4709" w:type="pct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7975"/>
        <w:gridCol w:w="1044"/>
      </w:tblGrid>
      <w:tr w:rsidR="007B18B7" w:rsidRPr="000F2879" w:rsidTr="00BD44E8">
        <w:trPr>
          <w:trHeight w:val="300"/>
        </w:trPr>
        <w:tc>
          <w:tcPr>
            <w:tcW w:w="4421" w:type="pct"/>
            <w:shd w:val="clear" w:color="auto" w:fill="auto"/>
            <w:vAlign w:val="center"/>
          </w:tcPr>
          <w:p w:rsidR="009B3546" w:rsidRPr="000F2879" w:rsidRDefault="00AE7AD1" w:rsidP="00DC0F91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val="pl-PL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Standard </w:t>
            </w:r>
            <w:r w:rsidR="00794F69" w:rsidRPr="000F2879">
              <w:rPr>
                <w:rFonts w:ascii="Arial" w:eastAsia="Times New Roman" w:hAnsi="Arial" w:cs="Arial"/>
                <w:bCs/>
                <w:sz w:val="22"/>
                <w:szCs w:val="22"/>
                <w:lang w:val="pl-PL"/>
              </w:rPr>
              <w:t xml:space="preserve">C.1.4. </w:t>
            </w:r>
          </w:p>
          <w:p w:rsidR="00794F69" w:rsidRPr="000F2879" w:rsidRDefault="00794F69" w:rsidP="00DC0F91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val="pl-PL"/>
              </w:rPr>
            </w:pPr>
            <w:r w:rsidRPr="000F2879">
              <w:rPr>
                <w:rFonts w:ascii="Arial" w:eastAsia="Times New Roman" w:hAnsi="Arial" w:cs="Arial"/>
                <w:bCs/>
                <w:sz w:val="22"/>
                <w:szCs w:val="22"/>
                <w:lang w:val="pl-PL"/>
              </w:rPr>
              <w:t xml:space="preserve">Vaspitač podstiče konstruktivnu komunikaciju i prijatnu atmosferu u vaspitnoj grupi i u domu. </w:t>
            </w:r>
          </w:p>
        </w:tc>
        <w:tc>
          <w:tcPr>
            <w:tcW w:w="579" w:type="pct"/>
            <w:shd w:val="clear" w:color="auto" w:fill="FFD966"/>
            <w:noWrap/>
            <w:vAlign w:val="center"/>
            <w:hideMark/>
          </w:tcPr>
          <w:p w:rsidR="00794F69" w:rsidRPr="000F2879" w:rsidRDefault="00E274F7" w:rsidP="00E274F7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0F2879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Pr="000F2879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C14</w:t>
            </w:r>
            <w:r w:rsidRPr="000F2879">
              <w:rPr>
                <w:rFonts w:ascii="Arial" w:hAnsi="Arial" w:cs="Arial"/>
                <w:sz w:val="22"/>
                <w:szCs w:val="22"/>
                <w:lang w:val="en-US"/>
              </w:rPr>
              <w:t>=</w:t>
            </w:r>
            <w:r w:rsidR="004F6CC6" w:rsidRPr="000F2879">
              <w:rPr>
                <w:rFonts w:ascii="Arial" w:hAnsi="Arial" w:cs="Arial"/>
                <w:sz w:val="22"/>
                <w:szCs w:val="22"/>
                <w:lang w:val="en-US"/>
              </w:rPr>
              <w:t>25</w:t>
            </w:r>
          </w:p>
        </w:tc>
      </w:tr>
    </w:tbl>
    <w:p w:rsidR="009B3546" w:rsidRPr="000F2879" w:rsidRDefault="009B3546" w:rsidP="00DC0F91">
      <w:pPr>
        <w:spacing w:line="276" w:lineRule="auto"/>
        <w:rPr>
          <w:rFonts w:ascii="Arial" w:hAnsi="Arial" w:cs="Arial"/>
          <w:sz w:val="22"/>
          <w:szCs w:val="22"/>
        </w:rPr>
      </w:pPr>
    </w:p>
    <w:p w:rsidR="00932D7B" w:rsidRPr="000F2879" w:rsidRDefault="00932D7B" w:rsidP="00E06F21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Indikatori: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576"/>
      </w:tblGrid>
      <w:tr w:rsidR="00D2220B" w:rsidRPr="000F2879" w:rsidTr="009B3546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D2220B" w:rsidRPr="000F2879" w:rsidRDefault="00BF4381" w:rsidP="00E06F21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C.1.4.1. </w:t>
            </w:r>
            <w:r w:rsidR="00D2220B" w:rsidRPr="000F2879">
              <w:rPr>
                <w:rFonts w:ascii="Arial" w:eastAsia="Times New Roman" w:hAnsi="Arial" w:cs="Arial"/>
                <w:sz w:val="22"/>
                <w:szCs w:val="22"/>
              </w:rPr>
              <w:t>Odnos vaspitača i učenika karakteriše razumijevanje, povjerenje i poštovanje.</w:t>
            </w:r>
          </w:p>
        </w:tc>
      </w:tr>
      <w:tr w:rsidR="00D2220B" w:rsidRPr="000F2879" w:rsidTr="009B3546">
        <w:trPr>
          <w:trHeight w:val="57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D2220B" w:rsidRPr="000F2879" w:rsidRDefault="00BF4381" w:rsidP="00E06F21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  <w:lang w:val="pl-P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pl-PL"/>
              </w:rPr>
              <w:t xml:space="preserve">C.1.4.2. </w:t>
            </w:r>
            <w:r w:rsidR="00D2220B"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>Vaspitač prevazilazi/rješava konfliktne situacije i probleme sa učenicima i u vaspitnoj grupi primjerenom komunikacijom i kulturom dijaloga.</w:t>
            </w:r>
          </w:p>
        </w:tc>
      </w:tr>
      <w:tr w:rsidR="00D2220B" w:rsidRPr="000F2879" w:rsidTr="009B3546">
        <w:trPr>
          <w:trHeight w:val="57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D2220B" w:rsidRPr="000F2879" w:rsidRDefault="00BF4381" w:rsidP="00E06F21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C.1.4.3. </w:t>
            </w:r>
            <w:r w:rsidR="00D2220B" w:rsidRPr="000F2879">
              <w:rPr>
                <w:rFonts w:ascii="Arial" w:eastAsia="Times New Roman" w:hAnsi="Arial" w:cs="Arial"/>
                <w:sz w:val="22"/>
                <w:szCs w:val="22"/>
              </w:rPr>
              <w:t>Vaspitač usmjerava komunikaciju među učenicima tako da je ona zasnovana na toler</w:t>
            </w:r>
            <w:r w:rsidR="00E1437B" w:rsidRPr="000F2879">
              <w:rPr>
                <w:rFonts w:ascii="Arial" w:eastAsia="Times New Roman" w:hAnsi="Arial" w:cs="Arial"/>
                <w:sz w:val="22"/>
                <w:szCs w:val="22"/>
              </w:rPr>
              <w:t>anciji, uvažavanju različitosti</w:t>
            </w:r>
            <w:r w:rsidR="00D2220B" w:rsidRPr="000F2879">
              <w:rPr>
                <w:rFonts w:ascii="Arial" w:eastAsia="Times New Roman" w:hAnsi="Arial" w:cs="Arial"/>
                <w:sz w:val="22"/>
                <w:szCs w:val="22"/>
              </w:rPr>
              <w:t xml:space="preserve"> učenika i zajedništvu u vaspitnoj grupi.</w:t>
            </w:r>
          </w:p>
        </w:tc>
      </w:tr>
    </w:tbl>
    <w:p w:rsidR="00420157" w:rsidRPr="000F2879" w:rsidRDefault="00420157" w:rsidP="00DC0F91">
      <w:pPr>
        <w:spacing w:line="276" w:lineRule="auto"/>
        <w:rPr>
          <w:rFonts w:ascii="Arial" w:hAnsi="Arial" w:cs="Arial"/>
          <w:sz w:val="22"/>
          <w:szCs w:val="22"/>
        </w:rPr>
      </w:pPr>
    </w:p>
    <w:p w:rsidR="00420157" w:rsidRPr="000F2879" w:rsidRDefault="00420157" w:rsidP="00BF4381">
      <w:pPr>
        <w:numPr>
          <w:ilvl w:val="0"/>
          <w:numId w:val="41"/>
        </w:numPr>
        <w:spacing w:line="276" w:lineRule="auto"/>
        <w:ind w:left="450" w:hanging="450"/>
        <w:jc w:val="both"/>
        <w:rPr>
          <w:rFonts w:ascii="Arial" w:hAnsi="Arial" w:cs="Arial"/>
          <w:sz w:val="22"/>
          <w:szCs w:val="22"/>
        </w:rPr>
      </w:pPr>
      <w:bookmarkStart w:id="27" w:name="_Toc9443662"/>
      <w:r w:rsidRPr="000F2879">
        <w:rPr>
          <w:rFonts w:ascii="Arial" w:hAnsi="Arial" w:cs="Arial"/>
          <w:sz w:val="22"/>
          <w:szCs w:val="22"/>
        </w:rPr>
        <w:t xml:space="preserve">Zahtjevi standarda i indikatori za ključnu oblast </w:t>
      </w:r>
      <w:r w:rsidRPr="000F2879">
        <w:rPr>
          <w:rFonts w:ascii="Arial" w:hAnsi="Arial" w:cs="Arial"/>
          <w:sz w:val="22"/>
          <w:szCs w:val="22"/>
          <w:lang w:val="pl-PL"/>
        </w:rPr>
        <w:t xml:space="preserve">C.2. </w:t>
      </w:r>
      <w:r w:rsidRPr="000F2879">
        <w:rPr>
          <w:rFonts w:ascii="Arial" w:hAnsi="Arial" w:cs="Arial"/>
          <w:sz w:val="22"/>
          <w:szCs w:val="22"/>
          <w:lang w:val="en-US"/>
        </w:rPr>
        <w:t>PLANIRANJE, UPRAVLJANJE I ORGANIZACIJA RADA</w:t>
      </w:r>
      <w:bookmarkEnd w:id="27"/>
    </w:p>
    <w:p w:rsidR="005C5BAF" w:rsidRPr="000F2879" w:rsidRDefault="005C5BAF" w:rsidP="00DC0F91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4756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8065"/>
        <w:gridCol w:w="1044"/>
      </w:tblGrid>
      <w:tr w:rsidR="007B18B7" w:rsidRPr="000F2879" w:rsidTr="00BD44E8">
        <w:trPr>
          <w:trHeight w:val="300"/>
        </w:trPr>
        <w:tc>
          <w:tcPr>
            <w:tcW w:w="4427" w:type="pct"/>
            <w:shd w:val="clear" w:color="auto" w:fill="auto"/>
            <w:vAlign w:val="center"/>
          </w:tcPr>
          <w:p w:rsidR="009B3546" w:rsidRPr="000F2879" w:rsidRDefault="00AE7AD1" w:rsidP="00DC0F91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val="en-US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Standard </w:t>
            </w:r>
            <w:r w:rsidR="00794F69" w:rsidRPr="000F2879">
              <w:rPr>
                <w:rFonts w:ascii="Arial" w:eastAsia="Times New Roman" w:hAnsi="Arial" w:cs="Arial"/>
                <w:bCs/>
                <w:sz w:val="22"/>
                <w:szCs w:val="22"/>
                <w:lang w:val="en-US"/>
              </w:rPr>
              <w:t xml:space="preserve">C.2.1. </w:t>
            </w:r>
          </w:p>
          <w:p w:rsidR="00794F69" w:rsidRPr="000F2879" w:rsidRDefault="00794F69" w:rsidP="00DC0F91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val="en-US"/>
              </w:rPr>
            </w:pPr>
            <w:r w:rsidRPr="000F2879">
              <w:rPr>
                <w:rFonts w:ascii="Arial" w:eastAsia="Times New Roman" w:hAnsi="Arial" w:cs="Arial"/>
                <w:bCs/>
                <w:sz w:val="22"/>
                <w:szCs w:val="22"/>
                <w:lang w:val="en-US"/>
              </w:rPr>
              <w:t xml:space="preserve">Planiranje i programiranje rada doma predstavlja kvalitetnu osnovu za ostvarivanje specifičnih ciljeva i razvoj ustanove. </w:t>
            </w:r>
          </w:p>
        </w:tc>
        <w:tc>
          <w:tcPr>
            <w:tcW w:w="573" w:type="pct"/>
            <w:shd w:val="clear" w:color="auto" w:fill="FFD966"/>
            <w:noWrap/>
            <w:vAlign w:val="center"/>
            <w:hideMark/>
          </w:tcPr>
          <w:p w:rsidR="00794F69" w:rsidRPr="000F2879" w:rsidRDefault="00E274F7" w:rsidP="00E274F7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0F2879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Pr="000F2879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C21</w:t>
            </w:r>
            <w:r w:rsidRPr="000F2879">
              <w:rPr>
                <w:rFonts w:ascii="Arial" w:hAnsi="Arial" w:cs="Arial"/>
                <w:sz w:val="22"/>
                <w:szCs w:val="22"/>
                <w:lang w:val="en-US"/>
              </w:rPr>
              <w:t>=</w:t>
            </w:r>
            <w:r w:rsidR="004F6CC6" w:rsidRPr="000F2879">
              <w:rPr>
                <w:rFonts w:ascii="Arial" w:hAnsi="Arial" w:cs="Arial"/>
                <w:sz w:val="22"/>
                <w:szCs w:val="22"/>
                <w:lang w:val="en-US"/>
              </w:rPr>
              <w:t>30</w:t>
            </w:r>
          </w:p>
        </w:tc>
      </w:tr>
    </w:tbl>
    <w:p w:rsidR="00507853" w:rsidRPr="000F2879" w:rsidRDefault="00507853" w:rsidP="00E06F21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:rsidR="00932D7B" w:rsidRPr="000F2879" w:rsidRDefault="00932D7B" w:rsidP="00E06F21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Indikatori: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576"/>
      </w:tblGrid>
      <w:tr w:rsidR="00D2220B" w:rsidRPr="000F2879" w:rsidTr="009B3546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D2220B" w:rsidRPr="000F2879" w:rsidRDefault="00DF08DE" w:rsidP="00E06F21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  <w:lang w:val="pl-PL"/>
              </w:rPr>
            </w:pPr>
            <w:r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>C.2.1.1.</w:t>
            </w:r>
            <w:r w:rsidR="00D2220B"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 xml:space="preserve"> Program razvoja zasnovan je na rezultatima </w:t>
            </w:r>
            <w:r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 xml:space="preserve">evaluacije i </w:t>
            </w:r>
            <w:r w:rsidR="00D2220B"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>samoevaluacije.</w:t>
            </w:r>
          </w:p>
        </w:tc>
      </w:tr>
      <w:tr w:rsidR="00D2220B" w:rsidRPr="000F2879" w:rsidTr="009B3546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D2220B" w:rsidRPr="000F2879" w:rsidRDefault="00DF08DE" w:rsidP="00E06F21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  <w:lang w:val="pl-PL"/>
              </w:rPr>
            </w:pPr>
            <w:r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>C.2.1.2.</w:t>
            </w:r>
            <w:r w:rsidR="00D2220B"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 xml:space="preserve"> U Programu razvoja</w:t>
            </w:r>
            <w:r w:rsidR="00E1437B"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 xml:space="preserve"> </w:t>
            </w:r>
            <w:r w:rsidR="00D2220B"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>su identifikovani specifični i prioritetni ciljevi razvoja i način unapređenja rada doma.</w:t>
            </w:r>
          </w:p>
        </w:tc>
      </w:tr>
      <w:tr w:rsidR="00D2220B" w:rsidRPr="000F2879" w:rsidTr="009B3546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D2220B" w:rsidRPr="000F2879" w:rsidRDefault="00DF08DE" w:rsidP="00507853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  <w:lang w:val="pl-PL"/>
              </w:rPr>
            </w:pPr>
            <w:r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>C.2.1.3.</w:t>
            </w:r>
            <w:r w:rsidR="00507853"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 xml:space="preserve"> </w:t>
            </w:r>
            <w:r w:rsidR="00D2220B"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>Godišnji plan rada i program razvoja su međusobno usklađeni i odražavaju specifičnosti doma.</w:t>
            </w:r>
          </w:p>
        </w:tc>
      </w:tr>
      <w:tr w:rsidR="00D2220B" w:rsidRPr="000F2879" w:rsidTr="009B3546">
        <w:trPr>
          <w:trHeight w:val="57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D2220B" w:rsidRPr="000F2879" w:rsidRDefault="00DF08DE" w:rsidP="00E06F21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  <w:lang w:val="pl-PL"/>
              </w:rPr>
            </w:pPr>
            <w:r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>C.2.1.4.</w:t>
            </w:r>
            <w:r w:rsidR="00D2220B"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 xml:space="preserve"> Godišnji plan i program rada doma sadrži operativno razrađene planove organa i timova doma, direktora i stručnih saradnika, </w:t>
            </w:r>
            <w:r w:rsidR="00507853"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 xml:space="preserve">a </w:t>
            </w:r>
            <w:r w:rsidR="00D2220B"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>koji odražavaju specifične procese razvoja u domu.</w:t>
            </w:r>
          </w:p>
        </w:tc>
      </w:tr>
      <w:tr w:rsidR="00D2220B" w:rsidRPr="000F2879" w:rsidTr="009B3546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D2220B" w:rsidRPr="000F2879" w:rsidRDefault="00DF08DE" w:rsidP="00E06F21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  <w:lang w:val="pl-PL"/>
              </w:rPr>
            </w:pPr>
            <w:r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lastRenderedPageBreak/>
              <w:t>C.2.1.5.</w:t>
            </w:r>
            <w:r w:rsidR="00D2220B"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 xml:space="preserve"> U</w:t>
            </w:r>
            <w:r w:rsidR="00E1437B"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 xml:space="preserve"> proces planiranja uključeni su</w:t>
            </w:r>
            <w:r w:rsidR="00D2220B"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 xml:space="preserve"> učesnici vaspitno-obrazovnog procesa u domu.</w:t>
            </w:r>
          </w:p>
        </w:tc>
      </w:tr>
      <w:tr w:rsidR="00D2220B" w:rsidRPr="000F2879" w:rsidTr="009B3546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D2220B" w:rsidRPr="000F2879" w:rsidRDefault="00DF08DE" w:rsidP="00E06F21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F2879">
              <w:rPr>
                <w:rFonts w:ascii="Arial" w:eastAsia="Times New Roman" w:hAnsi="Arial" w:cs="Arial"/>
                <w:sz w:val="22"/>
                <w:szCs w:val="22"/>
              </w:rPr>
              <w:t>C.2.1.6.</w:t>
            </w:r>
            <w:r w:rsidR="00D2220B" w:rsidRPr="000F2879">
              <w:rPr>
                <w:rFonts w:ascii="Arial" w:eastAsia="Times New Roman" w:hAnsi="Arial" w:cs="Arial"/>
                <w:sz w:val="22"/>
                <w:szCs w:val="22"/>
              </w:rPr>
              <w:t xml:space="preserve"> Izvještaj o realizaciji godišnjeg plana odražava konkretnu realizaciju sadržaja planiranih godišnjim planom rada doma.</w:t>
            </w:r>
          </w:p>
        </w:tc>
      </w:tr>
    </w:tbl>
    <w:p w:rsidR="003C1E9C" w:rsidRPr="000F2879" w:rsidRDefault="003C1E9C" w:rsidP="00DC0F91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4756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8065"/>
        <w:gridCol w:w="1044"/>
      </w:tblGrid>
      <w:tr w:rsidR="007B18B7" w:rsidRPr="000F2879" w:rsidTr="00BD44E8">
        <w:trPr>
          <w:trHeight w:val="300"/>
        </w:trPr>
        <w:tc>
          <w:tcPr>
            <w:tcW w:w="4427" w:type="pct"/>
            <w:shd w:val="clear" w:color="auto" w:fill="auto"/>
            <w:vAlign w:val="center"/>
          </w:tcPr>
          <w:p w:rsidR="009B3546" w:rsidRPr="000F2879" w:rsidRDefault="00AE7AD1" w:rsidP="00DC0F91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val="pl-PL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Standard </w:t>
            </w:r>
            <w:r w:rsidR="00794F69" w:rsidRPr="000F2879">
              <w:rPr>
                <w:rFonts w:ascii="Arial" w:eastAsia="Times New Roman" w:hAnsi="Arial" w:cs="Arial"/>
                <w:bCs/>
                <w:sz w:val="22"/>
                <w:szCs w:val="22"/>
                <w:lang w:val="pl-PL"/>
              </w:rPr>
              <w:t xml:space="preserve">C.2.2. </w:t>
            </w:r>
          </w:p>
          <w:p w:rsidR="00794F69" w:rsidRPr="000F2879" w:rsidRDefault="00794F69" w:rsidP="00DC0F91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val="pl-PL"/>
              </w:rPr>
            </w:pPr>
            <w:r w:rsidRPr="000F2879">
              <w:rPr>
                <w:rFonts w:ascii="Arial" w:eastAsia="Times New Roman" w:hAnsi="Arial" w:cs="Arial"/>
                <w:bCs/>
                <w:sz w:val="22"/>
                <w:szCs w:val="22"/>
                <w:lang w:val="pl-PL"/>
              </w:rPr>
              <w:t>Direktor efikasno organizuje rad i rukovodi procesima vaspitno-obrazovnog rada i života u domu.</w:t>
            </w:r>
          </w:p>
        </w:tc>
        <w:tc>
          <w:tcPr>
            <w:tcW w:w="573" w:type="pct"/>
            <w:shd w:val="clear" w:color="auto" w:fill="FFD966"/>
            <w:noWrap/>
            <w:vAlign w:val="center"/>
            <w:hideMark/>
          </w:tcPr>
          <w:p w:rsidR="00794F69" w:rsidRPr="000F2879" w:rsidRDefault="00E274F7" w:rsidP="00E274F7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0F2879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Pr="000F2879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C22</w:t>
            </w:r>
            <w:r w:rsidRPr="000F2879">
              <w:rPr>
                <w:rFonts w:ascii="Arial" w:hAnsi="Arial" w:cs="Arial"/>
                <w:sz w:val="22"/>
                <w:szCs w:val="22"/>
                <w:lang w:val="en-US"/>
              </w:rPr>
              <w:t>=</w:t>
            </w:r>
            <w:r w:rsidR="004F6CC6" w:rsidRPr="000F2879">
              <w:rPr>
                <w:rFonts w:ascii="Arial" w:hAnsi="Arial" w:cs="Arial"/>
                <w:sz w:val="22"/>
                <w:szCs w:val="22"/>
                <w:lang w:val="en-US"/>
              </w:rPr>
              <w:t>25</w:t>
            </w:r>
          </w:p>
        </w:tc>
      </w:tr>
    </w:tbl>
    <w:p w:rsidR="00507853" w:rsidRPr="000F2879" w:rsidRDefault="00507853" w:rsidP="00E06F21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:rsidR="00932D7B" w:rsidRPr="000F2879" w:rsidRDefault="00932D7B" w:rsidP="00E06F21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Indikatori: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576"/>
      </w:tblGrid>
      <w:tr w:rsidR="00D2220B" w:rsidRPr="000F2879" w:rsidTr="00AE7AD1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D2220B" w:rsidRPr="000F2879" w:rsidRDefault="00D2220B" w:rsidP="00E06F21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  <w:lang w:val="pl-PL"/>
              </w:rPr>
            </w:pPr>
            <w:r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 xml:space="preserve">C.2.2.1. U domu je uspostavljena organizacija rada u kojoj su </w:t>
            </w:r>
            <w:r w:rsidR="00AE7AD1"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 xml:space="preserve">definisane uloge i odgovornosti </w:t>
            </w:r>
            <w:r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>zaposlenih.</w:t>
            </w:r>
          </w:p>
        </w:tc>
      </w:tr>
      <w:tr w:rsidR="00D2220B" w:rsidRPr="000F2879" w:rsidTr="00AE7AD1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D2220B" w:rsidRPr="000F2879" w:rsidRDefault="00D2220B" w:rsidP="00E06F21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  <w:lang w:val="pl-PL"/>
              </w:rPr>
            </w:pPr>
            <w:r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>C.2.2.2. Stručni organi i timovi efikasno realizuju planove rada i međusobno sarađuju.</w:t>
            </w:r>
          </w:p>
        </w:tc>
      </w:tr>
      <w:tr w:rsidR="00D2220B" w:rsidRPr="000F2879" w:rsidTr="00AE7AD1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D2220B" w:rsidRPr="000F2879" w:rsidRDefault="00D2220B" w:rsidP="00E06F21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  <w:lang w:val="pl-PL"/>
              </w:rPr>
            </w:pPr>
            <w:r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 xml:space="preserve">C.2.2.3. Direktor je obezbijedio uslove za kvalitetan boravak i učenje učenika. </w:t>
            </w:r>
          </w:p>
        </w:tc>
      </w:tr>
      <w:tr w:rsidR="00D2220B" w:rsidRPr="000F2879" w:rsidTr="00AE7AD1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D2220B" w:rsidRPr="000F2879" w:rsidRDefault="00D2220B" w:rsidP="00E06F21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  <w:lang w:val="pl-PL"/>
              </w:rPr>
            </w:pPr>
            <w:r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>C.2.2.4. Direktor organizuje i prati rad timova, u skladu sa potrebama doma.</w:t>
            </w:r>
          </w:p>
        </w:tc>
      </w:tr>
    </w:tbl>
    <w:p w:rsidR="003C1E9C" w:rsidRPr="000F2879" w:rsidRDefault="003C1E9C" w:rsidP="00DC0F91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4756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8065"/>
        <w:gridCol w:w="1044"/>
      </w:tblGrid>
      <w:tr w:rsidR="007B18B7" w:rsidRPr="000F2879" w:rsidTr="00BD44E8">
        <w:trPr>
          <w:trHeight w:val="300"/>
        </w:trPr>
        <w:tc>
          <w:tcPr>
            <w:tcW w:w="4427" w:type="pct"/>
            <w:shd w:val="clear" w:color="auto" w:fill="auto"/>
            <w:vAlign w:val="center"/>
          </w:tcPr>
          <w:p w:rsidR="009B3546" w:rsidRPr="000F2879" w:rsidRDefault="00AE7AD1" w:rsidP="00DC0F91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val="pl-PL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Standard </w:t>
            </w:r>
            <w:r w:rsidR="00794F69" w:rsidRPr="000F2879">
              <w:rPr>
                <w:rFonts w:ascii="Arial" w:eastAsia="Times New Roman" w:hAnsi="Arial" w:cs="Arial"/>
                <w:bCs/>
                <w:sz w:val="22"/>
                <w:szCs w:val="22"/>
                <w:lang w:val="pl-PL"/>
              </w:rPr>
              <w:t xml:space="preserve">C.2.3. </w:t>
            </w:r>
          </w:p>
          <w:p w:rsidR="00794F69" w:rsidRPr="000F2879" w:rsidRDefault="00794F69" w:rsidP="00DC0F91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val="pl-PL"/>
              </w:rPr>
            </w:pPr>
            <w:r w:rsidRPr="000F2879">
              <w:rPr>
                <w:rFonts w:ascii="Arial" w:eastAsia="Times New Roman" w:hAnsi="Arial" w:cs="Arial"/>
                <w:bCs/>
                <w:sz w:val="22"/>
                <w:szCs w:val="22"/>
                <w:lang w:val="pl-PL"/>
              </w:rPr>
              <w:t>Direktor obezbjeđuje efikasno funkcionisanje sistema osiguranja kvaliteta rada.</w:t>
            </w:r>
          </w:p>
        </w:tc>
        <w:tc>
          <w:tcPr>
            <w:tcW w:w="573" w:type="pct"/>
            <w:shd w:val="clear" w:color="auto" w:fill="FFD966"/>
            <w:noWrap/>
            <w:vAlign w:val="center"/>
            <w:hideMark/>
          </w:tcPr>
          <w:p w:rsidR="00794F69" w:rsidRPr="000F2879" w:rsidRDefault="00E274F7" w:rsidP="00E274F7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0F2879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Pr="000F2879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C23</w:t>
            </w:r>
            <w:r w:rsidRPr="000F2879">
              <w:rPr>
                <w:rFonts w:ascii="Arial" w:hAnsi="Arial" w:cs="Arial"/>
                <w:sz w:val="22"/>
                <w:szCs w:val="22"/>
                <w:lang w:val="en-US"/>
              </w:rPr>
              <w:t>=</w:t>
            </w:r>
            <w:r w:rsidR="004F6CC6" w:rsidRPr="000F2879"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</w:p>
        </w:tc>
      </w:tr>
    </w:tbl>
    <w:p w:rsidR="00507853" w:rsidRPr="000F2879" w:rsidRDefault="00507853" w:rsidP="00E06F21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:rsidR="00932D7B" w:rsidRPr="000F2879" w:rsidRDefault="00932D7B" w:rsidP="00E06F21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Indikatori: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576"/>
      </w:tblGrid>
      <w:tr w:rsidR="00D2220B" w:rsidRPr="000F2879" w:rsidTr="00AE7AD1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D2220B" w:rsidRPr="000F2879" w:rsidRDefault="00D2220B" w:rsidP="00E06F21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F2879">
              <w:rPr>
                <w:rFonts w:ascii="Arial" w:eastAsia="Times New Roman" w:hAnsi="Arial" w:cs="Arial"/>
                <w:sz w:val="22"/>
                <w:szCs w:val="22"/>
              </w:rPr>
              <w:t>C.2.3.1. Pedagoško-instruktivni rad direktora u funkciji je stalnog praćenja i unapređenja vaspitno-obrazovnog rada.</w:t>
            </w:r>
          </w:p>
        </w:tc>
      </w:tr>
      <w:tr w:rsidR="00D2220B" w:rsidRPr="000F2879" w:rsidTr="00AE7AD1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D2220B" w:rsidRPr="000F2879" w:rsidRDefault="00D2220B" w:rsidP="00E06F21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F2879">
              <w:rPr>
                <w:rFonts w:ascii="Arial" w:eastAsia="Times New Roman" w:hAnsi="Arial" w:cs="Arial"/>
                <w:sz w:val="22"/>
                <w:szCs w:val="22"/>
              </w:rPr>
              <w:t xml:space="preserve">C.2.3.2. Direktor obezbjeđuje efikasan proces samoevaluacije u cilju stalnog praćenja i poboljšanja kvaliteta rada ustanove. </w:t>
            </w:r>
          </w:p>
        </w:tc>
      </w:tr>
      <w:tr w:rsidR="00D2220B" w:rsidRPr="000F2879" w:rsidTr="00AE7AD1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D2220B" w:rsidRPr="000F2879" w:rsidRDefault="00D2220B" w:rsidP="00E06F21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F2879">
              <w:rPr>
                <w:rFonts w:ascii="Arial" w:eastAsia="Times New Roman" w:hAnsi="Arial" w:cs="Arial"/>
                <w:sz w:val="22"/>
                <w:szCs w:val="22"/>
              </w:rPr>
              <w:t xml:space="preserve">C.2.3.3. Direktor koristi rezultate </w:t>
            </w:r>
            <w:r w:rsidR="00DF08DE" w:rsidRPr="000F2879">
              <w:rPr>
                <w:rFonts w:ascii="Arial" w:eastAsia="Times New Roman" w:hAnsi="Arial" w:cs="Arial"/>
                <w:sz w:val="22"/>
                <w:szCs w:val="22"/>
              </w:rPr>
              <w:t xml:space="preserve">evaluacije i </w:t>
            </w:r>
            <w:r w:rsidRPr="000F2879">
              <w:rPr>
                <w:rFonts w:ascii="Arial" w:eastAsia="Times New Roman" w:hAnsi="Arial" w:cs="Arial"/>
                <w:sz w:val="22"/>
                <w:szCs w:val="22"/>
              </w:rPr>
              <w:t>samoevaluacije za stalno praćenje i poboljšanje kvaliteta rada i uslova boravka učenika.</w:t>
            </w:r>
          </w:p>
        </w:tc>
      </w:tr>
      <w:tr w:rsidR="00D2220B" w:rsidRPr="000F2879" w:rsidTr="00AE7AD1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D2220B" w:rsidRPr="000F2879" w:rsidRDefault="00D2220B" w:rsidP="00E06F21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  <w:lang w:val="pl-PL"/>
              </w:rPr>
            </w:pPr>
            <w:r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>C.2.3.4. Direktor prati ostvarenost standarda kompetencija za vaspitače.</w:t>
            </w:r>
          </w:p>
        </w:tc>
      </w:tr>
    </w:tbl>
    <w:p w:rsidR="0069744D" w:rsidRPr="000F2879" w:rsidRDefault="0069744D" w:rsidP="00DC0F91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4756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8065"/>
        <w:gridCol w:w="1044"/>
      </w:tblGrid>
      <w:tr w:rsidR="007B18B7" w:rsidRPr="000F2879" w:rsidTr="00BD44E8">
        <w:trPr>
          <w:trHeight w:val="300"/>
        </w:trPr>
        <w:tc>
          <w:tcPr>
            <w:tcW w:w="4427" w:type="pct"/>
            <w:shd w:val="clear" w:color="auto" w:fill="auto"/>
            <w:vAlign w:val="center"/>
          </w:tcPr>
          <w:p w:rsidR="009B3546" w:rsidRPr="000F2879" w:rsidRDefault="00AE7AD1" w:rsidP="00DC0F91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val="pl-PL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Standard </w:t>
            </w:r>
            <w:r w:rsidR="00794F69" w:rsidRPr="000F2879">
              <w:rPr>
                <w:rFonts w:ascii="Arial" w:eastAsia="Times New Roman" w:hAnsi="Arial" w:cs="Arial"/>
                <w:bCs/>
                <w:sz w:val="22"/>
                <w:szCs w:val="22"/>
                <w:lang w:val="pl-PL"/>
              </w:rPr>
              <w:t xml:space="preserve">C.2.4. </w:t>
            </w:r>
          </w:p>
          <w:p w:rsidR="00794F69" w:rsidRPr="000F2879" w:rsidRDefault="00794F69" w:rsidP="00DC0F91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val="pl-PL"/>
              </w:rPr>
            </w:pPr>
            <w:r w:rsidRPr="000F2879">
              <w:rPr>
                <w:rFonts w:ascii="Arial" w:eastAsia="Times New Roman" w:hAnsi="Arial" w:cs="Arial"/>
                <w:bCs/>
                <w:sz w:val="22"/>
                <w:szCs w:val="22"/>
                <w:lang w:val="pl-PL"/>
              </w:rPr>
              <w:t>Direktor stvara podsticajan ambijent za učenje i boravak učenika,  profesionalni razvoj i napredovanje zaposlenih</w:t>
            </w:r>
            <w:r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>.</w:t>
            </w:r>
          </w:p>
        </w:tc>
        <w:tc>
          <w:tcPr>
            <w:tcW w:w="573" w:type="pct"/>
            <w:shd w:val="clear" w:color="auto" w:fill="FFD966"/>
            <w:noWrap/>
            <w:vAlign w:val="center"/>
            <w:hideMark/>
          </w:tcPr>
          <w:p w:rsidR="00794F69" w:rsidRPr="000F2879" w:rsidRDefault="00E274F7" w:rsidP="00E274F7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0F2879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Pr="000F2879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C24</w:t>
            </w:r>
            <w:r w:rsidRPr="000F2879">
              <w:rPr>
                <w:rFonts w:ascii="Arial" w:hAnsi="Arial" w:cs="Arial"/>
                <w:sz w:val="22"/>
                <w:szCs w:val="22"/>
                <w:lang w:val="en-US"/>
              </w:rPr>
              <w:t>=</w:t>
            </w:r>
            <w:r w:rsidR="004F6CC6" w:rsidRPr="000F2879">
              <w:rPr>
                <w:rFonts w:ascii="Arial" w:hAnsi="Arial" w:cs="Arial"/>
                <w:sz w:val="22"/>
                <w:szCs w:val="22"/>
                <w:lang w:val="en-US"/>
              </w:rPr>
              <w:t>25</w:t>
            </w:r>
          </w:p>
        </w:tc>
      </w:tr>
    </w:tbl>
    <w:p w:rsidR="00507853" w:rsidRPr="000F2879" w:rsidRDefault="00507853" w:rsidP="00E06F21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:rsidR="00932D7B" w:rsidRPr="000F2879" w:rsidRDefault="00932D7B" w:rsidP="00E06F21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Indikatori: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576"/>
      </w:tblGrid>
      <w:tr w:rsidR="00D2220B" w:rsidRPr="000F2879" w:rsidTr="00AE7AD1">
        <w:trPr>
          <w:trHeight w:val="57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D2220B" w:rsidRPr="000F2879" w:rsidRDefault="00D2220B" w:rsidP="00E06F21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  <w:lang w:val="pl-PL"/>
              </w:rPr>
            </w:pPr>
            <w:r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 xml:space="preserve">C.2.4.1. Direktor planira i usmjerava profesionalni razvoj u domu na osnovu podataka pedagoško-instruktivnog rada, </w:t>
            </w:r>
            <w:r w:rsidR="00DF08DE"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 xml:space="preserve">evaluacije i </w:t>
            </w:r>
            <w:r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 xml:space="preserve">samoevaluacije. </w:t>
            </w:r>
          </w:p>
        </w:tc>
      </w:tr>
      <w:tr w:rsidR="00D2220B" w:rsidRPr="000F2879" w:rsidTr="00AE7AD1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D2220B" w:rsidRPr="000F2879" w:rsidRDefault="00D2220B" w:rsidP="00E06F21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  <w:lang w:val="pl-PL"/>
              </w:rPr>
            </w:pPr>
            <w:r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 xml:space="preserve">C.2.4.2. Direktor planira i realizuje lični plan profesionalnog razvoja, na osnovu evaluacije svog rada, </w:t>
            </w:r>
            <w:r w:rsidR="00CC163D"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>samoevaluacije i evaluacije</w:t>
            </w:r>
            <w:r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 xml:space="preserve">. </w:t>
            </w:r>
          </w:p>
        </w:tc>
      </w:tr>
      <w:tr w:rsidR="00D2220B" w:rsidRPr="000F2879" w:rsidTr="00AE7AD1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D2220B" w:rsidRPr="000F2879" w:rsidRDefault="00D2220B" w:rsidP="00E06F21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  <w:lang w:val="pl-PL"/>
              </w:rPr>
            </w:pPr>
            <w:r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 xml:space="preserve">C.2.4.3. Direktor prati efekte svih oblika profesionalnog razvoja.  </w:t>
            </w:r>
          </w:p>
        </w:tc>
      </w:tr>
      <w:tr w:rsidR="00D2220B" w:rsidRPr="000F2879" w:rsidTr="00AE7AD1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D2220B" w:rsidRPr="000F2879" w:rsidRDefault="00D2220B" w:rsidP="00E06F21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  <w:lang w:val="pl-PL"/>
              </w:rPr>
            </w:pPr>
            <w:r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>C.2.4.4. Direktor koristi različite mehanizme za motivisanje zaposlenih.</w:t>
            </w:r>
          </w:p>
        </w:tc>
      </w:tr>
      <w:tr w:rsidR="00D2220B" w:rsidRPr="000F2879" w:rsidTr="00AE7AD1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D2220B" w:rsidRPr="000F2879" w:rsidRDefault="00D2220B" w:rsidP="00E06F21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F2879">
              <w:rPr>
                <w:rFonts w:ascii="Arial" w:eastAsia="Times New Roman" w:hAnsi="Arial" w:cs="Arial"/>
                <w:sz w:val="22"/>
                <w:szCs w:val="22"/>
              </w:rPr>
              <w:t xml:space="preserve">C.2.4.5. Direktor stvara saradničku i konstruktivnu komunikaciju sa učenicima i zaposlenima, uvažava njihova mišljenja i inicijative. </w:t>
            </w:r>
          </w:p>
        </w:tc>
      </w:tr>
    </w:tbl>
    <w:p w:rsidR="003C1E9C" w:rsidRPr="000F2879" w:rsidRDefault="003C1E9C" w:rsidP="00DC0F91">
      <w:pPr>
        <w:spacing w:line="276" w:lineRule="auto"/>
        <w:rPr>
          <w:rFonts w:ascii="Arial" w:hAnsi="Arial" w:cs="Arial"/>
          <w:sz w:val="22"/>
          <w:szCs w:val="22"/>
        </w:rPr>
      </w:pPr>
    </w:p>
    <w:p w:rsidR="00420157" w:rsidRPr="000F2879" w:rsidRDefault="00420157" w:rsidP="00420157">
      <w:pPr>
        <w:numPr>
          <w:ilvl w:val="0"/>
          <w:numId w:val="41"/>
        </w:numPr>
        <w:spacing w:line="276" w:lineRule="auto"/>
        <w:ind w:left="360"/>
        <w:rPr>
          <w:rFonts w:ascii="Arial" w:hAnsi="Arial" w:cs="Arial"/>
          <w:sz w:val="22"/>
          <w:szCs w:val="22"/>
        </w:rPr>
      </w:pPr>
      <w:bookmarkStart w:id="28" w:name="_Toc9443663"/>
      <w:r w:rsidRPr="000F2879">
        <w:rPr>
          <w:rFonts w:ascii="Arial" w:hAnsi="Arial" w:cs="Arial"/>
          <w:sz w:val="22"/>
          <w:szCs w:val="22"/>
        </w:rPr>
        <w:t xml:space="preserve">Zahtjevi standarda i indikatori za ključnu oblast </w:t>
      </w:r>
      <w:r w:rsidRPr="000F2879">
        <w:rPr>
          <w:rFonts w:ascii="Arial" w:hAnsi="Arial" w:cs="Arial"/>
          <w:sz w:val="22"/>
          <w:szCs w:val="22"/>
          <w:lang w:val="pl-PL"/>
        </w:rPr>
        <w:t xml:space="preserve">C.3. </w:t>
      </w:r>
      <w:r w:rsidRPr="000F2879">
        <w:rPr>
          <w:rFonts w:ascii="Arial" w:hAnsi="Arial" w:cs="Arial"/>
          <w:sz w:val="22"/>
          <w:szCs w:val="22"/>
          <w:lang w:val="en-US"/>
        </w:rPr>
        <w:t>ETOS DOMA UČENIKA</w:t>
      </w:r>
      <w:bookmarkEnd w:id="28"/>
    </w:p>
    <w:p w:rsidR="00D2220B" w:rsidRPr="000F2879" w:rsidRDefault="00D2220B" w:rsidP="00DC0F91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4756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8065"/>
        <w:gridCol w:w="1044"/>
      </w:tblGrid>
      <w:tr w:rsidR="007B18B7" w:rsidRPr="000F2879" w:rsidTr="00BD44E8">
        <w:trPr>
          <w:trHeight w:val="300"/>
        </w:trPr>
        <w:tc>
          <w:tcPr>
            <w:tcW w:w="4427" w:type="pct"/>
            <w:shd w:val="clear" w:color="auto" w:fill="auto"/>
            <w:vAlign w:val="center"/>
          </w:tcPr>
          <w:p w:rsidR="00B94FDE" w:rsidRPr="000F2879" w:rsidRDefault="00AE7AD1" w:rsidP="00DC0F91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</w:rPr>
              <w:t xml:space="preserve">Standard </w:t>
            </w:r>
            <w:r w:rsidR="003C1E9C" w:rsidRPr="000F2879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C.3.1. </w:t>
            </w:r>
          </w:p>
          <w:p w:rsidR="003C1E9C" w:rsidRPr="000F2879" w:rsidRDefault="003C1E9C" w:rsidP="00DC0F91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0F2879">
              <w:rPr>
                <w:rFonts w:ascii="Arial" w:eastAsia="Times New Roman" w:hAnsi="Arial" w:cs="Arial"/>
                <w:bCs/>
                <w:sz w:val="22"/>
                <w:szCs w:val="22"/>
              </w:rPr>
              <w:lastRenderedPageBreak/>
              <w:t>Život i rad zaposlenih i učenika u domu učenika zasnovan je na poštovanju pravila i međusobnom povjerenju.</w:t>
            </w:r>
          </w:p>
        </w:tc>
        <w:tc>
          <w:tcPr>
            <w:tcW w:w="573" w:type="pct"/>
            <w:shd w:val="clear" w:color="auto" w:fill="FFD966"/>
            <w:noWrap/>
            <w:vAlign w:val="center"/>
            <w:hideMark/>
          </w:tcPr>
          <w:p w:rsidR="003C1E9C" w:rsidRPr="000F2879" w:rsidRDefault="00E274F7" w:rsidP="00E274F7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0F2879"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>S</w:t>
            </w:r>
            <w:r w:rsidRPr="000F2879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C31</w:t>
            </w:r>
            <w:r w:rsidRPr="000F2879">
              <w:rPr>
                <w:rFonts w:ascii="Arial" w:hAnsi="Arial" w:cs="Arial"/>
                <w:sz w:val="22"/>
                <w:szCs w:val="22"/>
                <w:lang w:val="en-US"/>
              </w:rPr>
              <w:t>=</w:t>
            </w:r>
            <w:r w:rsidR="004F6CC6" w:rsidRPr="000F2879">
              <w:rPr>
                <w:rFonts w:ascii="Arial" w:hAnsi="Arial" w:cs="Arial"/>
                <w:sz w:val="22"/>
                <w:szCs w:val="22"/>
                <w:lang w:val="en-US"/>
              </w:rPr>
              <w:t>40</w:t>
            </w:r>
          </w:p>
        </w:tc>
      </w:tr>
    </w:tbl>
    <w:p w:rsidR="00507853" w:rsidRPr="000F2879" w:rsidRDefault="00507853" w:rsidP="00E06F21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:rsidR="00932D7B" w:rsidRPr="000F2879" w:rsidRDefault="00932D7B" w:rsidP="00E06F21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Indikatori: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576"/>
      </w:tblGrid>
      <w:tr w:rsidR="00D2220B" w:rsidRPr="000F2879" w:rsidTr="00AE7AD1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D2220B" w:rsidRPr="000F2879" w:rsidRDefault="00507853" w:rsidP="00E06F21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  <w:lang w:val="pl-PL"/>
              </w:rPr>
            </w:pPr>
            <w:r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>C.3.1.</w:t>
            </w:r>
            <w:r w:rsidR="00CE6337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 xml:space="preserve">1. </w:t>
            </w:r>
            <w:r w:rsidR="00D2220B"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>Zaposleni i učenici u domu se odgovorno ponašaju, u skladu sa kućnim redom i pravilima.</w:t>
            </w:r>
          </w:p>
        </w:tc>
      </w:tr>
      <w:tr w:rsidR="00D2220B" w:rsidRPr="000F2879" w:rsidTr="00AE7AD1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D2220B" w:rsidRPr="000F2879" w:rsidRDefault="00CE6337" w:rsidP="00E06F21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  <w:lang w:val="pl-P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pl-PL"/>
              </w:rPr>
              <w:t xml:space="preserve">C.3.1.2. </w:t>
            </w:r>
            <w:r w:rsidR="00D2220B"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 xml:space="preserve">U ličnim obraćanjima dominira pozitivna interakcija i osjećaj povjerenja i poštovanja. </w:t>
            </w:r>
          </w:p>
        </w:tc>
      </w:tr>
      <w:tr w:rsidR="00D2220B" w:rsidRPr="000F2879" w:rsidTr="00AE7AD1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D2220B" w:rsidRPr="000F2879" w:rsidRDefault="00CE6337" w:rsidP="00507853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C.3.1.3. </w:t>
            </w:r>
            <w:r w:rsidR="00D2220B" w:rsidRPr="000F2879">
              <w:rPr>
                <w:rFonts w:ascii="Arial" w:eastAsia="Times New Roman" w:hAnsi="Arial" w:cs="Arial"/>
                <w:sz w:val="22"/>
                <w:szCs w:val="22"/>
              </w:rPr>
              <w:t>Dom organizuje različite aktivnosti za učenike i zaposlene kojima se podstiče osjeća</w:t>
            </w:r>
            <w:r w:rsidR="00507853" w:rsidRPr="000F2879">
              <w:rPr>
                <w:rFonts w:ascii="Arial" w:eastAsia="Times New Roman" w:hAnsi="Arial" w:cs="Arial"/>
                <w:sz w:val="22"/>
                <w:szCs w:val="22"/>
              </w:rPr>
              <w:t>j</w:t>
            </w:r>
            <w:r w:rsidR="00D2220B" w:rsidRPr="000F2879">
              <w:rPr>
                <w:rFonts w:ascii="Arial" w:eastAsia="Times New Roman" w:hAnsi="Arial" w:cs="Arial"/>
                <w:sz w:val="22"/>
                <w:szCs w:val="22"/>
              </w:rPr>
              <w:t xml:space="preserve"> pripadnosti ustanovi i zajednici.</w:t>
            </w:r>
          </w:p>
        </w:tc>
      </w:tr>
    </w:tbl>
    <w:p w:rsidR="003C1E9C" w:rsidRPr="000F2879" w:rsidRDefault="003C1E9C" w:rsidP="00DC0F91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4756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8065"/>
        <w:gridCol w:w="1044"/>
      </w:tblGrid>
      <w:tr w:rsidR="007B18B7" w:rsidRPr="000F2879" w:rsidTr="00BD44E8">
        <w:trPr>
          <w:trHeight w:val="300"/>
        </w:trPr>
        <w:tc>
          <w:tcPr>
            <w:tcW w:w="4427" w:type="pct"/>
            <w:shd w:val="clear" w:color="auto" w:fill="auto"/>
            <w:vAlign w:val="center"/>
          </w:tcPr>
          <w:p w:rsidR="00B94FDE" w:rsidRPr="000F2879" w:rsidRDefault="00AE7AD1" w:rsidP="00DC0F91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val="pl-PL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Standard </w:t>
            </w:r>
            <w:r w:rsidR="003C1E9C" w:rsidRPr="000F2879">
              <w:rPr>
                <w:rFonts w:ascii="Arial" w:eastAsia="Times New Roman" w:hAnsi="Arial" w:cs="Arial"/>
                <w:bCs/>
                <w:sz w:val="22"/>
                <w:szCs w:val="22"/>
                <w:lang w:val="pl-PL"/>
              </w:rPr>
              <w:t xml:space="preserve">C.3.2. </w:t>
            </w:r>
          </w:p>
          <w:p w:rsidR="003C1E9C" w:rsidRPr="000F2879" w:rsidRDefault="003C1E9C" w:rsidP="00DC0F91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val="pl-PL"/>
              </w:rPr>
            </w:pPr>
            <w:r w:rsidRPr="000F2879">
              <w:rPr>
                <w:rFonts w:ascii="Arial" w:eastAsia="Times New Roman" w:hAnsi="Arial" w:cs="Arial"/>
                <w:bCs/>
                <w:sz w:val="22"/>
                <w:szCs w:val="22"/>
                <w:lang w:val="pl-PL"/>
              </w:rPr>
              <w:t>Dom učenika je prijatna i bezbjedna sredina koja podstiče ukupni razvoj učenika.</w:t>
            </w:r>
          </w:p>
        </w:tc>
        <w:tc>
          <w:tcPr>
            <w:tcW w:w="573" w:type="pct"/>
            <w:shd w:val="clear" w:color="auto" w:fill="FFD966"/>
            <w:noWrap/>
            <w:vAlign w:val="center"/>
            <w:hideMark/>
          </w:tcPr>
          <w:p w:rsidR="003C1E9C" w:rsidRPr="000F2879" w:rsidRDefault="00E274F7" w:rsidP="00E274F7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0F2879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Pr="000F2879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C32</w:t>
            </w:r>
            <w:r w:rsidRPr="000F2879">
              <w:rPr>
                <w:rFonts w:ascii="Arial" w:hAnsi="Arial" w:cs="Arial"/>
                <w:sz w:val="22"/>
                <w:szCs w:val="22"/>
                <w:lang w:val="en-US"/>
              </w:rPr>
              <w:t>=</w:t>
            </w:r>
            <w:r w:rsidR="004F6CC6" w:rsidRPr="000F2879">
              <w:rPr>
                <w:rFonts w:ascii="Arial" w:hAnsi="Arial" w:cs="Arial"/>
                <w:sz w:val="22"/>
                <w:szCs w:val="22"/>
                <w:lang w:val="en-US"/>
              </w:rPr>
              <w:t>40</w:t>
            </w:r>
          </w:p>
        </w:tc>
      </w:tr>
    </w:tbl>
    <w:p w:rsidR="00A83626" w:rsidRPr="000F2879" w:rsidRDefault="00A83626" w:rsidP="00E06F21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:rsidR="00932D7B" w:rsidRPr="000F2879" w:rsidRDefault="00932D7B" w:rsidP="00E06F21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Indikatori: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576"/>
      </w:tblGrid>
      <w:tr w:rsidR="00D2220B" w:rsidRPr="000F2879" w:rsidTr="00AE7AD1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D2220B" w:rsidRPr="000F2879" w:rsidRDefault="00D2220B" w:rsidP="00A83626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F2879">
              <w:rPr>
                <w:rFonts w:ascii="Arial" w:eastAsia="Times New Roman" w:hAnsi="Arial" w:cs="Arial"/>
                <w:sz w:val="22"/>
                <w:szCs w:val="22"/>
              </w:rPr>
              <w:t>C.3</w:t>
            </w:r>
            <w:r w:rsidR="00ED4398" w:rsidRPr="000F2879">
              <w:rPr>
                <w:rFonts w:ascii="Arial" w:eastAsia="Times New Roman" w:hAnsi="Arial" w:cs="Arial"/>
                <w:sz w:val="22"/>
                <w:szCs w:val="22"/>
              </w:rPr>
              <w:t>.2.1.</w:t>
            </w:r>
            <w:r w:rsidR="004E79CA" w:rsidRPr="000F2879">
              <w:rPr>
                <w:rFonts w:ascii="Arial" w:eastAsia="Times New Roman" w:hAnsi="Arial" w:cs="Arial"/>
                <w:sz w:val="22"/>
                <w:szCs w:val="22"/>
              </w:rPr>
              <w:t xml:space="preserve"> Prostor doma je </w:t>
            </w:r>
            <w:r w:rsidRPr="000F2879">
              <w:rPr>
                <w:rFonts w:ascii="Arial" w:eastAsia="Times New Roman" w:hAnsi="Arial" w:cs="Arial"/>
                <w:sz w:val="22"/>
                <w:szCs w:val="22"/>
              </w:rPr>
              <w:t xml:space="preserve">uređen i prijatan za život i učenje </w:t>
            </w:r>
            <w:r w:rsidR="00A83626" w:rsidRPr="000F2879">
              <w:rPr>
                <w:rFonts w:ascii="Arial" w:eastAsia="Times New Roman" w:hAnsi="Arial" w:cs="Arial"/>
                <w:sz w:val="22"/>
                <w:szCs w:val="22"/>
              </w:rPr>
              <w:t>i</w:t>
            </w:r>
            <w:r w:rsidRPr="000F2879">
              <w:rPr>
                <w:rFonts w:ascii="Arial" w:eastAsia="Times New Roman" w:hAnsi="Arial" w:cs="Arial"/>
                <w:sz w:val="22"/>
                <w:szCs w:val="22"/>
              </w:rPr>
              <w:t xml:space="preserve"> učenici </w:t>
            </w:r>
            <w:r w:rsidR="00A83626" w:rsidRPr="000F2879">
              <w:rPr>
                <w:rFonts w:ascii="Arial" w:eastAsia="Times New Roman" w:hAnsi="Arial" w:cs="Arial"/>
                <w:sz w:val="22"/>
                <w:szCs w:val="22"/>
              </w:rPr>
              <w:t xml:space="preserve">se </w:t>
            </w:r>
            <w:r w:rsidRPr="000F2879">
              <w:rPr>
                <w:rFonts w:ascii="Arial" w:eastAsia="Times New Roman" w:hAnsi="Arial" w:cs="Arial"/>
                <w:sz w:val="22"/>
                <w:szCs w:val="22"/>
              </w:rPr>
              <w:t>u domu osjećaju prihvaćeno, bezbjedno i zaštićeno.</w:t>
            </w:r>
          </w:p>
        </w:tc>
      </w:tr>
      <w:tr w:rsidR="00D2220B" w:rsidRPr="000F2879" w:rsidTr="00AE7AD1">
        <w:trPr>
          <w:trHeight w:val="57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D2220B" w:rsidRPr="000F2879" w:rsidRDefault="00D2220B" w:rsidP="00E06F21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F2879">
              <w:rPr>
                <w:rFonts w:ascii="Arial" w:eastAsia="Times New Roman" w:hAnsi="Arial" w:cs="Arial"/>
                <w:sz w:val="22"/>
                <w:szCs w:val="22"/>
              </w:rPr>
              <w:t>C.3</w:t>
            </w:r>
            <w:r w:rsidR="00ED4398" w:rsidRPr="000F2879">
              <w:rPr>
                <w:rFonts w:ascii="Arial" w:eastAsia="Times New Roman" w:hAnsi="Arial" w:cs="Arial"/>
                <w:sz w:val="22"/>
                <w:szCs w:val="22"/>
              </w:rPr>
              <w:t>.2.2.</w:t>
            </w:r>
            <w:r w:rsidR="00A83626" w:rsidRPr="000F2879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Pr="000F2879">
              <w:rPr>
                <w:rFonts w:ascii="Arial" w:eastAsia="Times New Roman" w:hAnsi="Arial" w:cs="Arial"/>
                <w:sz w:val="22"/>
                <w:szCs w:val="22"/>
              </w:rPr>
              <w:t>U domu su razvijeni različiti mehanizmi (mjere) za prepoznavanje i sprečavanje na</w:t>
            </w:r>
            <w:r w:rsidR="00E1437B" w:rsidRPr="000F2879">
              <w:rPr>
                <w:rFonts w:ascii="Arial" w:eastAsia="Times New Roman" w:hAnsi="Arial" w:cs="Arial"/>
                <w:sz w:val="22"/>
                <w:szCs w:val="22"/>
              </w:rPr>
              <w:t xml:space="preserve">silnog ponašanja, kao i drugih </w:t>
            </w:r>
            <w:r w:rsidRPr="000F2879">
              <w:rPr>
                <w:rFonts w:ascii="Arial" w:eastAsia="Times New Roman" w:hAnsi="Arial" w:cs="Arial"/>
                <w:sz w:val="22"/>
                <w:szCs w:val="22"/>
              </w:rPr>
              <w:t xml:space="preserve">oblika rizičnog ponašanja. </w:t>
            </w:r>
          </w:p>
        </w:tc>
      </w:tr>
      <w:tr w:rsidR="00D2220B" w:rsidRPr="000F2879" w:rsidTr="00AE7AD1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D2220B" w:rsidRPr="000F2879" w:rsidRDefault="00A83626" w:rsidP="00E06F21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0F2879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 xml:space="preserve">C.3.2.3. </w:t>
            </w:r>
            <w:r w:rsidR="00D2220B" w:rsidRPr="000F2879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Svi oblici diskriminatorskog ponašanja se rješavaju, u skladu sa pravilima.</w:t>
            </w:r>
          </w:p>
        </w:tc>
      </w:tr>
      <w:tr w:rsidR="00D2220B" w:rsidRPr="000F2879" w:rsidTr="00AE7AD1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D2220B" w:rsidRPr="000F2879" w:rsidRDefault="00D2220B" w:rsidP="00E06F21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  <w:lang w:val="pl-PL"/>
              </w:rPr>
            </w:pPr>
            <w:r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>C.3.2.4. U domu je vidljiva kultura stanovanja, u skladu sa pravilima.</w:t>
            </w:r>
          </w:p>
        </w:tc>
      </w:tr>
    </w:tbl>
    <w:p w:rsidR="003C1E9C" w:rsidRPr="000F2879" w:rsidRDefault="003C1E9C" w:rsidP="00DC0F91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4756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8065"/>
        <w:gridCol w:w="1044"/>
      </w:tblGrid>
      <w:tr w:rsidR="007B18B7" w:rsidRPr="000F2879" w:rsidTr="00BD44E8">
        <w:trPr>
          <w:trHeight w:val="300"/>
        </w:trPr>
        <w:tc>
          <w:tcPr>
            <w:tcW w:w="4427" w:type="pct"/>
            <w:shd w:val="clear" w:color="auto" w:fill="auto"/>
            <w:vAlign w:val="center"/>
          </w:tcPr>
          <w:p w:rsidR="00AE7AD1" w:rsidRPr="000F2879" w:rsidRDefault="00AE7AD1" w:rsidP="00DC0F91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val="pl-PL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Standard </w:t>
            </w:r>
            <w:r w:rsidR="003C1E9C" w:rsidRPr="000F2879">
              <w:rPr>
                <w:rFonts w:ascii="Arial" w:eastAsia="Times New Roman" w:hAnsi="Arial" w:cs="Arial"/>
                <w:bCs/>
                <w:sz w:val="22"/>
                <w:szCs w:val="22"/>
                <w:lang w:val="pl-PL"/>
              </w:rPr>
              <w:t xml:space="preserve">C.3.3. </w:t>
            </w:r>
          </w:p>
          <w:p w:rsidR="003C1E9C" w:rsidRPr="000F2879" w:rsidRDefault="003C1E9C" w:rsidP="00DC0F91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bCs/>
                <w:sz w:val="22"/>
                <w:szCs w:val="22"/>
                <w:lang w:val="pl-PL"/>
              </w:rPr>
            </w:pPr>
            <w:r w:rsidRPr="000F2879">
              <w:rPr>
                <w:rFonts w:ascii="Arial" w:eastAsia="Times New Roman" w:hAnsi="Arial" w:cs="Arial"/>
                <w:bCs/>
                <w:sz w:val="22"/>
                <w:szCs w:val="22"/>
                <w:lang w:val="pl-PL"/>
              </w:rPr>
              <w:t xml:space="preserve">U domu je razvijena saradnja i promocija rezultata na svim nivoima. </w:t>
            </w:r>
          </w:p>
        </w:tc>
        <w:tc>
          <w:tcPr>
            <w:tcW w:w="573" w:type="pct"/>
            <w:shd w:val="clear" w:color="auto" w:fill="FFD966"/>
            <w:noWrap/>
            <w:vAlign w:val="center"/>
            <w:hideMark/>
          </w:tcPr>
          <w:p w:rsidR="003C1E9C" w:rsidRPr="000F2879" w:rsidRDefault="00E274F7" w:rsidP="00E274F7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0F2879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Pr="000F2879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C33</w:t>
            </w:r>
            <w:r w:rsidRPr="000F2879">
              <w:rPr>
                <w:rFonts w:ascii="Arial" w:hAnsi="Arial" w:cs="Arial"/>
                <w:sz w:val="22"/>
                <w:szCs w:val="22"/>
                <w:lang w:val="en-US"/>
              </w:rPr>
              <w:t>=</w:t>
            </w:r>
            <w:r w:rsidR="004F6CC6" w:rsidRPr="000F2879"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</w:p>
        </w:tc>
      </w:tr>
    </w:tbl>
    <w:p w:rsidR="00A83626" w:rsidRPr="000F2879" w:rsidRDefault="00A83626" w:rsidP="00E06F21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:rsidR="00932D7B" w:rsidRPr="000F2879" w:rsidRDefault="00932D7B" w:rsidP="00E06F21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Indikatori: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576"/>
      </w:tblGrid>
      <w:tr w:rsidR="00D2220B" w:rsidRPr="000F2879" w:rsidTr="00AE7AD1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D2220B" w:rsidRPr="000F2879" w:rsidRDefault="00515ADC" w:rsidP="007254E1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F2879">
              <w:rPr>
                <w:rFonts w:ascii="Arial" w:eastAsia="Times New Roman" w:hAnsi="Arial" w:cs="Arial"/>
                <w:sz w:val="22"/>
                <w:szCs w:val="22"/>
              </w:rPr>
              <w:t>C.3.3.1.</w:t>
            </w:r>
            <w:r w:rsidR="00D2220B" w:rsidRPr="000F2879">
              <w:rPr>
                <w:rFonts w:ascii="Arial" w:eastAsia="Times New Roman" w:hAnsi="Arial" w:cs="Arial"/>
                <w:sz w:val="22"/>
                <w:szCs w:val="22"/>
              </w:rPr>
              <w:t xml:space="preserve"> U domu je obezbijeđeno uključivanje učenika </w:t>
            </w:r>
            <w:r w:rsidR="007254E1" w:rsidRPr="000F2879">
              <w:rPr>
                <w:rFonts w:ascii="Arial" w:eastAsia="Times New Roman" w:hAnsi="Arial" w:cs="Arial"/>
                <w:sz w:val="22"/>
                <w:szCs w:val="22"/>
              </w:rPr>
              <w:t>u razmatranje</w:t>
            </w:r>
            <w:r w:rsidR="00D2220B" w:rsidRPr="000F2879">
              <w:rPr>
                <w:rFonts w:ascii="Arial" w:eastAsia="Times New Roman" w:hAnsi="Arial" w:cs="Arial"/>
                <w:sz w:val="22"/>
                <w:szCs w:val="22"/>
              </w:rPr>
              <w:t xml:space="preserve"> važni</w:t>
            </w:r>
            <w:r w:rsidR="007254E1" w:rsidRPr="000F2879">
              <w:rPr>
                <w:rFonts w:ascii="Arial" w:eastAsia="Times New Roman" w:hAnsi="Arial" w:cs="Arial"/>
                <w:sz w:val="22"/>
                <w:szCs w:val="22"/>
              </w:rPr>
              <w:t>h</w:t>
            </w:r>
            <w:r w:rsidR="00D2220B" w:rsidRPr="000F2879">
              <w:rPr>
                <w:rFonts w:ascii="Arial" w:eastAsia="Times New Roman" w:hAnsi="Arial" w:cs="Arial"/>
                <w:sz w:val="22"/>
                <w:szCs w:val="22"/>
              </w:rPr>
              <w:t xml:space="preserve"> pitanja iz života i rada ustanove.  </w:t>
            </w:r>
          </w:p>
        </w:tc>
      </w:tr>
      <w:tr w:rsidR="00D2220B" w:rsidRPr="000F2879" w:rsidTr="00AE7AD1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D2220B" w:rsidRPr="000F2879" w:rsidRDefault="00D2220B" w:rsidP="00E06F21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F2879">
              <w:rPr>
                <w:rFonts w:ascii="Arial" w:eastAsia="Times New Roman" w:hAnsi="Arial" w:cs="Arial"/>
                <w:sz w:val="22"/>
                <w:szCs w:val="22"/>
              </w:rPr>
              <w:t>C.3.3.2. Dom je razvio različite oblike saradnje sa roditeljima.</w:t>
            </w:r>
          </w:p>
        </w:tc>
      </w:tr>
      <w:tr w:rsidR="00D2220B" w:rsidRPr="000F2879" w:rsidTr="00AE7AD1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D2220B" w:rsidRPr="000F2879" w:rsidRDefault="00D2220B" w:rsidP="00E06F21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  <w:lang w:val="pl-PL"/>
              </w:rPr>
            </w:pPr>
            <w:r w:rsidRPr="000F2879">
              <w:rPr>
                <w:rFonts w:ascii="Arial" w:eastAsia="Times New Roman" w:hAnsi="Arial" w:cs="Arial"/>
                <w:sz w:val="22"/>
                <w:szCs w:val="22"/>
              </w:rPr>
              <w:t xml:space="preserve">C.3.3.3. Dom je razvio različite oblike saradnje </w:t>
            </w:r>
            <w:r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 xml:space="preserve">sa lokalnom zajednicom, drugim domovima, školama i relevantnim institucijama. </w:t>
            </w:r>
          </w:p>
        </w:tc>
      </w:tr>
      <w:tr w:rsidR="00D2220B" w:rsidRPr="000F2879" w:rsidTr="00AE7AD1">
        <w:trPr>
          <w:trHeight w:val="3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D2220B" w:rsidRPr="000F2879" w:rsidRDefault="00D2220B" w:rsidP="00E06F21">
            <w:pPr>
              <w:widowControl/>
              <w:spacing w:line="276" w:lineRule="auto"/>
              <w:ind w:left="360"/>
              <w:jc w:val="both"/>
              <w:rPr>
                <w:rFonts w:ascii="Arial" w:eastAsia="Times New Roman" w:hAnsi="Arial" w:cs="Arial"/>
                <w:sz w:val="22"/>
                <w:szCs w:val="22"/>
                <w:lang w:val="pl-PL"/>
              </w:rPr>
            </w:pPr>
            <w:r w:rsidRPr="000F2879">
              <w:rPr>
                <w:rFonts w:ascii="Arial" w:eastAsia="Times New Roman" w:hAnsi="Arial" w:cs="Arial"/>
                <w:sz w:val="22"/>
                <w:szCs w:val="22"/>
                <w:lang w:val="pl-PL"/>
              </w:rPr>
              <w:t>C.3.3.4. Dom promoviše i nagrađuje rezultate rada, znanja i vještina učenika, zaposlenih i podršku roditelja.</w:t>
            </w:r>
          </w:p>
        </w:tc>
      </w:tr>
    </w:tbl>
    <w:p w:rsidR="00636084" w:rsidRPr="00CE6337" w:rsidRDefault="00636084" w:rsidP="00636084">
      <w:pPr>
        <w:spacing w:line="276" w:lineRule="auto"/>
        <w:rPr>
          <w:rFonts w:ascii="Arial" w:hAnsi="Arial" w:cs="Arial"/>
          <w:sz w:val="22"/>
          <w:szCs w:val="22"/>
        </w:rPr>
      </w:pPr>
    </w:p>
    <w:p w:rsidR="00636084" w:rsidRPr="006428D1" w:rsidRDefault="00636084" w:rsidP="00636084">
      <w:pPr>
        <w:pStyle w:val="Heading2"/>
        <w:spacing w:before="0" w:line="276" w:lineRule="auto"/>
        <w:rPr>
          <w:rFonts w:ascii="Arial" w:hAnsi="Arial" w:cs="Arial"/>
          <w:b/>
          <w:color w:val="000000"/>
          <w:sz w:val="22"/>
          <w:szCs w:val="22"/>
        </w:rPr>
      </w:pPr>
      <w:bookmarkStart w:id="29" w:name="_Toc9443664"/>
      <w:bookmarkStart w:id="30" w:name="_Toc95730989"/>
      <w:r w:rsidRPr="006428D1">
        <w:rPr>
          <w:rStyle w:val="Heading2Char"/>
          <w:rFonts w:ascii="Arial" w:hAnsi="Arial" w:cs="Arial"/>
          <w:b/>
          <w:color w:val="000000"/>
          <w:sz w:val="22"/>
          <w:szCs w:val="22"/>
        </w:rPr>
        <w:t xml:space="preserve">D. Zahtjevi standarda i indikatori za </w:t>
      </w:r>
      <w:r w:rsidRPr="006428D1">
        <w:rPr>
          <w:rFonts w:ascii="Arial" w:hAnsi="Arial" w:cs="Arial"/>
          <w:b/>
          <w:color w:val="000000"/>
          <w:sz w:val="22"/>
          <w:szCs w:val="22"/>
        </w:rPr>
        <w:t>organizatore obrazovanja odraslih</w:t>
      </w:r>
      <w:bookmarkEnd w:id="29"/>
      <w:bookmarkEnd w:id="30"/>
    </w:p>
    <w:p w:rsidR="00636084" w:rsidRPr="000F2879" w:rsidRDefault="00636084" w:rsidP="00636084">
      <w:pPr>
        <w:spacing w:line="276" w:lineRule="auto"/>
        <w:rPr>
          <w:rFonts w:ascii="Arial" w:hAnsi="Arial" w:cs="Arial"/>
          <w:sz w:val="22"/>
          <w:szCs w:val="22"/>
        </w:rPr>
      </w:pPr>
    </w:p>
    <w:p w:rsidR="00420157" w:rsidRPr="000F2879" w:rsidRDefault="00420157" w:rsidP="00420157">
      <w:pPr>
        <w:numPr>
          <w:ilvl w:val="0"/>
          <w:numId w:val="4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bookmarkStart w:id="31" w:name="_Toc9443665"/>
      <w:r w:rsidRPr="000F2879">
        <w:rPr>
          <w:rFonts w:ascii="Arial" w:hAnsi="Arial" w:cs="Arial"/>
          <w:sz w:val="22"/>
          <w:szCs w:val="22"/>
        </w:rPr>
        <w:t>Zahtjevi standarda i indikatori za ključnu oblast D.1. NASTAVA I UČENJE</w:t>
      </w:r>
      <w:bookmarkEnd w:id="31"/>
    </w:p>
    <w:p w:rsidR="00636084" w:rsidRPr="000F2879" w:rsidRDefault="00636084" w:rsidP="00636084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4756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7947"/>
        <w:gridCol w:w="1162"/>
      </w:tblGrid>
      <w:tr w:rsidR="007B18B7" w:rsidRPr="000F2879" w:rsidTr="00BD44E8">
        <w:trPr>
          <w:trHeight w:val="300"/>
        </w:trPr>
        <w:tc>
          <w:tcPr>
            <w:tcW w:w="4362" w:type="pct"/>
            <w:shd w:val="clear" w:color="auto" w:fill="auto"/>
            <w:noWrap/>
            <w:hideMark/>
          </w:tcPr>
          <w:p w:rsidR="00636084" w:rsidRPr="000F2879" w:rsidRDefault="001A03E9" w:rsidP="00636084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en-GB"/>
              </w:rPr>
              <w:sym w:font="Symbol" w:char="F02A"/>
            </w:r>
            <w:r w:rsidR="00636084" w:rsidRPr="000F2879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Standard D.1.1. </w:t>
            </w:r>
          </w:p>
          <w:p w:rsidR="00636084" w:rsidRPr="000F2879" w:rsidRDefault="00894940" w:rsidP="00A83626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pl-PL"/>
              </w:rPr>
              <w:t>Planiranje</w:t>
            </w:r>
            <w:r w:rsidR="002B18B5" w:rsidRPr="000F2879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 nastave</w:t>
            </w:r>
            <w:r w:rsidRPr="000F2879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 je u skladu sa programom </w:t>
            </w:r>
            <w:r w:rsidR="003F7D73" w:rsidRPr="000F2879">
              <w:rPr>
                <w:rFonts w:ascii="Arial" w:hAnsi="Arial" w:cs="Arial"/>
                <w:bCs/>
                <w:sz w:val="22"/>
                <w:szCs w:val="22"/>
                <w:lang w:val="pl-PL"/>
              </w:rPr>
              <w:t>obrazovanj</w:t>
            </w:r>
            <w:r w:rsidR="00A83626" w:rsidRPr="000F2879">
              <w:rPr>
                <w:rFonts w:ascii="Arial" w:hAnsi="Arial" w:cs="Arial"/>
                <w:bCs/>
                <w:sz w:val="22"/>
                <w:szCs w:val="22"/>
                <w:lang w:val="pl-PL"/>
              </w:rPr>
              <w:t>a.</w:t>
            </w:r>
          </w:p>
        </w:tc>
        <w:tc>
          <w:tcPr>
            <w:tcW w:w="638" w:type="pct"/>
            <w:shd w:val="clear" w:color="auto" w:fill="FFD966"/>
            <w:vAlign w:val="center"/>
          </w:tcPr>
          <w:p w:rsidR="00636084" w:rsidRPr="000F2879" w:rsidRDefault="00207CB6" w:rsidP="006B5EF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en-GB"/>
              </w:rPr>
              <w:sym w:font="Symbol" w:char="F02A"/>
            </w:r>
            <w:r w:rsidR="00636084" w:rsidRPr="000F2879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="00636084" w:rsidRPr="000F2879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D11</w:t>
            </w:r>
            <w:r w:rsidR="00636084" w:rsidRPr="000F2879">
              <w:rPr>
                <w:rFonts w:ascii="Arial" w:hAnsi="Arial" w:cs="Arial"/>
                <w:sz w:val="22"/>
                <w:szCs w:val="22"/>
                <w:lang w:val="en-US"/>
              </w:rPr>
              <w:t>=</w:t>
            </w:r>
            <w:r w:rsidR="006B5EF9" w:rsidRPr="000F2879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="00636084" w:rsidRPr="000F2879"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</w:p>
        </w:tc>
      </w:tr>
    </w:tbl>
    <w:p w:rsidR="00636084" w:rsidRPr="000F2879" w:rsidRDefault="00636084" w:rsidP="00636084">
      <w:pPr>
        <w:spacing w:line="276" w:lineRule="auto"/>
        <w:rPr>
          <w:rFonts w:ascii="Arial" w:hAnsi="Arial" w:cs="Arial"/>
          <w:sz w:val="22"/>
          <w:szCs w:val="22"/>
        </w:rPr>
      </w:pPr>
    </w:p>
    <w:p w:rsidR="00636084" w:rsidRPr="000F2879" w:rsidRDefault="00636084" w:rsidP="00A83626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Indikatori:</w:t>
      </w:r>
    </w:p>
    <w:p w:rsidR="00636084" w:rsidRPr="000F2879" w:rsidRDefault="00636084" w:rsidP="00A83626">
      <w:pPr>
        <w:spacing w:line="276" w:lineRule="auto"/>
        <w:ind w:left="360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0F2879">
        <w:rPr>
          <w:rFonts w:ascii="Arial" w:hAnsi="Arial" w:cs="Arial"/>
          <w:bCs/>
          <w:sz w:val="22"/>
          <w:szCs w:val="22"/>
          <w:lang w:val="en-GB"/>
        </w:rPr>
        <w:sym w:font="Symbol" w:char="F02A"/>
      </w:r>
      <w:r w:rsidRPr="000F2879">
        <w:rPr>
          <w:rFonts w:ascii="Arial" w:hAnsi="Arial" w:cs="Arial"/>
          <w:bCs/>
          <w:sz w:val="22"/>
          <w:szCs w:val="22"/>
          <w:lang w:val="pl-PL"/>
        </w:rPr>
        <w:t xml:space="preserve">D.1.1.1. </w:t>
      </w:r>
      <w:r w:rsidR="007365C9" w:rsidRPr="000F2879">
        <w:rPr>
          <w:rFonts w:ascii="Arial" w:hAnsi="Arial" w:cs="Arial"/>
          <w:sz w:val="22"/>
          <w:szCs w:val="22"/>
          <w:lang w:val="pl-PL"/>
        </w:rPr>
        <w:t>Nastavnik planira</w:t>
      </w:r>
      <w:r w:rsidR="00636141" w:rsidRPr="000F2879">
        <w:rPr>
          <w:rFonts w:ascii="Arial" w:hAnsi="Arial" w:cs="Arial"/>
          <w:sz w:val="22"/>
          <w:szCs w:val="22"/>
          <w:lang w:val="pl-PL"/>
        </w:rPr>
        <w:t xml:space="preserve"> </w:t>
      </w:r>
      <w:r w:rsidR="00636141" w:rsidRPr="000F2879">
        <w:rPr>
          <w:rFonts w:ascii="Arial" w:hAnsi="Arial" w:cs="Arial"/>
          <w:color w:val="auto"/>
          <w:sz w:val="22"/>
          <w:szCs w:val="22"/>
          <w:lang w:val="pl-PL"/>
        </w:rPr>
        <w:t>i priprema</w:t>
      </w:r>
      <w:r w:rsidR="007365C9" w:rsidRPr="000F2879">
        <w:rPr>
          <w:rFonts w:ascii="Arial" w:hAnsi="Arial" w:cs="Arial"/>
          <w:sz w:val="22"/>
          <w:szCs w:val="22"/>
          <w:lang w:val="pl-PL"/>
        </w:rPr>
        <w:t xml:space="preserve"> nastavu u skladu sa strukturom programa obrazovanja.</w:t>
      </w:r>
    </w:p>
    <w:p w:rsidR="007365C9" w:rsidRPr="000F2879" w:rsidRDefault="00636084" w:rsidP="00A83626">
      <w:pPr>
        <w:spacing w:line="276" w:lineRule="auto"/>
        <w:ind w:left="360"/>
        <w:jc w:val="both"/>
        <w:rPr>
          <w:rFonts w:ascii="Arial" w:hAnsi="Arial" w:cs="Arial"/>
          <w:sz w:val="22"/>
          <w:szCs w:val="22"/>
          <w:lang w:val="pl-PL"/>
        </w:rPr>
      </w:pPr>
      <w:r w:rsidRPr="000F2879">
        <w:rPr>
          <w:rFonts w:ascii="Arial" w:hAnsi="Arial" w:cs="Arial"/>
          <w:bCs/>
          <w:sz w:val="22"/>
          <w:szCs w:val="22"/>
          <w:lang w:val="en-GB"/>
        </w:rPr>
        <w:lastRenderedPageBreak/>
        <w:sym w:font="Symbol" w:char="F02A"/>
      </w:r>
      <w:r w:rsidRPr="000F2879">
        <w:rPr>
          <w:rFonts w:ascii="Arial" w:hAnsi="Arial" w:cs="Arial"/>
          <w:bCs/>
          <w:sz w:val="22"/>
          <w:szCs w:val="22"/>
          <w:lang w:val="pl-PL"/>
        </w:rPr>
        <w:t xml:space="preserve">D.1.1.2. </w:t>
      </w:r>
      <w:r w:rsidR="007365C9" w:rsidRPr="000F2879">
        <w:rPr>
          <w:rFonts w:ascii="Arial" w:hAnsi="Arial" w:cs="Arial"/>
          <w:sz w:val="22"/>
          <w:szCs w:val="22"/>
          <w:lang w:val="pl-PL"/>
        </w:rPr>
        <w:t xml:space="preserve">Nastavnik planira teorijsku nastavu, vježbe i praktičnu </w:t>
      </w:r>
      <w:r w:rsidR="00A83626" w:rsidRPr="000F2879">
        <w:rPr>
          <w:rFonts w:ascii="Arial" w:hAnsi="Arial" w:cs="Arial"/>
          <w:sz w:val="22"/>
          <w:szCs w:val="22"/>
          <w:lang w:val="pl-PL"/>
        </w:rPr>
        <w:t>nastavu u</w:t>
      </w:r>
      <w:r w:rsidR="007365C9" w:rsidRPr="000F2879">
        <w:rPr>
          <w:rFonts w:ascii="Arial" w:hAnsi="Arial" w:cs="Arial"/>
          <w:sz w:val="22"/>
          <w:szCs w:val="22"/>
          <w:lang w:val="pl-PL"/>
        </w:rPr>
        <w:t xml:space="preserve"> skladu sa definisanim modulima/jedinicama učenja u okviru programa obrazovanja</w:t>
      </w:r>
      <w:r w:rsidR="00A83626" w:rsidRPr="000F2879">
        <w:rPr>
          <w:rFonts w:ascii="Arial" w:hAnsi="Arial" w:cs="Arial"/>
          <w:sz w:val="22"/>
          <w:szCs w:val="22"/>
          <w:lang w:val="pl-PL"/>
        </w:rPr>
        <w:t>.</w:t>
      </w:r>
    </w:p>
    <w:p w:rsidR="006738A5" w:rsidRPr="000F2879" w:rsidRDefault="006738A5" w:rsidP="00A83626">
      <w:pPr>
        <w:spacing w:line="276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*D.1.1.3. </w:t>
      </w:r>
      <w:r w:rsidRPr="000F2879">
        <w:rPr>
          <w:rFonts w:ascii="Arial" w:hAnsi="Arial" w:cs="Arial"/>
          <w:bCs/>
          <w:sz w:val="22"/>
          <w:szCs w:val="22"/>
        </w:rPr>
        <w:t>U ustanovi za obrazovanje odraslih planiraju se različite aktivnosti</w:t>
      </w:r>
      <w:r w:rsidR="00641DFE" w:rsidRPr="000F2879">
        <w:rPr>
          <w:rFonts w:ascii="Arial" w:hAnsi="Arial" w:cs="Arial"/>
          <w:bCs/>
          <w:sz w:val="22"/>
          <w:szCs w:val="22"/>
        </w:rPr>
        <w:t xml:space="preserve"> za izvođenje praktične nastave.</w:t>
      </w:r>
    </w:p>
    <w:p w:rsidR="00636084" w:rsidRPr="000F2879" w:rsidRDefault="007365C9" w:rsidP="00A83626">
      <w:pPr>
        <w:spacing w:line="276" w:lineRule="auto"/>
        <w:ind w:left="360"/>
        <w:jc w:val="both"/>
        <w:rPr>
          <w:rFonts w:ascii="Arial" w:hAnsi="Arial" w:cs="Arial"/>
          <w:sz w:val="22"/>
          <w:szCs w:val="22"/>
          <w:lang w:val="pl-PL"/>
        </w:rPr>
      </w:pPr>
      <w:r w:rsidRPr="000F2879">
        <w:rPr>
          <w:rFonts w:ascii="Arial" w:hAnsi="Arial" w:cs="Arial"/>
          <w:sz w:val="22"/>
          <w:szCs w:val="22"/>
          <w:lang w:val="pl-PL"/>
        </w:rPr>
        <w:t>*</w:t>
      </w:r>
      <w:r w:rsidR="006738A5" w:rsidRPr="000F2879">
        <w:rPr>
          <w:rFonts w:ascii="Arial" w:hAnsi="Arial" w:cs="Arial"/>
          <w:sz w:val="22"/>
          <w:szCs w:val="22"/>
          <w:lang w:val="pl-PL"/>
        </w:rPr>
        <w:t>D.1.1.4</w:t>
      </w:r>
      <w:r w:rsidRPr="000F2879">
        <w:rPr>
          <w:rFonts w:ascii="Arial" w:hAnsi="Arial" w:cs="Arial"/>
          <w:sz w:val="22"/>
          <w:szCs w:val="22"/>
          <w:lang w:val="pl-PL"/>
        </w:rPr>
        <w:t xml:space="preserve">. Nastavnik planira prilagođavanje do 20% časova potrebama polaznika odnosno aktuelnostima </w:t>
      </w:r>
      <w:r w:rsidR="00A83626" w:rsidRPr="000F2879">
        <w:rPr>
          <w:rFonts w:ascii="Arial" w:hAnsi="Arial" w:cs="Arial"/>
          <w:sz w:val="22"/>
          <w:szCs w:val="22"/>
          <w:lang w:val="pl-PL"/>
        </w:rPr>
        <w:t xml:space="preserve">u okviru </w:t>
      </w:r>
      <w:r w:rsidRPr="000F2879">
        <w:rPr>
          <w:rFonts w:ascii="Arial" w:hAnsi="Arial" w:cs="Arial"/>
          <w:sz w:val="22"/>
          <w:szCs w:val="22"/>
          <w:lang w:val="pl-PL"/>
        </w:rPr>
        <w:t>date oblasti</w:t>
      </w:r>
      <w:r w:rsidR="00A83626" w:rsidRPr="000F2879">
        <w:rPr>
          <w:rFonts w:ascii="Arial" w:hAnsi="Arial" w:cs="Arial"/>
          <w:sz w:val="22"/>
          <w:szCs w:val="22"/>
          <w:lang w:val="pl-PL"/>
        </w:rPr>
        <w:t>.</w:t>
      </w:r>
      <w:r w:rsidRPr="000F2879">
        <w:rPr>
          <w:rFonts w:ascii="Arial" w:hAnsi="Arial" w:cs="Arial"/>
          <w:sz w:val="22"/>
          <w:szCs w:val="22"/>
          <w:lang w:val="pl-PL"/>
        </w:rPr>
        <w:t xml:space="preserve">   </w:t>
      </w:r>
    </w:p>
    <w:p w:rsidR="00636084" w:rsidRPr="000F2879" w:rsidRDefault="00636084" w:rsidP="00A83626">
      <w:pPr>
        <w:spacing w:line="276" w:lineRule="auto"/>
        <w:ind w:left="360"/>
        <w:jc w:val="both"/>
        <w:rPr>
          <w:rFonts w:ascii="Arial" w:hAnsi="Arial" w:cs="Arial"/>
          <w:sz w:val="22"/>
          <w:szCs w:val="22"/>
          <w:lang w:val="pl-PL"/>
        </w:rPr>
      </w:pPr>
      <w:r w:rsidRPr="000F2879">
        <w:rPr>
          <w:rFonts w:ascii="Arial" w:hAnsi="Arial" w:cs="Arial"/>
          <w:bCs/>
          <w:sz w:val="22"/>
          <w:szCs w:val="22"/>
          <w:lang w:val="en-GB"/>
        </w:rPr>
        <w:sym w:font="Symbol" w:char="F02A"/>
      </w:r>
      <w:r w:rsidR="00322122" w:rsidRPr="000F2879">
        <w:rPr>
          <w:rFonts w:ascii="Arial" w:hAnsi="Arial" w:cs="Arial"/>
          <w:bCs/>
          <w:sz w:val="22"/>
          <w:szCs w:val="22"/>
          <w:lang w:val="pl-PL"/>
        </w:rPr>
        <w:t>D.1.1.5</w:t>
      </w:r>
      <w:r w:rsidRPr="000F2879">
        <w:rPr>
          <w:rFonts w:ascii="Arial" w:hAnsi="Arial" w:cs="Arial"/>
          <w:bCs/>
          <w:sz w:val="22"/>
          <w:szCs w:val="22"/>
          <w:lang w:val="pl-PL"/>
        </w:rPr>
        <w:t xml:space="preserve">. </w:t>
      </w:r>
      <w:r w:rsidR="007365C9" w:rsidRPr="000F2879">
        <w:rPr>
          <w:rFonts w:ascii="Arial" w:hAnsi="Arial" w:cs="Arial"/>
          <w:sz w:val="22"/>
          <w:szCs w:val="22"/>
          <w:lang w:val="pl-PL"/>
        </w:rPr>
        <w:t>Nastavnik radi osvrt na realizaciju ishoda učenja</w:t>
      </w:r>
      <w:r w:rsidR="00A83626" w:rsidRPr="000F2879">
        <w:rPr>
          <w:rFonts w:ascii="Arial" w:hAnsi="Arial" w:cs="Arial"/>
          <w:sz w:val="22"/>
          <w:szCs w:val="22"/>
          <w:lang w:val="pl-PL"/>
        </w:rPr>
        <w:t>.</w:t>
      </w:r>
    </w:p>
    <w:p w:rsidR="00636084" w:rsidRPr="000F2879" w:rsidRDefault="00636084" w:rsidP="00A83626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bCs/>
          <w:sz w:val="22"/>
          <w:szCs w:val="22"/>
          <w:lang w:val="en-GB"/>
        </w:rPr>
        <w:sym w:font="Symbol" w:char="F02A"/>
      </w:r>
      <w:r w:rsidR="00322122" w:rsidRPr="000F2879">
        <w:rPr>
          <w:rFonts w:ascii="Arial" w:hAnsi="Arial" w:cs="Arial"/>
          <w:bCs/>
          <w:sz w:val="22"/>
          <w:szCs w:val="22"/>
          <w:lang w:val="pl-PL"/>
        </w:rPr>
        <w:t>D.1.1.6</w:t>
      </w:r>
      <w:r w:rsidRPr="000F2879">
        <w:rPr>
          <w:rFonts w:ascii="Arial" w:hAnsi="Arial" w:cs="Arial"/>
          <w:bCs/>
          <w:sz w:val="22"/>
          <w:szCs w:val="22"/>
          <w:lang w:val="pl-PL"/>
        </w:rPr>
        <w:t xml:space="preserve">. </w:t>
      </w:r>
      <w:r w:rsidR="007365C9" w:rsidRPr="000F2879">
        <w:rPr>
          <w:rFonts w:ascii="Arial" w:hAnsi="Arial" w:cs="Arial"/>
          <w:sz w:val="22"/>
          <w:szCs w:val="22"/>
        </w:rPr>
        <w:t xml:space="preserve">Nastavnik planira </w:t>
      </w:r>
      <w:r w:rsidR="004A3CEF" w:rsidRPr="000F2879">
        <w:rPr>
          <w:rFonts w:ascii="Arial" w:hAnsi="Arial" w:cs="Arial"/>
          <w:sz w:val="22"/>
          <w:szCs w:val="22"/>
        </w:rPr>
        <w:t>nastavna sredstva potrebna za izvođenje nastave</w:t>
      </w:r>
      <w:r w:rsidR="00641DFE" w:rsidRPr="000F2879">
        <w:rPr>
          <w:rFonts w:ascii="Arial" w:hAnsi="Arial" w:cs="Arial"/>
          <w:sz w:val="22"/>
          <w:szCs w:val="22"/>
        </w:rPr>
        <w:t>.</w:t>
      </w:r>
    </w:p>
    <w:p w:rsidR="007365C9" w:rsidRPr="000F2879" w:rsidRDefault="00DD7904" w:rsidP="00A83626">
      <w:pPr>
        <w:spacing w:line="276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0F2879">
        <w:rPr>
          <w:rFonts w:ascii="Arial" w:hAnsi="Arial" w:cs="Arial"/>
          <w:bCs/>
          <w:sz w:val="22"/>
          <w:szCs w:val="22"/>
        </w:rPr>
        <w:t>*</w:t>
      </w:r>
      <w:r w:rsidR="00345347" w:rsidRPr="000F2879">
        <w:rPr>
          <w:rFonts w:ascii="Arial" w:hAnsi="Arial" w:cs="Arial"/>
          <w:bCs/>
          <w:sz w:val="22"/>
          <w:szCs w:val="22"/>
        </w:rPr>
        <w:t>D.1.1.7</w:t>
      </w:r>
      <w:r w:rsidR="007365C9" w:rsidRPr="000F2879">
        <w:rPr>
          <w:rFonts w:ascii="Arial" w:hAnsi="Arial" w:cs="Arial"/>
          <w:bCs/>
          <w:sz w:val="22"/>
          <w:szCs w:val="22"/>
        </w:rPr>
        <w:t xml:space="preserve">. </w:t>
      </w:r>
      <w:r w:rsidR="006738A5" w:rsidRPr="000F2879">
        <w:rPr>
          <w:rFonts w:ascii="Arial" w:hAnsi="Arial" w:cs="Arial"/>
          <w:bCs/>
          <w:sz w:val="22"/>
          <w:szCs w:val="22"/>
        </w:rPr>
        <w:t>U ustanovi za obrazovanje odraslih</w:t>
      </w:r>
      <w:r w:rsidR="007365C9" w:rsidRPr="000F2879">
        <w:rPr>
          <w:rFonts w:ascii="Arial" w:hAnsi="Arial" w:cs="Arial"/>
          <w:bCs/>
          <w:sz w:val="22"/>
          <w:szCs w:val="22"/>
        </w:rPr>
        <w:t xml:space="preserve"> planiraju </w:t>
      </w:r>
      <w:r w:rsidR="006738A5" w:rsidRPr="000F2879">
        <w:rPr>
          <w:rFonts w:ascii="Arial" w:hAnsi="Arial" w:cs="Arial"/>
          <w:bCs/>
          <w:sz w:val="22"/>
          <w:szCs w:val="22"/>
        </w:rPr>
        <w:t xml:space="preserve">se </w:t>
      </w:r>
      <w:r w:rsidR="007365C9" w:rsidRPr="000F2879">
        <w:rPr>
          <w:rFonts w:ascii="Arial" w:hAnsi="Arial" w:cs="Arial"/>
          <w:bCs/>
          <w:sz w:val="22"/>
          <w:szCs w:val="22"/>
        </w:rPr>
        <w:t>različiti oblici saradnje sa poslodavcima</w:t>
      </w:r>
      <w:r w:rsidR="00641DFE" w:rsidRPr="000F2879">
        <w:rPr>
          <w:rFonts w:ascii="Arial" w:hAnsi="Arial" w:cs="Arial"/>
          <w:bCs/>
          <w:sz w:val="22"/>
          <w:szCs w:val="22"/>
        </w:rPr>
        <w:t xml:space="preserve"> za realizaciju praktičnog dijela programa.</w:t>
      </w:r>
    </w:p>
    <w:p w:rsidR="002B18B5" w:rsidRPr="000F2879" w:rsidRDefault="002B18B5" w:rsidP="002B18B5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9108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7740"/>
        <w:gridCol w:w="1368"/>
      </w:tblGrid>
      <w:tr w:rsidR="002B18B5" w:rsidRPr="000F2879" w:rsidTr="00BD44E8">
        <w:trPr>
          <w:trHeight w:val="600"/>
        </w:trPr>
        <w:tc>
          <w:tcPr>
            <w:tcW w:w="7740" w:type="dxa"/>
            <w:shd w:val="clear" w:color="auto" w:fill="auto"/>
            <w:noWrap/>
            <w:hideMark/>
          </w:tcPr>
          <w:p w:rsidR="002B18B5" w:rsidRPr="000F2879" w:rsidRDefault="001A03E9" w:rsidP="004A366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en-GB"/>
              </w:rPr>
              <w:sym w:font="Symbol" w:char="F02A"/>
            </w:r>
            <w:r w:rsidR="00D2027A" w:rsidRPr="000F2879">
              <w:rPr>
                <w:rFonts w:ascii="Arial" w:hAnsi="Arial" w:cs="Arial"/>
                <w:bCs/>
                <w:sz w:val="22"/>
                <w:szCs w:val="22"/>
              </w:rPr>
              <w:t>Standard D</w:t>
            </w:r>
            <w:r w:rsidR="002B18B5" w:rsidRPr="000F2879">
              <w:rPr>
                <w:rFonts w:ascii="Arial" w:hAnsi="Arial" w:cs="Arial"/>
                <w:bCs/>
                <w:sz w:val="22"/>
                <w:szCs w:val="22"/>
              </w:rPr>
              <w:t xml:space="preserve">.1.2. </w:t>
            </w:r>
          </w:p>
          <w:p w:rsidR="002B18B5" w:rsidRPr="000F2879" w:rsidRDefault="002B18B5" w:rsidP="002B18B5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</w:rPr>
              <w:t xml:space="preserve">Nastava je prilagođena potrebama i mogućnostima polaznika i usmjerena je na ostvarivanje ishoda učenja. </w:t>
            </w:r>
          </w:p>
        </w:tc>
        <w:tc>
          <w:tcPr>
            <w:tcW w:w="1368" w:type="dxa"/>
            <w:shd w:val="clear" w:color="auto" w:fill="FFD966"/>
            <w:vAlign w:val="center"/>
          </w:tcPr>
          <w:p w:rsidR="002B18B5" w:rsidRPr="000F2879" w:rsidRDefault="00207CB6" w:rsidP="004A3668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en-GB"/>
              </w:rPr>
              <w:sym w:font="Symbol" w:char="F02A"/>
            </w:r>
            <w:r w:rsidR="002B18B5" w:rsidRPr="000F2879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="00F620D3" w:rsidRPr="000F2879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D</w:t>
            </w:r>
            <w:r w:rsidR="002B18B5" w:rsidRPr="000F2879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12</w:t>
            </w:r>
            <w:r w:rsidR="002B18B5" w:rsidRPr="000F2879">
              <w:rPr>
                <w:rFonts w:ascii="Arial" w:hAnsi="Arial" w:cs="Arial"/>
                <w:sz w:val="22"/>
                <w:szCs w:val="22"/>
                <w:lang w:val="en-US"/>
              </w:rPr>
              <w:t>=50</w:t>
            </w:r>
          </w:p>
        </w:tc>
      </w:tr>
    </w:tbl>
    <w:p w:rsidR="002B18B5" w:rsidRPr="000F2879" w:rsidRDefault="002B18B5" w:rsidP="002B18B5">
      <w:pPr>
        <w:spacing w:line="276" w:lineRule="auto"/>
        <w:rPr>
          <w:rFonts w:ascii="Arial" w:hAnsi="Arial" w:cs="Arial"/>
          <w:sz w:val="22"/>
          <w:szCs w:val="22"/>
        </w:rPr>
      </w:pPr>
    </w:p>
    <w:p w:rsidR="002B18B5" w:rsidRPr="000F2879" w:rsidRDefault="002B18B5" w:rsidP="00E06F21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Indikatori: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576"/>
      </w:tblGrid>
      <w:tr w:rsidR="002B18B5" w:rsidRPr="000F2879" w:rsidTr="004A3668">
        <w:trPr>
          <w:trHeight w:val="20"/>
        </w:trPr>
        <w:tc>
          <w:tcPr>
            <w:tcW w:w="5000" w:type="pct"/>
            <w:shd w:val="clear" w:color="auto" w:fill="auto"/>
            <w:noWrap/>
            <w:hideMark/>
          </w:tcPr>
          <w:p w:rsidR="002B18B5" w:rsidRPr="000F2879" w:rsidRDefault="001A03E9" w:rsidP="00A83626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en-GB"/>
              </w:rPr>
              <w:sym w:font="Symbol" w:char="F02A"/>
            </w:r>
            <w:r w:rsidR="002B18B5" w:rsidRPr="000F2879">
              <w:rPr>
                <w:rFonts w:ascii="Arial" w:hAnsi="Arial" w:cs="Arial"/>
                <w:sz w:val="22"/>
                <w:szCs w:val="22"/>
              </w:rPr>
              <w:t>D.1.2.1. Nastava je strukturirana u skladu sa andragoškim didaktičko-metodičkim zahtjevima.</w:t>
            </w:r>
          </w:p>
        </w:tc>
      </w:tr>
      <w:tr w:rsidR="002B18B5" w:rsidRPr="000F2879" w:rsidTr="004A3668">
        <w:trPr>
          <w:trHeight w:val="20"/>
        </w:trPr>
        <w:tc>
          <w:tcPr>
            <w:tcW w:w="5000" w:type="pct"/>
            <w:shd w:val="clear" w:color="auto" w:fill="auto"/>
            <w:noWrap/>
            <w:hideMark/>
          </w:tcPr>
          <w:p w:rsidR="002B18B5" w:rsidRPr="000F2879" w:rsidRDefault="001A03E9" w:rsidP="00A83626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en-GB"/>
              </w:rPr>
              <w:sym w:font="Symbol" w:char="F02A"/>
            </w:r>
            <w:r w:rsidR="002B18B5" w:rsidRPr="000F2879">
              <w:rPr>
                <w:rFonts w:ascii="Arial" w:hAnsi="Arial" w:cs="Arial"/>
                <w:sz w:val="22"/>
                <w:szCs w:val="22"/>
                <w:lang w:val="pl-PL"/>
              </w:rPr>
              <w:t>D.1.2.2. Instrukcije, pitanja i objašnjenja nastavnika su jasna i zasnovana na poznavanju struke</w:t>
            </w:r>
            <w:r w:rsidR="000433BF" w:rsidRPr="000F2879">
              <w:rPr>
                <w:rFonts w:ascii="Arial" w:hAnsi="Arial" w:cs="Arial"/>
                <w:sz w:val="22"/>
                <w:szCs w:val="22"/>
                <w:lang w:val="pl-PL"/>
              </w:rPr>
              <w:t xml:space="preserve"> i andragoških principa</w:t>
            </w:r>
            <w:r w:rsidR="002B18B5" w:rsidRPr="000F2879">
              <w:rPr>
                <w:rFonts w:ascii="Arial" w:hAnsi="Arial" w:cs="Arial"/>
                <w:sz w:val="22"/>
                <w:szCs w:val="22"/>
                <w:lang w:val="pl-PL"/>
              </w:rPr>
              <w:t xml:space="preserve">. </w:t>
            </w:r>
          </w:p>
        </w:tc>
      </w:tr>
      <w:tr w:rsidR="002B18B5" w:rsidRPr="000F2879" w:rsidTr="004A3668">
        <w:trPr>
          <w:trHeight w:val="20"/>
        </w:trPr>
        <w:tc>
          <w:tcPr>
            <w:tcW w:w="5000" w:type="pct"/>
            <w:shd w:val="clear" w:color="auto" w:fill="auto"/>
            <w:noWrap/>
            <w:hideMark/>
          </w:tcPr>
          <w:p w:rsidR="002B18B5" w:rsidRPr="000F2879" w:rsidRDefault="001A03E9" w:rsidP="00A83626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en-GB"/>
              </w:rPr>
              <w:sym w:font="Symbol" w:char="F02A"/>
            </w:r>
            <w:r w:rsidR="002B18B5" w:rsidRPr="000F2879">
              <w:rPr>
                <w:rFonts w:ascii="Arial" w:hAnsi="Arial" w:cs="Arial"/>
                <w:sz w:val="22"/>
                <w:szCs w:val="22"/>
              </w:rPr>
              <w:t xml:space="preserve">D.1.2.3. Aktivnosti učenja usmjerene su na ostvarivanje ishoda časa. </w:t>
            </w:r>
          </w:p>
        </w:tc>
      </w:tr>
      <w:tr w:rsidR="002B18B5" w:rsidRPr="000F2879" w:rsidTr="004A3668">
        <w:trPr>
          <w:trHeight w:val="20"/>
        </w:trPr>
        <w:tc>
          <w:tcPr>
            <w:tcW w:w="5000" w:type="pct"/>
            <w:shd w:val="clear" w:color="auto" w:fill="auto"/>
            <w:noWrap/>
            <w:hideMark/>
          </w:tcPr>
          <w:p w:rsidR="002B18B5" w:rsidRPr="000F2879" w:rsidRDefault="001A03E9" w:rsidP="00A83626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en-GB"/>
              </w:rPr>
              <w:sym w:font="Symbol" w:char="F02A"/>
            </w:r>
            <w:r w:rsidR="002B18B5" w:rsidRPr="000F2879">
              <w:rPr>
                <w:rFonts w:ascii="Arial" w:hAnsi="Arial" w:cs="Arial"/>
                <w:sz w:val="22"/>
                <w:szCs w:val="22"/>
                <w:lang w:val="pl-PL"/>
              </w:rPr>
              <w:t>D.1.2.4. Nastavnik koristi raznovrsne metode i oblike rada, s akcentom na aktivno učenje.</w:t>
            </w:r>
          </w:p>
        </w:tc>
      </w:tr>
      <w:tr w:rsidR="002B18B5" w:rsidRPr="000F2879" w:rsidTr="004A3668">
        <w:trPr>
          <w:trHeight w:val="20"/>
        </w:trPr>
        <w:tc>
          <w:tcPr>
            <w:tcW w:w="5000" w:type="pct"/>
            <w:shd w:val="clear" w:color="auto" w:fill="auto"/>
            <w:noWrap/>
            <w:hideMark/>
          </w:tcPr>
          <w:p w:rsidR="002B18B5" w:rsidRPr="000F2879" w:rsidRDefault="001A03E9" w:rsidP="00A83626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en-GB"/>
              </w:rPr>
              <w:sym w:font="Symbol" w:char="F02A"/>
            </w:r>
            <w:r w:rsidR="002B18B5" w:rsidRPr="000F2879">
              <w:rPr>
                <w:rFonts w:ascii="Arial" w:hAnsi="Arial" w:cs="Arial"/>
                <w:sz w:val="22"/>
                <w:szCs w:val="22"/>
              </w:rPr>
              <w:t>D.1.2.5. Nastava je usmjerena na razvoj strategija učenja, kritičkog mišljenja, istraživačkog duha i kreativnosti</w:t>
            </w:r>
            <w:r w:rsidR="000433BF" w:rsidRPr="000F2879">
              <w:rPr>
                <w:rFonts w:ascii="Arial" w:hAnsi="Arial" w:cs="Arial"/>
                <w:sz w:val="22"/>
                <w:szCs w:val="22"/>
              </w:rPr>
              <w:t xml:space="preserve"> polaznika</w:t>
            </w:r>
            <w:r w:rsidR="002B18B5" w:rsidRPr="000F287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2B18B5" w:rsidRPr="000F2879" w:rsidTr="004A3668">
        <w:trPr>
          <w:trHeight w:val="20"/>
        </w:trPr>
        <w:tc>
          <w:tcPr>
            <w:tcW w:w="5000" w:type="pct"/>
            <w:shd w:val="clear" w:color="auto" w:fill="auto"/>
            <w:noWrap/>
            <w:hideMark/>
          </w:tcPr>
          <w:p w:rsidR="002B18B5" w:rsidRPr="000F2879" w:rsidRDefault="001A03E9" w:rsidP="00A83626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en-GB"/>
              </w:rPr>
              <w:sym w:font="Symbol" w:char="F02A"/>
            </w:r>
            <w:r w:rsidR="002B18B5" w:rsidRPr="000F2879">
              <w:rPr>
                <w:rFonts w:ascii="Arial" w:hAnsi="Arial" w:cs="Arial"/>
                <w:sz w:val="22"/>
                <w:szCs w:val="22"/>
              </w:rPr>
              <w:t>D.1.2.6. Nastavnik k</w:t>
            </w:r>
            <w:r w:rsidR="000433BF" w:rsidRPr="000F2879">
              <w:rPr>
                <w:rFonts w:ascii="Arial" w:hAnsi="Arial" w:cs="Arial"/>
                <w:sz w:val="22"/>
                <w:szCs w:val="22"/>
              </w:rPr>
              <w:t>reira situacije u kojima polaznici</w:t>
            </w:r>
            <w:r w:rsidR="002B18B5" w:rsidRPr="000F2879">
              <w:rPr>
                <w:rFonts w:ascii="Arial" w:hAnsi="Arial" w:cs="Arial"/>
                <w:sz w:val="22"/>
                <w:szCs w:val="22"/>
              </w:rPr>
              <w:t xml:space="preserve"> povezuju</w:t>
            </w:r>
            <w:r w:rsidR="000433BF" w:rsidRPr="000F2879">
              <w:rPr>
                <w:rFonts w:ascii="Arial" w:hAnsi="Arial" w:cs="Arial"/>
                <w:sz w:val="22"/>
                <w:szCs w:val="22"/>
              </w:rPr>
              <w:t xml:space="preserve"> ranije stečena znanja i iskustva sa novim sadržajima </w:t>
            </w:r>
            <w:r w:rsidR="002B18B5" w:rsidRPr="000F2879">
              <w:rPr>
                <w:rFonts w:ascii="Arial" w:hAnsi="Arial" w:cs="Arial"/>
                <w:sz w:val="22"/>
                <w:szCs w:val="22"/>
              </w:rPr>
              <w:t xml:space="preserve"> i </w:t>
            </w:r>
            <w:r w:rsidR="000433BF" w:rsidRPr="000F2879">
              <w:rPr>
                <w:rFonts w:ascii="Arial" w:hAnsi="Arial" w:cs="Arial"/>
                <w:sz w:val="22"/>
                <w:szCs w:val="22"/>
              </w:rPr>
              <w:t>navodi</w:t>
            </w:r>
            <w:r w:rsidR="002B18B5" w:rsidRPr="000F2879">
              <w:rPr>
                <w:rFonts w:ascii="Arial" w:hAnsi="Arial" w:cs="Arial"/>
                <w:sz w:val="22"/>
                <w:szCs w:val="22"/>
              </w:rPr>
              <w:t xml:space="preserve"> mogućnost</w:t>
            </w:r>
            <w:r w:rsidR="000433BF" w:rsidRPr="000F2879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="002B18B5" w:rsidRPr="000F2879">
              <w:rPr>
                <w:rFonts w:ascii="Arial" w:hAnsi="Arial" w:cs="Arial"/>
                <w:sz w:val="22"/>
                <w:szCs w:val="22"/>
              </w:rPr>
              <w:t xml:space="preserve"> njihove primjene u </w:t>
            </w:r>
            <w:r w:rsidR="000433BF" w:rsidRPr="000F2879">
              <w:rPr>
                <w:rFonts w:ascii="Arial" w:hAnsi="Arial" w:cs="Arial"/>
                <w:sz w:val="22"/>
                <w:szCs w:val="22"/>
              </w:rPr>
              <w:t>konkretnim životnim situacijama</w:t>
            </w:r>
            <w:r w:rsidR="00A83626" w:rsidRPr="000F287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2B18B5" w:rsidRPr="000F2879" w:rsidTr="004A3668">
        <w:trPr>
          <w:trHeight w:val="20"/>
        </w:trPr>
        <w:tc>
          <w:tcPr>
            <w:tcW w:w="5000" w:type="pct"/>
            <w:shd w:val="clear" w:color="auto" w:fill="auto"/>
            <w:noWrap/>
            <w:hideMark/>
          </w:tcPr>
          <w:p w:rsidR="002B18B5" w:rsidRPr="000F2879" w:rsidRDefault="001A03E9" w:rsidP="00A83626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en-GB"/>
              </w:rPr>
              <w:sym w:font="Symbol" w:char="F02A"/>
            </w:r>
            <w:r w:rsidR="00A83626" w:rsidRPr="000F2879">
              <w:rPr>
                <w:rFonts w:ascii="Arial" w:hAnsi="Arial" w:cs="Arial"/>
                <w:sz w:val="22"/>
                <w:szCs w:val="22"/>
              </w:rPr>
              <w:t xml:space="preserve">D.1.2.7. </w:t>
            </w:r>
            <w:r w:rsidR="002B18B5" w:rsidRPr="000F2879">
              <w:rPr>
                <w:rFonts w:ascii="Arial" w:hAnsi="Arial" w:cs="Arial"/>
                <w:sz w:val="22"/>
                <w:szCs w:val="22"/>
              </w:rPr>
              <w:t>Nastavnik organizuje učenje uvažavajući razlike u saznajnom, afektivnom, socijalnom i ps</w:t>
            </w:r>
            <w:r w:rsidR="000433BF" w:rsidRPr="000F2879">
              <w:rPr>
                <w:rFonts w:ascii="Arial" w:hAnsi="Arial" w:cs="Arial"/>
                <w:sz w:val="22"/>
                <w:szCs w:val="22"/>
              </w:rPr>
              <w:t>ihomotornom potencijalu polaznika</w:t>
            </w:r>
            <w:r w:rsidR="00A83626" w:rsidRPr="000F2879">
              <w:rPr>
                <w:rFonts w:ascii="Arial" w:hAnsi="Arial" w:cs="Arial"/>
                <w:sz w:val="22"/>
                <w:szCs w:val="22"/>
              </w:rPr>
              <w:t>.</w:t>
            </w:r>
            <w:r w:rsidR="002B18B5" w:rsidRPr="000F287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433BF" w:rsidRPr="000F2879" w:rsidRDefault="001A03E9" w:rsidP="00A83626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en-GB"/>
              </w:rPr>
              <w:sym w:font="Symbol" w:char="F02A"/>
            </w:r>
            <w:r w:rsidR="000433BF" w:rsidRPr="000F2879">
              <w:rPr>
                <w:rFonts w:ascii="Arial" w:hAnsi="Arial" w:cs="Arial"/>
                <w:sz w:val="22"/>
                <w:szCs w:val="22"/>
              </w:rPr>
              <w:t>D.1.2.8. Nastavnik izrađuje individualni plan (IP) za svakog polaznika, odnosno plan za grupu polaznika sa kojima realizuje program obrazovanja a koji su pripadnici ranjivih grupa, prvenstveno lica sa invaliditetom</w:t>
            </w:r>
            <w:r w:rsidR="00A83626" w:rsidRPr="000F2879">
              <w:rPr>
                <w:rFonts w:ascii="Arial" w:hAnsi="Arial" w:cs="Arial"/>
                <w:sz w:val="22"/>
                <w:szCs w:val="22"/>
              </w:rPr>
              <w:t>.</w:t>
            </w:r>
            <w:r w:rsidR="000433BF" w:rsidRPr="000F287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B18B5" w:rsidRPr="000F2879" w:rsidTr="004A3668">
        <w:trPr>
          <w:trHeight w:val="20"/>
        </w:trPr>
        <w:tc>
          <w:tcPr>
            <w:tcW w:w="5000" w:type="pct"/>
            <w:shd w:val="clear" w:color="auto" w:fill="auto"/>
            <w:noWrap/>
            <w:hideMark/>
          </w:tcPr>
          <w:p w:rsidR="002B18B5" w:rsidRPr="000F2879" w:rsidRDefault="001A03E9" w:rsidP="00857584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en-GB"/>
              </w:rPr>
              <w:sym w:font="Symbol" w:char="F02A"/>
            </w:r>
            <w:r w:rsidR="002B18B5" w:rsidRPr="000F2879">
              <w:rPr>
                <w:rFonts w:ascii="Arial" w:hAnsi="Arial" w:cs="Arial"/>
                <w:sz w:val="22"/>
                <w:szCs w:val="22"/>
              </w:rPr>
              <w:t>D</w:t>
            </w:r>
            <w:r w:rsidR="00D2027A" w:rsidRPr="000F2879">
              <w:rPr>
                <w:rFonts w:ascii="Arial" w:hAnsi="Arial" w:cs="Arial"/>
                <w:sz w:val="22"/>
                <w:szCs w:val="22"/>
              </w:rPr>
              <w:t>.1.2.9</w:t>
            </w:r>
            <w:r w:rsidR="002B18B5" w:rsidRPr="000F2879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0433BF" w:rsidRPr="000F2879">
              <w:rPr>
                <w:rFonts w:ascii="Arial" w:hAnsi="Arial" w:cs="Arial"/>
                <w:sz w:val="22"/>
                <w:szCs w:val="22"/>
              </w:rPr>
              <w:t>Nastavnik planira upotrebu viztuelnih, auditivnih i kinestetičkih nastavnih sredstava za učenje (</w:t>
            </w:r>
            <w:r w:rsidR="00D2027A" w:rsidRPr="000F2879">
              <w:rPr>
                <w:rFonts w:ascii="Arial" w:hAnsi="Arial" w:cs="Arial"/>
                <w:sz w:val="22"/>
                <w:szCs w:val="22"/>
              </w:rPr>
              <w:t>internet, priručnici, audio i video zapisi, posteri, novine, alati, obrasci, makete, pribor, mašine i sl</w:t>
            </w:r>
            <w:r w:rsidR="000433BF" w:rsidRPr="000F2879">
              <w:rPr>
                <w:rFonts w:ascii="Arial" w:hAnsi="Arial" w:cs="Arial"/>
                <w:sz w:val="22"/>
                <w:szCs w:val="22"/>
              </w:rPr>
              <w:t>)</w:t>
            </w:r>
            <w:r w:rsidR="00857584" w:rsidRPr="000F2879">
              <w:rPr>
                <w:rFonts w:ascii="Arial" w:hAnsi="Arial" w:cs="Arial"/>
                <w:sz w:val="22"/>
                <w:szCs w:val="22"/>
              </w:rPr>
              <w:t>.</w:t>
            </w:r>
            <w:r w:rsidR="000433BF" w:rsidRPr="000F287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B18B5" w:rsidRPr="000F2879" w:rsidTr="004A3668">
        <w:trPr>
          <w:trHeight w:val="20"/>
        </w:trPr>
        <w:tc>
          <w:tcPr>
            <w:tcW w:w="5000" w:type="pct"/>
            <w:shd w:val="clear" w:color="auto" w:fill="auto"/>
            <w:noWrap/>
            <w:hideMark/>
          </w:tcPr>
          <w:p w:rsidR="002B18B5" w:rsidRPr="000F2879" w:rsidRDefault="001A03E9" w:rsidP="00A83626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en-GB"/>
              </w:rPr>
              <w:sym w:font="Symbol" w:char="F02A"/>
            </w:r>
            <w:r w:rsidR="002B18B5" w:rsidRPr="000F2879">
              <w:rPr>
                <w:rFonts w:ascii="Arial" w:hAnsi="Arial" w:cs="Arial"/>
                <w:sz w:val="22"/>
                <w:szCs w:val="22"/>
              </w:rPr>
              <w:t>D</w:t>
            </w:r>
            <w:r w:rsidR="00D2027A" w:rsidRPr="000F2879">
              <w:rPr>
                <w:rFonts w:ascii="Arial" w:hAnsi="Arial" w:cs="Arial"/>
                <w:sz w:val="22"/>
                <w:szCs w:val="22"/>
              </w:rPr>
              <w:t>.1.2.10</w:t>
            </w:r>
            <w:r w:rsidR="002B18B5" w:rsidRPr="000F2879">
              <w:rPr>
                <w:rFonts w:ascii="Arial" w:hAnsi="Arial" w:cs="Arial"/>
                <w:sz w:val="22"/>
                <w:szCs w:val="22"/>
              </w:rPr>
              <w:t>. Nastavnik stvara podsticajnu klimu u</w:t>
            </w:r>
            <w:r w:rsidR="00D2027A" w:rsidRPr="000F2879">
              <w:rPr>
                <w:rFonts w:ascii="Arial" w:hAnsi="Arial" w:cs="Arial"/>
                <w:sz w:val="22"/>
                <w:szCs w:val="22"/>
              </w:rPr>
              <w:t xml:space="preserve"> grupi</w:t>
            </w:r>
            <w:r w:rsidR="002B18B5" w:rsidRPr="000F2879">
              <w:rPr>
                <w:rFonts w:ascii="Arial" w:hAnsi="Arial" w:cs="Arial"/>
                <w:sz w:val="22"/>
                <w:szCs w:val="22"/>
              </w:rPr>
              <w:t xml:space="preserve"> razvijanjem međusobnog povjerenja, poštovanja i saradnje.</w:t>
            </w:r>
          </w:p>
        </w:tc>
      </w:tr>
      <w:tr w:rsidR="002B18B5" w:rsidRPr="000F2879" w:rsidTr="004A3668">
        <w:trPr>
          <w:trHeight w:val="20"/>
        </w:trPr>
        <w:tc>
          <w:tcPr>
            <w:tcW w:w="5000" w:type="pct"/>
            <w:shd w:val="clear" w:color="auto" w:fill="auto"/>
            <w:noWrap/>
            <w:hideMark/>
          </w:tcPr>
          <w:p w:rsidR="002B18B5" w:rsidRPr="000F2879" w:rsidRDefault="001A03E9" w:rsidP="00A83626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en-GB"/>
              </w:rPr>
              <w:sym w:font="Symbol" w:char="F02A"/>
            </w:r>
            <w:r w:rsidR="002B18B5" w:rsidRPr="000F2879">
              <w:rPr>
                <w:rFonts w:ascii="Arial" w:hAnsi="Arial" w:cs="Arial"/>
                <w:sz w:val="22"/>
                <w:szCs w:val="22"/>
              </w:rPr>
              <w:t>D</w:t>
            </w:r>
            <w:r w:rsidR="00D2027A" w:rsidRPr="000F2879">
              <w:rPr>
                <w:rFonts w:ascii="Arial" w:hAnsi="Arial" w:cs="Arial"/>
                <w:sz w:val="22"/>
                <w:szCs w:val="22"/>
              </w:rPr>
              <w:t>.1.2.11</w:t>
            </w:r>
            <w:r w:rsidR="002B18B5" w:rsidRPr="000F2879">
              <w:rPr>
                <w:rFonts w:ascii="Arial" w:hAnsi="Arial" w:cs="Arial"/>
                <w:sz w:val="22"/>
                <w:szCs w:val="22"/>
              </w:rPr>
              <w:t xml:space="preserve">. Nastavnik </w:t>
            </w:r>
            <w:r w:rsidR="00D2027A" w:rsidRPr="000F2879">
              <w:rPr>
                <w:rFonts w:ascii="Arial" w:hAnsi="Arial" w:cs="Arial"/>
                <w:sz w:val="22"/>
                <w:szCs w:val="22"/>
              </w:rPr>
              <w:t>upravlja grupnom dinamikom podstičući aktivno učešće u nastavi svih polaznika</w:t>
            </w:r>
            <w:r w:rsidR="002B18B5" w:rsidRPr="000F2879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CA62F2" w:rsidRPr="000F2879" w:rsidRDefault="001A03E9" w:rsidP="00A83626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en-GB"/>
              </w:rPr>
              <w:sym w:font="Symbol" w:char="F02A"/>
            </w:r>
            <w:r w:rsidR="00CA62F2" w:rsidRPr="000F2879">
              <w:rPr>
                <w:rFonts w:ascii="Arial" w:hAnsi="Arial" w:cs="Arial"/>
                <w:sz w:val="22"/>
                <w:szCs w:val="22"/>
              </w:rPr>
              <w:t>D.1.2.12. Nastavnik koristi različite metode za motivisanje polaznika da aktivno učestvuju u nastavi</w:t>
            </w:r>
            <w:r w:rsidR="00857584" w:rsidRPr="000F287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:rsidR="002B18B5" w:rsidRPr="000F2879" w:rsidRDefault="002B18B5" w:rsidP="002B18B5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9342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8180"/>
        <w:gridCol w:w="1162"/>
      </w:tblGrid>
      <w:tr w:rsidR="007B18B7" w:rsidRPr="000F2879" w:rsidTr="00BD44E8">
        <w:trPr>
          <w:trHeight w:val="600"/>
        </w:trPr>
        <w:tc>
          <w:tcPr>
            <w:tcW w:w="8180" w:type="dxa"/>
            <w:shd w:val="clear" w:color="auto" w:fill="auto"/>
            <w:noWrap/>
            <w:hideMark/>
          </w:tcPr>
          <w:p w:rsidR="002B18B5" w:rsidRPr="000F2879" w:rsidRDefault="001A03E9" w:rsidP="004A366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en-GB"/>
              </w:rPr>
              <w:lastRenderedPageBreak/>
              <w:sym w:font="Symbol" w:char="F02A"/>
            </w:r>
            <w:r w:rsidR="002B18B5" w:rsidRPr="000F2879">
              <w:rPr>
                <w:rFonts w:ascii="Arial" w:hAnsi="Arial" w:cs="Arial"/>
                <w:bCs/>
                <w:sz w:val="22"/>
                <w:szCs w:val="22"/>
              </w:rPr>
              <w:t>Sta</w:t>
            </w:r>
            <w:r w:rsidR="00D2027A" w:rsidRPr="000F2879">
              <w:rPr>
                <w:rFonts w:ascii="Arial" w:hAnsi="Arial" w:cs="Arial"/>
                <w:bCs/>
                <w:sz w:val="22"/>
                <w:szCs w:val="22"/>
              </w:rPr>
              <w:t>ndard D</w:t>
            </w:r>
            <w:r w:rsidR="002B18B5" w:rsidRPr="000F2879">
              <w:rPr>
                <w:rFonts w:ascii="Arial" w:hAnsi="Arial" w:cs="Arial"/>
                <w:bCs/>
                <w:sz w:val="22"/>
                <w:szCs w:val="22"/>
              </w:rPr>
              <w:t xml:space="preserve">.1.3. </w:t>
            </w:r>
          </w:p>
          <w:p w:rsidR="002B18B5" w:rsidRPr="000F2879" w:rsidRDefault="002B18B5" w:rsidP="00D2027A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</w:rPr>
              <w:t>Praćenje, vrednovan</w:t>
            </w:r>
            <w:r w:rsidR="00B34757" w:rsidRPr="000F2879">
              <w:rPr>
                <w:rFonts w:ascii="Arial" w:hAnsi="Arial" w:cs="Arial"/>
                <w:bCs/>
                <w:sz w:val="22"/>
                <w:szCs w:val="22"/>
              </w:rPr>
              <w:t>je</w:t>
            </w:r>
            <w:r w:rsidR="00D2027A" w:rsidRPr="000F2879">
              <w:rPr>
                <w:rFonts w:ascii="Arial" w:hAnsi="Arial" w:cs="Arial"/>
                <w:bCs/>
                <w:sz w:val="22"/>
                <w:szCs w:val="22"/>
              </w:rPr>
              <w:t xml:space="preserve"> znanja polaznika je redovno i u skladu sa andragoškim principima</w:t>
            </w:r>
            <w:r w:rsidR="00857584" w:rsidRPr="000F2879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1162" w:type="dxa"/>
            <w:shd w:val="clear" w:color="auto" w:fill="FFD966"/>
            <w:vAlign w:val="center"/>
          </w:tcPr>
          <w:p w:rsidR="002B18B5" w:rsidRPr="000F2879" w:rsidRDefault="00207CB6" w:rsidP="004A3668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en-GB"/>
              </w:rPr>
              <w:sym w:font="Symbol" w:char="F02A"/>
            </w:r>
            <w:r w:rsidR="002B18B5" w:rsidRPr="000F2879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="00F620D3" w:rsidRPr="000F2879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D</w:t>
            </w:r>
            <w:r w:rsidR="002B18B5" w:rsidRPr="000F2879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13</w:t>
            </w:r>
            <w:r w:rsidR="002B18B5" w:rsidRPr="000F2879">
              <w:rPr>
                <w:rFonts w:ascii="Arial" w:hAnsi="Arial" w:cs="Arial"/>
                <w:sz w:val="22"/>
                <w:szCs w:val="22"/>
                <w:lang w:val="en-US"/>
              </w:rPr>
              <w:t>=30</w:t>
            </w:r>
          </w:p>
        </w:tc>
      </w:tr>
    </w:tbl>
    <w:p w:rsidR="002B18B5" w:rsidRPr="000F2879" w:rsidRDefault="002B18B5" w:rsidP="002B18B5">
      <w:pPr>
        <w:spacing w:line="276" w:lineRule="auto"/>
        <w:rPr>
          <w:rFonts w:ascii="Arial" w:hAnsi="Arial" w:cs="Arial"/>
          <w:sz w:val="22"/>
          <w:szCs w:val="22"/>
        </w:rPr>
      </w:pPr>
    </w:p>
    <w:p w:rsidR="002B18B5" w:rsidRPr="000F2879" w:rsidRDefault="002B18B5" w:rsidP="00E06F21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Indikatori: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576"/>
      </w:tblGrid>
      <w:tr w:rsidR="002B18B5" w:rsidRPr="000F2879" w:rsidTr="004A3668">
        <w:trPr>
          <w:trHeight w:val="20"/>
        </w:trPr>
        <w:tc>
          <w:tcPr>
            <w:tcW w:w="5000" w:type="pct"/>
            <w:shd w:val="clear" w:color="auto" w:fill="auto"/>
            <w:noWrap/>
            <w:hideMark/>
          </w:tcPr>
          <w:p w:rsidR="00D2027A" w:rsidRPr="000F2879" w:rsidRDefault="001A03E9" w:rsidP="00857584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en-GB"/>
              </w:rPr>
              <w:sym w:font="Symbol" w:char="F02A"/>
            </w:r>
            <w:r w:rsidR="00D2027A" w:rsidRPr="000F2879">
              <w:rPr>
                <w:rFonts w:ascii="Arial" w:hAnsi="Arial" w:cs="Arial"/>
                <w:sz w:val="22"/>
                <w:szCs w:val="22"/>
              </w:rPr>
              <w:t>D</w:t>
            </w:r>
            <w:r w:rsidR="00857584" w:rsidRPr="000F2879">
              <w:rPr>
                <w:rFonts w:ascii="Arial" w:hAnsi="Arial" w:cs="Arial"/>
                <w:sz w:val="22"/>
                <w:szCs w:val="22"/>
              </w:rPr>
              <w:t>.1.3.1.  </w:t>
            </w:r>
            <w:r w:rsidR="002B18B5" w:rsidRPr="000F2879">
              <w:rPr>
                <w:rFonts w:ascii="Arial" w:hAnsi="Arial" w:cs="Arial"/>
                <w:sz w:val="22"/>
                <w:szCs w:val="22"/>
              </w:rPr>
              <w:t xml:space="preserve">Nastavnik upoznaje </w:t>
            </w:r>
            <w:r w:rsidR="00D2027A" w:rsidRPr="000F2879">
              <w:rPr>
                <w:rFonts w:ascii="Arial" w:hAnsi="Arial" w:cs="Arial"/>
                <w:sz w:val="22"/>
                <w:szCs w:val="22"/>
              </w:rPr>
              <w:t>polaznike sa načinima provjeravanja dostignutosti ishoda učenja</w:t>
            </w:r>
            <w:r w:rsidR="00857584" w:rsidRPr="000F2879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2027A" w:rsidRPr="000F2879" w:rsidRDefault="001A03E9" w:rsidP="00857584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en-GB"/>
              </w:rPr>
              <w:sym w:font="Symbol" w:char="F02A"/>
            </w:r>
            <w:r w:rsidR="00857584" w:rsidRPr="000F2879">
              <w:rPr>
                <w:rFonts w:ascii="Arial" w:hAnsi="Arial" w:cs="Arial"/>
                <w:sz w:val="22"/>
                <w:szCs w:val="22"/>
              </w:rPr>
              <w:t>D.1.3.2.  </w:t>
            </w:r>
            <w:r w:rsidR="00D2027A" w:rsidRPr="000F2879">
              <w:rPr>
                <w:rFonts w:ascii="Arial" w:hAnsi="Arial" w:cs="Arial"/>
                <w:sz w:val="22"/>
                <w:szCs w:val="22"/>
              </w:rPr>
              <w:t>Nastavnik upoznaje polaznike sa uslovima za prohodnost i završetak modula odnosno programa obrazovanja</w:t>
            </w:r>
            <w:r w:rsidR="00857584" w:rsidRPr="000F2879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2B18B5" w:rsidRPr="000F2879" w:rsidRDefault="001A03E9" w:rsidP="00857584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en-GB"/>
              </w:rPr>
              <w:sym w:font="Symbol" w:char="F02A"/>
            </w:r>
            <w:r w:rsidR="00D2027A" w:rsidRPr="000F2879">
              <w:rPr>
                <w:rFonts w:ascii="Arial" w:hAnsi="Arial" w:cs="Arial"/>
                <w:sz w:val="22"/>
                <w:szCs w:val="22"/>
              </w:rPr>
              <w:t>D</w:t>
            </w:r>
            <w:r w:rsidR="000C1F04" w:rsidRPr="000F2879">
              <w:rPr>
                <w:rFonts w:ascii="Arial" w:hAnsi="Arial" w:cs="Arial"/>
                <w:sz w:val="22"/>
                <w:szCs w:val="22"/>
              </w:rPr>
              <w:t>.1.3.3</w:t>
            </w:r>
            <w:r w:rsidR="00857584" w:rsidRPr="000F2879">
              <w:rPr>
                <w:rFonts w:ascii="Arial" w:hAnsi="Arial" w:cs="Arial"/>
                <w:sz w:val="22"/>
                <w:szCs w:val="22"/>
              </w:rPr>
              <w:t>.  </w:t>
            </w:r>
            <w:r w:rsidR="00105D3D" w:rsidRPr="000F2879">
              <w:rPr>
                <w:rFonts w:ascii="Arial" w:hAnsi="Arial" w:cs="Arial"/>
                <w:sz w:val="22"/>
                <w:szCs w:val="22"/>
              </w:rPr>
              <w:t>Ustanova za obrazovanje odraslih osigurava informisanje</w:t>
            </w:r>
            <w:r w:rsidR="00D2027A" w:rsidRPr="000F2879">
              <w:rPr>
                <w:rFonts w:ascii="Arial" w:hAnsi="Arial" w:cs="Arial"/>
                <w:sz w:val="22"/>
                <w:szCs w:val="22"/>
              </w:rPr>
              <w:t xml:space="preserve"> polaznik</w:t>
            </w:r>
            <w:r w:rsidR="00857584" w:rsidRPr="000F2879">
              <w:rPr>
                <w:rFonts w:ascii="Arial" w:hAnsi="Arial" w:cs="Arial"/>
                <w:sz w:val="22"/>
                <w:szCs w:val="22"/>
              </w:rPr>
              <w:t>a</w:t>
            </w:r>
            <w:r w:rsidR="00D2027A" w:rsidRPr="000F2879">
              <w:rPr>
                <w:rFonts w:ascii="Arial" w:hAnsi="Arial" w:cs="Arial"/>
                <w:sz w:val="22"/>
                <w:szCs w:val="22"/>
              </w:rPr>
              <w:t xml:space="preserve"> sa procedurom </w:t>
            </w:r>
            <w:r w:rsidR="00105D3D" w:rsidRPr="000F2879">
              <w:rPr>
                <w:rFonts w:ascii="Arial" w:hAnsi="Arial" w:cs="Arial"/>
                <w:sz w:val="22"/>
                <w:szCs w:val="22"/>
              </w:rPr>
              <w:t xml:space="preserve">i načinom </w:t>
            </w:r>
            <w:r w:rsidR="00D2027A" w:rsidRPr="000F2879">
              <w:rPr>
                <w:rFonts w:ascii="Arial" w:hAnsi="Arial" w:cs="Arial"/>
                <w:sz w:val="22"/>
                <w:szCs w:val="22"/>
              </w:rPr>
              <w:t>sprovođenja provjere postignuća u toku programa obrazovanja i na završnoj provjeri</w:t>
            </w:r>
            <w:r w:rsidR="00857584" w:rsidRPr="000F287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2B18B5" w:rsidRPr="000F2879" w:rsidTr="004A3668">
        <w:trPr>
          <w:trHeight w:val="20"/>
        </w:trPr>
        <w:tc>
          <w:tcPr>
            <w:tcW w:w="5000" w:type="pct"/>
            <w:shd w:val="clear" w:color="auto" w:fill="auto"/>
            <w:noWrap/>
            <w:hideMark/>
          </w:tcPr>
          <w:p w:rsidR="002B18B5" w:rsidRPr="000F2879" w:rsidRDefault="001A03E9" w:rsidP="00857584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en-GB"/>
              </w:rPr>
              <w:sym w:font="Symbol" w:char="F02A"/>
            </w:r>
            <w:r w:rsidR="000C1F04" w:rsidRPr="000F2879">
              <w:rPr>
                <w:rFonts w:ascii="Arial" w:hAnsi="Arial" w:cs="Arial"/>
                <w:sz w:val="22"/>
                <w:szCs w:val="22"/>
                <w:lang w:val="en-US"/>
              </w:rPr>
              <w:t>D.1.3.4</w:t>
            </w:r>
            <w:r w:rsidR="00857584" w:rsidRPr="000F2879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 w:rsidR="00CF01CC" w:rsidRPr="000F2879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="00CF01CC" w:rsidRPr="000F2879">
              <w:rPr>
                <w:rFonts w:ascii="Arial" w:hAnsi="Arial" w:cs="Arial"/>
                <w:sz w:val="22"/>
                <w:szCs w:val="22"/>
                <w:lang w:val="pl-PL"/>
              </w:rPr>
              <w:t>Nastavnik</w:t>
            </w:r>
            <w:r w:rsidR="002B18B5" w:rsidRPr="000F2879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="000C1F04" w:rsidRPr="000F2879">
              <w:rPr>
                <w:rFonts w:ascii="Arial" w:hAnsi="Arial" w:cs="Arial"/>
                <w:sz w:val="22"/>
                <w:szCs w:val="22"/>
                <w:lang w:val="sr-Latn-ME"/>
              </w:rPr>
              <w:t>odnosno</w:t>
            </w:r>
            <w:r w:rsidR="002B18B5" w:rsidRPr="000F2879">
              <w:rPr>
                <w:rFonts w:ascii="Arial" w:hAnsi="Arial" w:cs="Arial"/>
                <w:sz w:val="22"/>
                <w:szCs w:val="22"/>
                <w:lang w:val="sr-Latn-ME"/>
              </w:rPr>
              <w:t xml:space="preserve"> instruktor praktične nastave</w:t>
            </w:r>
            <w:r w:rsidR="002B18B5" w:rsidRPr="000F2879">
              <w:rPr>
                <w:rFonts w:ascii="Arial" w:hAnsi="Arial" w:cs="Arial"/>
                <w:sz w:val="22"/>
                <w:szCs w:val="22"/>
                <w:lang w:val="pl-PL"/>
              </w:rPr>
              <w:t xml:space="preserve"> redovno pra</w:t>
            </w:r>
            <w:r w:rsidR="000C1F04" w:rsidRPr="000F2879">
              <w:rPr>
                <w:rFonts w:ascii="Arial" w:hAnsi="Arial" w:cs="Arial"/>
                <w:sz w:val="22"/>
                <w:szCs w:val="22"/>
                <w:lang w:val="pl-PL"/>
              </w:rPr>
              <w:t>ti i vrednuje postignuća polaznika</w:t>
            </w:r>
            <w:r w:rsidR="00857584" w:rsidRPr="000F2879">
              <w:rPr>
                <w:rFonts w:ascii="Arial" w:hAnsi="Arial" w:cs="Arial"/>
                <w:sz w:val="22"/>
                <w:szCs w:val="22"/>
                <w:lang w:val="pl-PL"/>
              </w:rPr>
              <w:t>.</w:t>
            </w:r>
            <w:r w:rsidR="000C1F04" w:rsidRPr="000F2879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</w:p>
        </w:tc>
      </w:tr>
      <w:tr w:rsidR="002B18B5" w:rsidRPr="000F2879" w:rsidTr="004A3668">
        <w:trPr>
          <w:trHeight w:val="20"/>
        </w:trPr>
        <w:tc>
          <w:tcPr>
            <w:tcW w:w="5000" w:type="pct"/>
            <w:shd w:val="clear" w:color="auto" w:fill="auto"/>
            <w:noWrap/>
            <w:hideMark/>
          </w:tcPr>
          <w:p w:rsidR="002B18B5" w:rsidRPr="000F2879" w:rsidRDefault="001A03E9" w:rsidP="00857584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en-GB"/>
              </w:rPr>
              <w:sym w:font="Symbol" w:char="F02A"/>
            </w:r>
            <w:r w:rsidRPr="000F2879">
              <w:rPr>
                <w:rFonts w:ascii="Arial" w:hAnsi="Arial" w:cs="Arial"/>
                <w:sz w:val="22"/>
                <w:szCs w:val="22"/>
              </w:rPr>
              <w:t>D</w:t>
            </w:r>
            <w:r w:rsidR="000C1F04" w:rsidRPr="000F2879">
              <w:rPr>
                <w:rFonts w:ascii="Arial" w:hAnsi="Arial" w:cs="Arial"/>
                <w:sz w:val="22"/>
                <w:szCs w:val="22"/>
              </w:rPr>
              <w:t>.1.3.5</w:t>
            </w:r>
            <w:r w:rsidR="00857584" w:rsidRPr="000F2879">
              <w:rPr>
                <w:rFonts w:ascii="Arial" w:hAnsi="Arial" w:cs="Arial"/>
                <w:sz w:val="22"/>
                <w:szCs w:val="22"/>
              </w:rPr>
              <w:t>.  </w:t>
            </w:r>
            <w:r w:rsidR="002B18B5" w:rsidRPr="000F2879">
              <w:rPr>
                <w:rFonts w:ascii="Arial" w:hAnsi="Arial" w:cs="Arial"/>
                <w:sz w:val="22"/>
                <w:szCs w:val="22"/>
              </w:rPr>
              <w:t xml:space="preserve">Nastavnik </w:t>
            </w:r>
            <w:r w:rsidR="000C1F04" w:rsidRPr="000F2879">
              <w:rPr>
                <w:rFonts w:ascii="Arial" w:hAnsi="Arial" w:cs="Arial"/>
                <w:sz w:val="22"/>
                <w:szCs w:val="22"/>
              </w:rPr>
              <w:t>podstiče samoevaluaciju polaznika</w:t>
            </w:r>
            <w:r w:rsidR="00857584" w:rsidRPr="000F287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2B18B5" w:rsidRPr="000F2879" w:rsidTr="004A3668">
        <w:trPr>
          <w:trHeight w:val="20"/>
        </w:trPr>
        <w:tc>
          <w:tcPr>
            <w:tcW w:w="5000" w:type="pct"/>
            <w:shd w:val="clear" w:color="auto" w:fill="auto"/>
            <w:noWrap/>
            <w:hideMark/>
          </w:tcPr>
          <w:p w:rsidR="002B18B5" w:rsidRPr="000F2879" w:rsidRDefault="001A03E9" w:rsidP="00857584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en-GB"/>
              </w:rPr>
              <w:sym w:font="Symbol" w:char="F02A"/>
            </w:r>
            <w:r w:rsidRPr="000F2879">
              <w:rPr>
                <w:rFonts w:ascii="Arial" w:hAnsi="Arial" w:cs="Arial"/>
                <w:sz w:val="22"/>
                <w:szCs w:val="22"/>
              </w:rPr>
              <w:t>D</w:t>
            </w:r>
            <w:r w:rsidR="000C1F04" w:rsidRPr="000F2879">
              <w:rPr>
                <w:rFonts w:ascii="Arial" w:hAnsi="Arial" w:cs="Arial"/>
                <w:sz w:val="22"/>
                <w:szCs w:val="22"/>
              </w:rPr>
              <w:t>.1.3.6</w:t>
            </w:r>
            <w:r w:rsidR="00857584" w:rsidRPr="000F2879">
              <w:rPr>
                <w:rFonts w:ascii="Arial" w:hAnsi="Arial" w:cs="Arial"/>
                <w:sz w:val="22"/>
                <w:szCs w:val="22"/>
              </w:rPr>
              <w:t>.  </w:t>
            </w:r>
            <w:r w:rsidR="002B18B5" w:rsidRPr="000F2879">
              <w:rPr>
                <w:rFonts w:ascii="Arial" w:hAnsi="Arial" w:cs="Arial"/>
                <w:sz w:val="22"/>
                <w:szCs w:val="22"/>
              </w:rPr>
              <w:t>Nastavnik pruža</w:t>
            </w:r>
            <w:r w:rsidR="000C1F04" w:rsidRPr="000F2879">
              <w:rPr>
                <w:rFonts w:ascii="Arial" w:hAnsi="Arial" w:cs="Arial"/>
                <w:sz w:val="22"/>
                <w:szCs w:val="22"/>
              </w:rPr>
              <w:t xml:space="preserve"> polazniku</w:t>
            </w:r>
            <w:r w:rsidR="002B18B5" w:rsidRPr="000F2879">
              <w:rPr>
                <w:rFonts w:ascii="Arial" w:hAnsi="Arial" w:cs="Arial"/>
                <w:sz w:val="22"/>
                <w:szCs w:val="22"/>
              </w:rPr>
              <w:t xml:space="preserve"> blagovremenu</w:t>
            </w:r>
            <w:r w:rsidR="000C1F04" w:rsidRPr="000F2879">
              <w:rPr>
                <w:rFonts w:ascii="Arial" w:hAnsi="Arial" w:cs="Arial"/>
                <w:sz w:val="22"/>
                <w:szCs w:val="22"/>
              </w:rPr>
              <w:t xml:space="preserve"> konstruktivnu</w:t>
            </w:r>
            <w:r w:rsidR="002B18B5" w:rsidRPr="000F2879">
              <w:rPr>
                <w:rFonts w:ascii="Arial" w:hAnsi="Arial" w:cs="Arial"/>
                <w:sz w:val="22"/>
                <w:szCs w:val="22"/>
              </w:rPr>
              <w:t xml:space="preserve"> povratnu informaciju o njegovim postignućima.</w:t>
            </w:r>
          </w:p>
        </w:tc>
      </w:tr>
      <w:tr w:rsidR="002B18B5" w:rsidRPr="000F2879" w:rsidTr="004A3668">
        <w:trPr>
          <w:trHeight w:val="20"/>
        </w:trPr>
        <w:tc>
          <w:tcPr>
            <w:tcW w:w="5000" w:type="pct"/>
            <w:shd w:val="clear" w:color="auto" w:fill="auto"/>
            <w:noWrap/>
            <w:hideMark/>
          </w:tcPr>
          <w:p w:rsidR="002B18B5" w:rsidRPr="000F2879" w:rsidRDefault="001A03E9" w:rsidP="00857584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en-GB"/>
              </w:rPr>
              <w:sym w:font="Symbol" w:char="F02A"/>
            </w:r>
            <w:r w:rsidRPr="000F2879">
              <w:rPr>
                <w:rFonts w:ascii="Arial" w:hAnsi="Arial" w:cs="Arial"/>
                <w:sz w:val="22"/>
                <w:szCs w:val="22"/>
              </w:rPr>
              <w:t>D</w:t>
            </w:r>
            <w:r w:rsidR="000C1F04" w:rsidRPr="000F2879">
              <w:rPr>
                <w:rFonts w:ascii="Arial" w:hAnsi="Arial" w:cs="Arial"/>
                <w:sz w:val="22"/>
                <w:szCs w:val="22"/>
              </w:rPr>
              <w:t>.1.3.</w:t>
            </w:r>
            <w:r w:rsidR="00B34757" w:rsidRPr="000F2879">
              <w:rPr>
                <w:rFonts w:ascii="Arial" w:hAnsi="Arial" w:cs="Arial"/>
                <w:sz w:val="22"/>
                <w:szCs w:val="22"/>
              </w:rPr>
              <w:t>7</w:t>
            </w:r>
            <w:r w:rsidR="002B18B5" w:rsidRPr="000F2879">
              <w:rPr>
                <w:rFonts w:ascii="Arial" w:hAnsi="Arial" w:cs="Arial"/>
                <w:sz w:val="22"/>
                <w:szCs w:val="22"/>
              </w:rPr>
              <w:t xml:space="preserve">.   Nastavnik pruža </w:t>
            </w:r>
            <w:r w:rsidR="000C1F04" w:rsidRPr="000F2879">
              <w:rPr>
                <w:rFonts w:ascii="Arial" w:hAnsi="Arial" w:cs="Arial"/>
                <w:sz w:val="22"/>
                <w:szCs w:val="22"/>
              </w:rPr>
              <w:t>polazniku</w:t>
            </w:r>
            <w:r w:rsidR="002B18B5" w:rsidRPr="000F2879">
              <w:rPr>
                <w:rFonts w:ascii="Arial" w:hAnsi="Arial" w:cs="Arial"/>
                <w:sz w:val="22"/>
                <w:szCs w:val="22"/>
              </w:rPr>
              <w:t xml:space="preserve"> odgovarajuću podršku u skladu s</w:t>
            </w:r>
            <w:r w:rsidR="00857584" w:rsidRPr="000F2879">
              <w:rPr>
                <w:rFonts w:ascii="Arial" w:hAnsi="Arial" w:cs="Arial"/>
                <w:sz w:val="22"/>
                <w:szCs w:val="22"/>
              </w:rPr>
              <w:t>a</w:t>
            </w:r>
            <w:r w:rsidR="002B18B5" w:rsidRPr="000F2879">
              <w:rPr>
                <w:rFonts w:ascii="Arial" w:hAnsi="Arial" w:cs="Arial"/>
                <w:sz w:val="22"/>
                <w:szCs w:val="22"/>
              </w:rPr>
              <w:t xml:space="preserve"> njegovim postignućima. </w:t>
            </w:r>
          </w:p>
        </w:tc>
      </w:tr>
    </w:tbl>
    <w:p w:rsidR="002B18B5" w:rsidRPr="000F2879" w:rsidRDefault="002B18B5" w:rsidP="000C1F04">
      <w:pPr>
        <w:spacing w:line="276" w:lineRule="auto"/>
        <w:rPr>
          <w:rFonts w:ascii="Arial" w:hAnsi="Arial" w:cs="Arial"/>
          <w:sz w:val="22"/>
          <w:szCs w:val="22"/>
        </w:rPr>
      </w:pPr>
    </w:p>
    <w:p w:rsidR="00420157" w:rsidRPr="000F2879" w:rsidRDefault="00420157" w:rsidP="00857584">
      <w:pPr>
        <w:numPr>
          <w:ilvl w:val="0"/>
          <w:numId w:val="41"/>
        </w:numPr>
        <w:spacing w:line="276" w:lineRule="auto"/>
        <w:ind w:left="540" w:hanging="540"/>
        <w:rPr>
          <w:rFonts w:ascii="Arial" w:hAnsi="Arial" w:cs="Arial"/>
          <w:sz w:val="22"/>
          <w:szCs w:val="22"/>
        </w:rPr>
      </w:pPr>
      <w:bookmarkStart w:id="32" w:name="_Toc9443666"/>
      <w:r w:rsidRPr="000F2879">
        <w:rPr>
          <w:rFonts w:ascii="Arial" w:hAnsi="Arial" w:cs="Arial"/>
          <w:sz w:val="22"/>
          <w:szCs w:val="22"/>
        </w:rPr>
        <w:t>Zahtjevi standarda i indikatori za ključnu oblast D.2. UPRAVLJANJE I RUKOVOĐENJE USTANOVOM ZA OBRAZOVANJE ODRASLIH</w:t>
      </w:r>
      <w:bookmarkEnd w:id="32"/>
    </w:p>
    <w:p w:rsidR="00641DFE" w:rsidRPr="000F2879" w:rsidRDefault="00641DFE" w:rsidP="00636084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7830"/>
        <w:gridCol w:w="1260"/>
      </w:tblGrid>
      <w:tr w:rsidR="00F620D3" w:rsidRPr="000F2879" w:rsidTr="00BD44E8">
        <w:trPr>
          <w:trHeight w:val="300"/>
        </w:trPr>
        <w:tc>
          <w:tcPr>
            <w:tcW w:w="7830" w:type="dxa"/>
            <w:shd w:val="clear" w:color="auto" w:fill="auto"/>
            <w:noWrap/>
            <w:hideMark/>
          </w:tcPr>
          <w:p w:rsidR="00636084" w:rsidRPr="000F2879" w:rsidRDefault="001A03E9" w:rsidP="00636084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en-GB"/>
              </w:rPr>
              <w:sym w:font="Symbol" w:char="F02A"/>
            </w:r>
            <w:r w:rsidR="00636084" w:rsidRPr="000F2879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Standard D.2.1. </w:t>
            </w:r>
          </w:p>
          <w:p w:rsidR="00636084" w:rsidRPr="000F2879" w:rsidRDefault="005E2498" w:rsidP="00636084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D.2. </w:t>
            </w:r>
            <w:r w:rsidR="00CE6A00" w:rsidRPr="000F2879">
              <w:rPr>
                <w:rFonts w:ascii="Arial" w:hAnsi="Arial" w:cs="Arial"/>
                <w:bCs/>
                <w:sz w:val="22"/>
                <w:szCs w:val="22"/>
                <w:lang w:val="pl-PL"/>
              </w:rPr>
              <w:t>Informisanje, p</w:t>
            </w:r>
            <w:r w:rsidRPr="000F2879">
              <w:rPr>
                <w:rFonts w:ascii="Arial" w:hAnsi="Arial" w:cs="Arial"/>
                <w:bCs/>
                <w:sz w:val="22"/>
                <w:szCs w:val="22"/>
                <w:lang w:val="pl-PL"/>
              </w:rPr>
              <w:t>laniranje i programiranje rada u funkciji je razvoja ustanove za obrazovanje odraslih.</w:t>
            </w:r>
          </w:p>
        </w:tc>
        <w:tc>
          <w:tcPr>
            <w:tcW w:w="1260" w:type="dxa"/>
            <w:shd w:val="clear" w:color="auto" w:fill="FFD966"/>
            <w:vAlign w:val="center"/>
          </w:tcPr>
          <w:p w:rsidR="00636084" w:rsidRPr="000F2879" w:rsidRDefault="00207CB6" w:rsidP="006B5EF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en-GB"/>
              </w:rPr>
              <w:sym w:font="Symbol" w:char="F02A"/>
            </w:r>
            <w:r w:rsidR="00636084" w:rsidRPr="000F2879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="00636084" w:rsidRPr="000F2879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D21</w:t>
            </w:r>
            <w:r w:rsidR="00636084" w:rsidRPr="000F2879">
              <w:rPr>
                <w:rFonts w:ascii="Arial" w:hAnsi="Arial" w:cs="Arial"/>
                <w:sz w:val="22"/>
                <w:szCs w:val="22"/>
                <w:lang w:val="en-US"/>
              </w:rPr>
              <w:t>=</w:t>
            </w:r>
            <w:r w:rsidR="006B5EF9" w:rsidRPr="000F2879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="00636084" w:rsidRPr="000F2879"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</w:p>
        </w:tc>
      </w:tr>
    </w:tbl>
    <w:p w:rsidR="00636084" w:rsidRPr="000F2879" w:rsidRDefault="00636084" w:rsidP="00636084">
      <w:pPr>
        <w:spacing w:line="276" w:lineRule="auto"/>
        <w:rPr>
          <w:rFonts w:ascii="Arial" w:hAnsi="Arial" w:cs="Arial"/>
          <w:sz w:val="22"/>
          <w:szCs w:val="22"/>
        </w:rPr>
      </w:pPr>
    </w:p>
    <w:p w:rsidR="005E2498" w:rsidRPr="000F2879" w:rsidRDefault="005E2498" w:rsidP="00E06F21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Indikatori: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576"/>
      </w:tblGrid>
      <w:tr w:rsidR="005E2498" w:rsidRPr="000F2879" w:rsidTr="004A3668">
        <w:trPr>
          <w:trHeight w:val="20"/>
        </w:trPr>
        <w:tc>
          <w:tcPr>
            <w:tcW w:w="5000" w:type="pct"/>
            <w:shd w:val="clear" w:color="auto" w:fill="auto"/>
            <w:noWrap/>
            <w:hideMark/>
          </w:tcPr>
          <w:p w:rsidR="00CE6A00" w:rsidRPr="000F2879" w:rsidRDefault="001A03E9" w:rsidP="00E06F21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en-GB"/>
              </w:rPr>
              <w:sym w:font="Symbol" w:char="F02A"/>
            </w:r>
            <w:r w:rsidR="0003035B" w:rsidRPr="000F2879">
              <w:rPr>
                <w:rFonts w:ascii="Arial" w:hAnsi="Arial" w:cs="Arial"/>
                <w:sz w:val="22"/>
                <w:szCs w:val="22"/>
                <w:lang w:val="pl-PL"/>
              </w:rPr>
              <w:t>D.2.1.1</w:t>
            </w:r>
            <w:r w:rsidR="00CE6A00" w:rsidRPr="000F2879">
              <w:rPr>
                <w:rFonts w:ascii="Arial" w:hAnsi="Arial" w:cs="Arial"/>
                <w:sz w:val="22"/>
                <w:szCs w:val="22"/>
                <w:lang w:val="pl-PL"/>
              </w:rPr>
              <w:t>. Ustanova za obrazovanje odraslih objavljuje plan nastave (oglasna tabl</w:t>
            </w:r>
            <w:r w:rsidR="00857584" w:rsidRPr="000F2879">
              <w:rPr>
                <w:rFonts w:ascii="Arial" w:hAnsi="Arial" w:cs="Arial"/>
                <w:sz w:val="22"/>
                <w:szCs w:val="22"/>
                <w:lang w:val="pl-PL"/>
              </w:rPr>
              <w:t>a</w:t>
            </w:r>
            <w:r w:rsidR="00CE6A00" w:rsidRPr="000F2879">
              <w:rPr>
                <w:rFonts w:ascii="Arial" w:hAnsi="Arial" w:cs="Arial"/>
                <w:sz w:val="22"/>
                <w:szCs w:val="22"/>
                <w:lang w:val="pl-PL"/>
              </w:rPr>
              <w:t xml:space="preserve">, </w:t>
            </w:r>
            <w:r w:rsidR="00637B7E" w:rsidRPr="000F2879">
              <w:rPr>
                <w:rFonts w:ascii="Arial" w:hAnsi="Arial" w:cs="Arial"/>
                <w:sz w:val="22"/>
                <w:szCs w:val="22"/>
                <w:lang w:val="pl-PL"/>
              </w:rPr>
              <w:t>internet stranica</w:t>
            </w:r>
            <w:r w:rsidR="00CE6A00" w:rsidRPr="000F2879">
              <w:rPr>
                <w:rFonts w:ascii="Arial" w:hAnsi="Arial" w:cs="Arial"/>
                <w:sz w:val="22"/>
                <w:szCs w:val="22"/>
                <w:lang w:val="pl-PL"/>
              </w:rPr>
              <w:t xml:space="preserve"> i sl)</w:t>
            </w:r>
            <w:r w:rsidR="00857584" w:rsidRPr="000F2879">
              <w:rPr>
                <w:rFonts w:ascii="Arial" w:hAnsi="Arial" w:cs="Arial"/>
                <w:sz w:val="22"/>
                <w:szCs w:val="22"/>
                <w:lang w:val="pl-PL"/>
              </w:rPr>
              <w:t>.</w:t>
            </w:r>
          </w:p>
          <w:p w:rsidR="008A4E57" w:rsidRPr="000F2879" w:rsidRDefault="001A03E9" w:rsidP="00E06F21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en-GB"/>
              </w:rPr>
              <w:sym w:font="Symbol" w:char="F02A"/>
            </w:r>
            <w:r w:rsidR="0003035B" w:rsidRPr="000F2879">
              <w:rPr>
                <w:rFonts w:ascii="Arial" w:hAnsi="Arial" w:cs="Arial"/>
                <w:sz w:val="22"/>
                <w:szCs w:val="22"/>
              </w:rPr>
              <w:t>D.2.1.2</w:t>
            </w:r>
            <w:r w:rsidR="00857584" w:rsidRPr="000F2879">
              <w:rPr>
                <w:rFonts w:ascii="Arial" w:hAnsi="Arial" w:cs="Arial"/>
                <w:sz w:val="22"/>
                <w:szCs w:val="22"/>
              </w:rPr>
              <w:t>.  </w:t>
            </w:r>
            <w:r w:rsidR="008A4E57" w:rsidRPr="000F2879">
              <w:rPr>
                <w:rFonts w:ascii="Arial" w:hAnsi="Arial" w:cs="Arial"/>
                <w:sz w:val="22"/>
                <w:szCs w:val="22"/>
              </w:rPr>
              <w:t>Ustanova za obrazovanje odraslih javno objavljuje program obrazovanj</w:t>
            </w:r>
            <w:r w:rsidR="00641DFE" w:rsidRPr="000F2879">
              <w:rPr>
                <w:rFonts w:ascii="Arial" w:hAnsi="Arial" w:cs="Arial"/>
                <w:sz w:val="22"/>
                <w:szCs w:val="22"/>
              </w:rPr>
              <w:t>a koji realizuje.</w:t>
            </w:r>
          </w:p>
          <w:p w:rsidR="008A4E57" w:rsidRPr="000F2879" w:rsidRDefault="001A03E9" w:rsidP="00322122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en-GB"/>
              </w:rPr>
              <w:sym w:font="Symbol" w:char="F02A"/>
            </w:r>
            <w:r w:rsidR="0003035B" w:rsidRPr="000F2879">
              <w:rPr>
                <w:rFonts w:ascii="Arial" w:hAnsi="Arial" w:cs="Arial"/>
                <w:sz w:val="22"/>
                <w:szCs w:val="22"/>
              </w:rPr>
              <w:t>D.2.1.3</w:t>
            </w:r>
            <w:r w:rsidR="008A4E57" w:rsidRPr="000F2879">
              <w:rPr>
                <w:rFonts w:ascii="Arial" w:hAnsi="Arial" w:cs="Arial"/>
                <w:sz w:val="22"/>
                <w:szCs w:val="22"/>
              </w:rPr>
              <w:t>. Ustanova za obrazovanje odraslih obezbjeđuje informisanje polaznika o planu realizacije nastave u okviru izvođenja programa obrazovanja</w:t>
            </w:r>
            <w:r w:rsidR="00857584" w:rsidRPr="000F2879">
              <w:rPr>
                <w:rFonts w:ascii="Arial" w:hAnsi="Arial" w:cs="Arial"/>
                <w:sz w:val="22"/>
                <w:szCs w:val="22"/>
              </w:rPr>
              <w:t>.</w:t>
            </w:r>
            <w:r w:rsidR="008A4E57" w:rsidRPr="000F2879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</w:p>
          <w:p w:rsidR="005E2498" w:rsidRPr="000F2879" w:rsidRDefault="001A03E9" w:rsidP="00322122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en-GB"/>
              </w:rPr>
              <w:sym w:font="Symbol" w:char="F02A"/>
            </w:r>
            <w:r w:rsidR="0003035B" w:rsidRPr="000F2879">
              <w:rPr>
                <w:rFonts w:ascii="Arial" w:hAnsi="Arial" w:cs="Arial"/>
                <w:sz w:val="22"/>
                <w:szCs w:val="22"/>
                <w:lang w:val="pl-PL"/>
              </w:rPr>
              <w:t>D.2.1.</w:t>
            </w:r>
            <w:r w:rsidR="00322122" w:rsidRPr="000F2879">
              <w:rPr>
                <w:rFonts w:ascii="Arial" w:hAnsi="Arial" w:cs="Arial"/>
                <w:sz w:val="22"/>
                <w:szCs w:val="22"/>
                <w:lang w:val="pl-PL"/>
              </w:rPr>
              <w:t>4</w:t>
            </w:r>
            <w:r w:rsidR="00857584" w:rsidRPr="000F2879">
              <w:rPr>
                <w:rFonts w:ascii="Arial" w:hAnsi="Arial" w:cs="Arial"/>
                <w:sz w:val="22"/>
                <w:szCs w:val="22"/>
                <w:lang w:val="pl-PL"/>
              </w:rPr>
              <w:t xml:space="preserve">. </w:t>
            </w:r>
            <w:r w:rsidR="005E2498" w:rsidRPr="000F2879">
              <w:rPr>
                <w:rFonts w:ascii="Arial" w:hAnsi="Arial" w:cs="Arial"/>
                <w:sz w:val="22"/>
                <w:szCs w:val="22"/>
                <w:lang w:val="pl-PL"/>
              </w:rPr>
              <w:t xml:space="preserve">Program razvoja </w:t>
            </w:r>
            <w:r w:rsidR="00641DFE" w:rsidRPr="000F2879">
              <w:rPr>
                <w:rFonts w:ascii="Arial" w:hAnsi="Arial" w:cs="Arial"/>
                <w:sz w:val="22"/>
                <w:szCs w:val="22"/>
                <w:lang w:val="pl-PL"/>
              </w:rPr>
              <w:t xml:space="preserve">ustanove </w:t>
            </w:r>
            <w:r w:rsidR="005E2498" w:rsidRPr="000F2879">
              <w:rPr>
                <w:rFonts w:ascii="Arial" w:hAnsi="Arial" w:cs="Arial"/>
                <w:sz w:val="22"/>
                <w:szCs w:val="22"/>
                <w:lang w:val="pl-PL"/>
              </w:rPr>
              <w:t>zasnovan je na rezultatima evaluacije i samoevaluacije</w:t>
            </w:r>
            <w:r w:rsidR="00CE6A00" w:rsidRPr="000F2879">
              <w:rPr>
                <w:rFonts w:ascii="Arial" w:hAnsi="Arial" w:cs="Arial"/>
                <w:sz w:val="22"/>
                <w:szCs w:val="22"/>
                <w:lang w:val="pl-PL"/>
              </w:rPr>
              <w:t xml:space="preserve"> na individualnom, timskom i organizacionom nivou</w:t>
            </w:r>
            <w:r w:rsidR="005E2498" w:rsidRPr="000F2879">
              <w:rPr>
                <w:rFonts w:ascii="Arial" w:hAnsi="Arial" w:cs="Arial"/>
                <w:sz w:val="22"/>
                <w:szCs w:val="22"/>
                <w:lang w:val="pl-PL"/>
              </w:rPr>
              <w:t>.</w:t>
            </w:r>
          </w:p>
        </w:tc>
      </w:tr>
      <w:tr w:rsidR="005E2498" w:rsidRPr="000F2879" w:rsidTr="004A3668">
        <w:trPr>
          <w:trHeight w:val="20"/>
        </w:trPr>
        <w:tc>
          <w:tcPr>
            <w:tcW w:w="5000" w:type="pct"/>
            <w:shd w:val="clear" w:color="auto" w:fill="auto"/>
            <w:noWrap/>
            <w:hideMark/>
          </w:tcPr>
          <w:p w:rsidR="005E2498" w:rsidRPr="000F2879" w:rsidRDefault="001A03E9" w:rsidP="00322122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en-GB"/>
              </w:rPr>
              <w:sym w:font="Symbol" w:char="F02A"/>
            </w:r>
            <w:r w:rsidR="005E2498" w:rsidRPr="000F2879">
              <w:rPr>
                <w:rFonts w:ascii="Arial" w:hAnsi="Arial" w:cs="Arial"/>
                <w:sz w:val="22"/>
                <w:szCs w:val="22"/>
              </w:rPr>
              <w:t>D</w:t>
            </w:r>
            <w:r w:rsidR="0003035B" w:rsidRPr="000F2879">
              <w:rPr>
                <w:rFonts w:ascii="Arial" w:hAnsi="Arial" w:cs="Arial"/>
                <w:sz w:val="22"/>
                <w:szCs w:val="22"/>
              </w:rPr>
              <w:t>.2.1.</w:t>
            </w:r>
            <w:r w:rsidR="00322122" w:rsidRPr="000F2879">
              <w:rPr>
                <w:rFonts w:ascii="Arial" w:hAnsi="Arial" w:cs="Arial"/>
                <w:sz w:val="22"/>
                <w:szCs w:val="22"/>
              </w:rPr>
              <w:t>5</w:t>
            </w:r>
            <w:r w:rsidR="005E2498" w:rsidRPr="000F2879">
              <w:rPr>
                <w:rFonts w:ascii="Arial" w:hAnsi="Arial" w:cs="Arial"/>
                <w:sz w:val="22"/>
                <w:szCs w:val="22"/>
              </w:rPr>
              <w:t xml:space="preserve">. U Programu razvoja identifikovani </w:t>
            </w:r>
            <w:r w:rsidR="008A4E57" w:rsidRPr="000F2879">
              <w:rPr>
                <w:rFonts w:ascii="Arial" w:hAnsi="Arial" w:cs="Arial"/>
                <w:sz w:val="22"/>
                <w:szCs w:val="22"/>
              </w:rPr>
              <w:t xml:space="preserve">su </w:t>
            </w:r>
            <w:r w:rsidR="005E2498" w:rsidRPr="000F2879">
              <w:rPr>
                <w:rFonts w:ascii="Arial" w:hAnsi="Arial" w:cs="Arial"/>
                <w:sz w:val="22"/>
                <w:szCs w:val="22"/>
              </w:rPr>
              <w:t>prioritetni ciljevi razvoja i način unapređenja rada ustanove za obrazovanje odraslih.</w:t>
            </w:r>
          </w:p>
        </w:tc>
      </w:tr>
      <w:tr w:rsidR="005E2498" w:rsidRPr="000F2879" w:rsidTr="004A3668">
        <w:trPr>
          <w:trHeight w:val="20"/>
        </w:trPr>
        <w:tc>
          <w:tcPr>
            <w:tcW w:w="5000" w:type="pct"/>
            <w:shd w:val="clear" w:color="auto" w:fill="auto"/>
            <w:noWrap/>
            <w:hideMark/>
          </w:tcPr>
          <w:p w:rsidR="005E2498" w:rsidRPr="000F2879" w:rsidRDefault="001A03E9" w:rsidP="00322122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en-GB"/>
              </w:rPr>
              <w:sym w:font="Symbol" w:char="F02A"/>
            </w:r>
            <w:r w:rsidR="005E2498" w:rsidRPr="000F2879">
              <w:rPr>
                <w:rFonts w:ascii="Arial" w:hAnsi="Arial" w:cs="Arial"/>
                <w:sz w:val="22"/>
                <w:szCs w:val="22"/>
              </w:rPr>
              <w:t>D</w:t>
            </w:r>
            <w:r w:rsidR="0003035B" w:rsidRPr="000F2879">
              <w:rPr>
                <w:rFonts w:ascii="Arial" w:hAnsi="Arial" w:cs="Arial"/>
                <w:sz w:val="22"/>
                <w:szCs w:val="22"/>
              </w:rPr>
              <w:t>.2.1.</w:t>
            </w:r>
            <w:r w:rsidR="00322122" w:rsidRPr="000F2879">
              <w:rPr>
                <w:rFonts w:ascii="Arial" w:hAnsi="Arial" w:cs="Arial"/>
                <w:sz w:val="22"/>
                <w:szCs w:val="22"/>
              </w:rPr>
              <w:t>6</w:t>
            </w:r>
            <w:r w:rsidR="00857584" w:rsidRPr="000F2879">
              <w:rPr>
                <w:rFonts w:ascii="Arial" w:hAnsi="Arial" w:cs="Arial"/>
                <w:sz w:val="22"/>
                <w:szCs w:val="22"/>
              </w:rPr>
              <w:t>.  </w:t>
            </w:r>
            <w:r w:rsidR="005E2498" w:rsidRPr="000F2879">
              <w:rPr>
                <w:rFonts w:ascii="Arial" w:hAnsi="Arial" w:cs="Arial"/>
                <w:sz w:val="22"/>
                <w:szCs w:val="22"/>
              </w:rPr>
              <w:t>Godišnji plan rada i Program razvoja su međusobno usklađeni i odražavaju specifičnosti ustanove za obrazovanje odraslih.</w:t>
            </w:r>
          </w:p>
        </w:tc>
      </w:tr>
      <w:tr w:rsidR="005E2498" w:rsidRPr="000F2879" w:rsidTr="004A3668">
        <w:trPr>
          <w:trHeight w:val="20"/>
        </w:trPr>
        <w:tc>
          <w:tcPr>
            <w:tcW w:w="5000" w:type="pct"/>
            <w:shd w:val="clear" w:color="auto" w:fill="auto"/>
            <w:noWrap/>
            <w:hideMark/>
          </w:tcPr>
          <w:p w:rsidR="005E2498" w:rsidRPr="000F2879" w:rsidRDefault="001A03E9" w:rsidP="00E06F21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en-GB"/>
              </w:rPr>
              <w:sym w:font="Symbol" w:char="F02A"/>
            </w:r>
            <w:r w:rsidR="005E2498" w:rsidRPr="000F2879">
              <w:rPr>
                <w:rFonts w:ascii="Arial" w:hAnsi="Arial" w:cs="Arial"/>
                <w:sz w:val="22"/>
                <w:szCs w:val="22"/>
              </w:rPr>
              <w:t>D</w:t>
            </w:r>
            <w:r w:rsidR="00345347" w:rsidRPr="000F2879">
              <w:rPr>
                <w:rFonts w:ascii="Arial" w:hAnsi="Arial" w:cs="Arial"/>
                <w:sz w:val="22"/>
                <w:szCs w:val="22"/>
              </w:rPr>
              <w:t>.2.1.7</w:t>
            </w:r>
            <w:r w:rsidR="005E2498" w:rsidRPr="000F2879">
              <w:rPr>
                <w:rFonts w:ascii="Arial" w:hAnsi="Arial" w:cs="Arial"/>
                <w:sz w:val="22"/>
                <w:szCs w:val="22"/>
              </w:rPr>
              <w:t>.   Izvještaj o realizaciji godišnjeg plana</w:t>
            </w:r>
            <w:r w:rsidR="008A4E57" w:rsidRPr="000F2879">
              <w:rPr>
                <w:rFonts w:ascii="Arial" w:hAnsi="Arial" w:cs="Arial"/>
                <w:sz w:val="22"/>
                <w:szCs w:val="22"/>
              </w:rPr>
              <w:t xml:space="preserve"> odražava konkretnu realizaciju sprovedenih obrazovnih aktivnosti uključujući broj polaznika, njihove ostvarene rezultate, status u pogledu zapošljavanja nakon obuke, broj izdatih obrazovnih isptava i sl. </w:t>
            </w:r>
          </w:p>
        </w:tc>
      </w:tr>
    </w:tbl>
    <w:p w:rsidR="008A4E57" w:rsidRPr="000F2879" w:rsidRDefault="008A4E57" w:rsidP="00663EF2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7920"/>
        <w:gridCol w:w="1188"/>
      </w:tblGrid>
      <w:tr w:rsidR="00663EF2" w:rsidRPr="000F2879" w:rsidTr="00BD44E8">
        <w:trPr>
          <w:trHeight w:val="600"/>
        </w:trPr>
        <w:tc>
          <w:tcPr>
            <w:tcW w:w="7920" w:type="dxa"/>
            <w:shd w:val="clear" w:color="auto" w:fill="auto"/>
            <w:noWrap/>
            <w:hideMark/>
          </w:tcPr>
          <w:p w:rsidR="00663EF2" w:rsidRPr="000F2879" w:rsidRDefault="001A03E9" w:rsidP="004A366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en-GB"/>
              </w:rPr>
              <w:sym w:font="Symbol" w:char="F02A"/>
            </w:r>
            <w:r w:rsidR="00663EF2" w:rsidRPr="000F2879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Standard D.2.2. </w:t>
            </w:r>
          </w:p>
          <w:p w:rsidR="00663EF2" w:rsidRPr="000F2879" w:rsidRDefault="00663EF2" w:rsidP="008A4E57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pl-PL"/>
              </w:rPr>
              <w:t>Direktor</w:t>
            </w:r>
            <w:r w:rsidR="008A4E57" w:rsidRPr="000F2879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 ustanove za obrazovanje odraslih</w:t>
            </w:r>
            <w:r w:rsidRPr="000F2879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 efikasno organizuje rad i upravlja </w:t>
            </w:r>
            <w:r w:rsidR="008A4E57" w:rsidRPr="000F2879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obrazovnim </w:t>
            </w:r>
            <w:r w:rsidRPr="000F2879">
              <w:rPr>
                <w:rFonts w:ascii="Arial" w:hAnsi="Arial" w:cs="Arial"/>
                <w:bCs/>
                <w:sz w:val="22"/>
                <w:szCs w:val="22"/>
                <w:lang w:val="pl-PL"/>
              </w:rPr>
              <w:t>procesima</w:t>
            </w:r>
            <w:r w:rsidR="00857584" w:rsidRPr="000F2879">
              <w:rPr>
                <w:rFonts w:ascii="Arial" w:hAnsi="Arial" w:cs="Arial"/>
                <w:bCs/>
                <w:sz w:val="22"/>
                <w:szCs w:val="22"/>
                <w:lang w:val="pl-PL"/>
              </w:rPr>
              <w:t>.</w:t>
            </w:r>
            <w:r w:rsidRPr="000F2879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1188" w:type="dxa"/>
            <w:shd w:val="clear" w:color="auto" w:fill="FFD966"/>
            <w:vAlign w:val="center"/>
          </w:tcPr>
          <w:p w:rsidR="00663EF2" w:rsidRPr="000F2879" w:rsidRDefault="00207CB6" w:rsidP="004A3668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en-GB"/>
              </w:rPr>
              <w:sym w:font="Symbol" w:char="F02A"/>
            </w:r>
            <w:r w:rsidR="00663EF2" w:rsidRPr="000F2879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="00F10976" w:rsidRPr="000F2879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D</w:t>
            </w:r>
            <w:r w:rsidR="00663EF2" w:rsidRPr="000F2879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22</w:t>
            </w:r>
            <w:r w:rsidR="00663EF2" w:rsidRPr="000F2879">
              <w:rPr>
                <w:rFonts w:ascii="Arial" w:hAnsi="Arial" w:cs="Arial"/>
                <w:sz w:val="22"/>
                <w:szCs w:val="22"/>
                <w:lang w:val="en-US"/>
              </w:rPr>
              <w:t>=25</w:t>
            </w:r>
          </w:p>
        </w:tc>
      </w:tr>
    </w:tbl>
    <w:p w:rsidR="00663EF2" w:rsidRPr="000F2879" w:rsidRDefault="00663EF2" w:rsidP="00663EF2">
      <w:pPr>
        <w:spacing w:line="276" w:lineRule="auto"/>
        <w:rPr>
          <w:rFonts w:ascii="Arial" w:hAnsi="Arial" w:cs="Arial"/>
          <w:sz w:val="22"/>
          <w:szCs w:val="22"/>
        </w:rPr>
      </w:pPr>
    </w:p>
    <w:p w:rsidR="00663EF2" w:rsidRPr="000F2879" w:rsidRDefault="00663EF2" w:rsidP="00E06F21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Indikatori: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576"/>
      </w:tblGrid>
      <w:tr w:rsidR="00663EF2" w:rsidRPr="000F2879" w:rsidTr="004A3668">
        <w:trPr>
          <w:trHeight w:val="585"/>
        </w:trPr>
        <w:tc>
          <w:tcPr>
            <w:tcW w:w="5000" w:type="pct"/>
            <w:shd w:val="clear" w:color="auto" w:fill="auto"/>
            <w:noWrap/>
            <w:hideMark/>
          </w:tcPr>
          <w:p w:rsidR="00663EF2" w:rsidRPr="000F2879" w:rsidRDefault="001A03E9" w:rsidP="00E06F21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en-GB"/>
              </w:rPr>
              <w:sym w:font="Symbol" w:char="F02A"/>
            </w:r>
            <w:r w:rsidR="00663EF2" w:rsidRPr="000F2879">
              <w:rPr>
                <w:rFonts w:ascii="Arial" w:hAnsi="Arial" w:cs="Arial"/>
                <w:sz w:val="22"/>
                <w:szCs w:val="22"/>
              </w:rPr>
              <w:t>D</w:t>
            </w:r>
            <w:r w:rsidR="00857584" w:rsidRPr="000F2879">
              <w:rPr>
                <w:rFonts w:ascii="Arial" w:hAnsi="Arial" w:cs="Arial"/>
                <w:sz w:val="22"/>
                <w:szCs w:val="22"/>
              </w:rPr>
              <w:t>.2.2.1.  </w:t>
            </w:r>
            <w:r w:rsidR="008A4E57" w:rsidRPr="000F2879">
              <w:rPr>
                <w:rFonts w:ascii="Arial" w:hAnsi="Arial" w:cs="Arial"/>
                <w:sz w:val="22"/>
                <w:szCs w:val="22"/>
              </w:rPr>
              <w:t>U ustanovi za obrazovanje odraslih</w:t>
            </w:r>
            <w:r w:rsidR="00663EF2" w:rsidRPr="000F2879">
              <w:rPr>
                <w:rFonts w:ascii="Arial" w:hAnsi="Arial" w:cs="Arial"/>
                <w:sz w:val="22"/>
                <w:szCs w:val="22"/>
              </w:rPr>
              <w:t xml:space="preserve"> je uspostavljena organizacija rada u kojoj su definisane uloge i odgovornosti zaposlenih.</w:t>
            </w:r>
          </w:p>
        </w:tc>
      </w:tr>
      <w:tr w:rsidR="00663EF2" w:rsidRPr="000F2879" w:rsidTr="004A3668">
        <w:trPr>
          <w:trHeight w:val="300"/>
        </w:trPr>
        <w:tc>
          <w:tcPr>
            <w:tcW w:w="5000" w:type="pct"/>
            <w:shd w:val="clear" w:color="auto" w:fill="auto"/>
            <w:noWrap/>
            <w:hideMark/>
          </w:tcPr>
          <w:p w:rsidR="00663EF2" w:rsidRPr="000F2879" w:rsidRDefault="001A03E9" w:rsidP="00857584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en-GB"/>
              </w:rPr>
              <w:sym w:font="Symbol" w:char="F02A"/>
            </w:r>
            <w:r w:rsidR="00857584" w:rsidRPr="000F2879">
              <w:rPr>
                <w:rFonts w:ascii="Arial" w:hAnsi="Arial" w:cs="Arial"/>
                <w:sz w:val="22"/>
                <w:szCs w:val="22"/>
                <w:lang w:val="pl-PL"/>
              </w:rPr>
              <w:t>D.2.2.2.  </w:t>
            </w:r>
            <w:r w:rsidR="008A4E57" w:rsidRPr="000F2879">
              <w:rPr>
                <w:rFonts w:ascii="Arial" w:hAnsi="Arial" w:cs="Arial"/>
                <w:sz w:val="22"/>
                <w:szCs w:val="22"/>
                <w:lang w:val="pl-PL"/>
              </w:rPr>
              <w:t>Nastavnici/</w:t>
            </w:r>
            <w:r w:rsidR="00857584" w:rsidRPr="000F2879">
              <w:rPr>
                <w:rFonts w:ascii="Arial" w:hAnsi="Arial" w:cs="Arial"/>
                <w:sz w:val="22"/>
                <w:szCs w:val="22"/>
                <w:lang w:val="pl-PL"/>
              </w:rPr>
              <w:t>s</w:t>
            </w:r>
            <w:r w:rsidR="008A4E57" w:rsidRPr="000F2879">
              <w:rPr>
                <w:rFonts w:ascii="Arial" w:hAnsi="Arial" w:cs="Arial"/>
                <w:sz w:val="22"/>
                <w:szCs w:val="22"/>
                <w:lang w:val="pl-PL"/>
              </w:rPr>
              <w:t xml:space="preserve">tručni saradnici </w:t>
            </w:r>
            <w:r w:rsidR="00663EF2" w:rsidRPr="000F2879">
              <w:rPr>
                <w:rFonts w:ascii="Arial" w:hAnsi="Arial" w:cs="Arial"/>
                <w:sz w:val="22"/>
                <w:szCs w:val="22"/>
                <w:lang w:val="pl-PL"/>
              </w:rPr>
              <w:t>efikasno realizuju planove rada i međusobno sarađuju.</w:t>
            </w:r>
          </w:p>
        </w:tc>
      </w:tr>
      <w:tr w:rsidR="00663EF2" w:rsidRPr="000F2879" w:rsidTr="00857584">
        <w:trPr>
          <w:trHeight w:val="405"/>
        </w:trPr>
        <w:tc>
          <w:tcPr>
            <w:tcW w:w="5000" w:type="pct"/>
            <w:shd w:val="clear" w:color="auto" w:fill="auto"/>
            <w:noWrap/>
            <w:hideMark/>
          </w:tcPr>
          <w:p w:rsidR="00663EF2" w:rsidRPr="000F2879" w:rsidRDefault="001A03E9" w:rsidP="00E06F21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en-GB"/>
              </w:rPr>
              <w:sym w:font="Symbol" w:char="F02A"/>
            </w:r>
            <w:r w:rsidR="00857584" w:rsidRPr="000F2879">
              <w:rPr>
                <w:rFonts w:ascii="Arial" w:hAnsi="Arial" w:cs="Arial"/>
                <w:sz w:val="22"/>
                <w:szCs w:val="22"/>
              </w:rPr>
              <w:t>D.2.2.3.  </w:t>
            </w:r>
            <w:r w:rsidR="00663EF2" w:rsidRPr="000F2879">
              <w:rPr>
                <w:rFonts w:ascii="Arial" w:hAnsi="Arial" w:cs="Arial"/>
                <w:sz w:val="22"/>
                <w:szCs w:val="22"/>
              </w:rPr>
              <w:t xml:space="preserve">Direktor </w:t>
            </w:r>
            <w:r w:rsidR="008A4E57" w:rsidRPr="000F2879">
              <w:rPr>
                <w:rFonts w:ascii="Arial" w:hAnsi="Arial" w:cs="Arial"/>
                <w:sz w:val="22"/>
                <w:szCs w:val="22"/>
              </w:rPr>
              <w:t xml:space="preserve">ustanove za obrazovanje odraslih </w:t>
            </w:r>
            <w:r w:rsidR="00663EF2" w:rsidRPr="000F2879">
              <w:rPr>
                <w:rFonts w:ascii="Arial" w:hAnsi="Arial" w:cs="Arial"/>
                <w:sz w:val="22"/>
                <w:szCs w:val="22"/>
              </w:rPr>
              <w:t xml:space="preserve">organizuje i prati rad </w:t>
            </w:r>
            <w:r w:rsidR="008A4E57" w:rsidRPr="000F2879">
              <w:rPr>
                <w:rFonts w:ascii="Arial" w:hAnsi="Arial" w:cs="Arial"/>
                <w:sz w:val="22"/>
                <w:szCs w:val="22"/>
              </w:rPr>
              <w:t>nastavnog kadra u pogledu realizacije planiranih obrazovnih aktivnosti</w:t>
            </w:r>
            <w:r w:rsidR="00857584" w:rsidRPr="000F287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63EF2" w:rsidRPr="000F2879" w:rsidTr="004A3668">
        <w:trPr>
          <w:trHeight w:val="585"/>
        </w:trPr>
        <w:tc>
          <w:tcPr>
            <w:tcW w:w="5000" w:type="pct"/>
            <w:shd w:val="clear" w:color="auto" w:fill="auto"/>
            <w:noWrap/>
            <w:hideMark/>
          </w:tcPr>
          <w:p w:rsidR="00663EF2" w:rsidRPr="000F2879" w:rsidRDefault="001A03E9" w:rsidP="00857584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en-GB"/>
              </w:rPr>
              <w:sym w:font="Symbol" w:char="F02A"/>
            </w:r>
            <w:r w:rsidR="00663EF2" w:rsidRPr="000F2879">
              <w:rPr>
                <w:rFonts w:ascii="Arial" w:hAnsi="Arial" w:cs="Arial"/>
                <w:sz w:val="22"/>
                <w:szCs w:val="22"/>
              </w:rPr>
              <w:t>D</w:t>
            </w:r>
            <w:r w:rsidR="00857584" w:rsidRPr="000F2879">
              <w:rPr>
                <w:rFonts w:ascii="Arial" w:hAnsi="Arial" w:cs="Arial"/>
                <w:sz w:val="22"/>
                <w:szCs w:val="22"/>
              </w:rPr>
              <w:t>.2.2.4.  </w:t>
            </w:r>
            <w:r w:rsidR="008A4E57" w:rsidRPr="000F2879">
              <w:rPr>
                <w:rFonts w:ascii="Arial" w:hAnsi="Arial" w:cs="Arial"/>
                <w:sz w:val="22"/>
                <w:szCs w:val="22"/>
              </w:rPr>
              <w:t>Direktor ustanove za obrazovanje odraslih obezbjeđuje</w:t>
            </w:r>
            <w:r w:rsidR="00663EF2" w:rsidRPr="000F2879">
              <w:rPr>
                <w:rFonts w:ascii="Arial" w:hAnsi="Arial" w:cs="Arial"/>
                <w:sz w:val="22"/>
                <w:szCs w:val="22"/>
              </w:rPr>
              <w:t xml:space="preserve"> uslove za </w:t>
            </w:r>
            <w:r w:rsidR="008A4E57" w:rsidRPr="000F2879">
              <w:rPr>
                <w:rFonts w:ascii="Arial" w:hAnsi="Arial" w:cs="Arial"/>
                <w:sz w:val="22"/>
                <w:szCs w:val="22"/>
              </w:rPr>
              <w:t>kvalitetnu realizaciju obrazovnih aktivnosti</w:t>
            </w:r>
            <w:r w:rsidR="00663EF2" w:rsidRPr="000F287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63EF2" w:rsidRPr="000F2879" w:rsidTr="004A3668">
        <w:trPr>
          <w:trHeight w:val="585"/>
        </w:trPr>
        <w:tc>
          <w:tcPr>
            <w:tcW w:w="5000" w:type="pct"/>
            <w:shd w:val="clear" w:color="auto" w:fill="auto"/>
            <w:noWrap/>
            <w:hideMark/>
          </w:tcPr>
          <w:p w:rsidR="00663EF2" w:rsidRPr="000F2879" w:rsidRDefault="001A03E9" w:rsidP="00E06F21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en-GB"/>
              </w:rPr>
              <w:sym w:font="Symbol" w:char="F02A"/>
            </w:r>
            <w:r w:rsidR="00857584" w:rsidRPr="000F2879">
              <w:rPr>
                <w:rFonts w:ascii="Arial" w:hAnsi="Arial" w:cs="Arial"/>
                <w:sz w:val="22"/>
                <w:szCs w:val="22"/>
              </w:rPr>
              <w:t>D.2.2.5.  </w:t>
            </w:r>
            <w:r w:rsidR="00663EF2" w:rsidRPr="000F2879">
              <w:rPr>
                <w:rFonts w:ascii="Arial" w:hAnsi="Arial" w:cs="Arial"/>
                <w:sz w:val="22"/>
                <w:szCs w:val="22"/>
              </w:rPr>
              <w:t xml:space="preserve">Direktor stvara saradničku i konstruktivnu komunikaciju sa zaposlenima, uvažava njihova mišljenja i inicijative. </w:t>
            </w:r>
          </w:p>
          <w:p w:rsidR="001741C0" w:rsidRPr="000F2879" w:rsidRDefault="001A03E9" w:rsidP="00E06F21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en-GB"/>
              </w:rPr>
              <w:sym w:font="Symbol" w:char="F02A"/>
            </w:r>
            <w:r w:rsidR="008A4E57" w:rsidRPr="000F2879">
              <w:rPr>
                <w:rFonts w:ascii="Arial" w:hAnsi="Arial" w:cs="Arial"/>
                <w:sz w:val="22"/>
                <w:szCs w:val="22"/>
              </w:rPr>
              <w:t>D.2.2.6. Direktor ustanove za obrazovanje odraslih obezbjeđuje adekvatan i relevantan prostor za izvođenj</w:t>
            </w:r>
            <w:r w:rsidR="005820E0" w:rsidRPr="000F2879">
              <w:rPr>
                <w:rFonts w:ascii="Arial" w:hAnsi="Arial" w:cs="Arial"/>
                <w:sz w:val="22"/>
                <w:szCs w:val="22"/>
              </w:rPr>
              <w:t>e teorijske i praktične nastave.</w:t>
            </w:r>
          </w:p>
        </w:tc>
      </w:tr>
    </w:tbl>
    <w:p w:rsidR="00663EF2" w:rsidRPr="000F2879" w:rsidRDefault="00663EF2" w:rsidP="00663EF2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7830"/>
        <w:gridCol w:w="1278"/>
      </w:tblGrid>
      <w:tr w:rsidR="00663EF2" w:rsidRPr="000F2879" w:rsidTr="00BD44E8">
        <w:trPr>
          <w:trHeight w:val="600"/>
        </w:trPr>
        <w:tc>
          <w:tcPr>
            <w:tcW w:w="7830" w:type="dxa"/>
            <w:shd w:val="clear" w:color="auto" w:fill="auto"/>
            <w:noWrap/>
            <w:hideMark/>
          </w:tcPr>
          <w:p w:rsidR="00663EF2" w:rsidRPr="000F2879" w:rsidRDefault="001A03E9" w:rsidP="004A366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en-GB"/>
              </w:rPr>
              <w:sym w:font="Symbol" w:char="F02A"/>
            </w:r>
            <w:r w:rsidR="00663EF2" w:rsidRPr="000F2879">
              <w:rPr>
                <w:rFonts w:ascii="Arial" w:hAnsi="Arial" w:cs="Arial"/>
                <w:bCs/>
                <w:sz w:val="22"/>
                <w:szCs w:val="22"/>
              </w:rPr>
              <w:t xml:space="preserve">Standard D.2.3. </w:t>
            </w:r>
          </w:p>
          <w:p w:rsidR="00663EF2" w:rsidRPr="000F2879" w:rsidRDefault="00663EF2" w:rsidP="00857584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</w:rPr>
              <w:t xml:space="preserve">Direktor </w:t>
            </w:r>
            <w:r w:rsidR="00C24B27" w:rsidRPr="000F2879">
              <w:rPr>
                <w:rFonts w:ascii="Arial" w:hAnsi="Arial" w:cs="Arial"/>
                <w:bCs/>
                <w:sz w:val="22"/>
                <w:szCs w:val="22"/>
              </w:rPr>
              <w:t xml:space="preserve">ustanove za obrazovanje odraslih </w:t>
            </w:r>
            <w:r w:rsidRPr="000F2879">
              <w:rPr>
                <w:rFonts w:ascii="Arial" w:hAnsi="Arial" w:cs="Arial"/>
                <w:bCs/>
                <w:sz w:val="22"/>
                <w:szCs w:val="22"/>
              </w:rPr>
              <w:t>obezbjeđuje efikasno funkcionisanje osiguranja kvaliteta nastave i učenja.</w:t>
            </w:r>
          </w:p>
        </w:tc>
        <w:tc>
          <w:tcPr>
            <w:tcW w:w="1278" w:type="dxa"/>
            <w:shd w:val="clear" w:color="auto" w:fill="FFD966"/>
            <w:vAlign w:val="center"/>
          </w:tcPr>
          <w:p w:rsidR="00663EF2" w:rsidRPr="000F2879" w:rsidRDefault="00207CB6" w:rsidP="004A3668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en-GB"/>
              </w:rPr>
              <w:sym w:font="Symbol" w:char="F02A"/>
            </w:r>
            <w:r w:rsidR="00663EF2" w:rsidRPr="000F2879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="00F10976" w:rsidRPr="000F2879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D</w:t>
            </w:r>
            <w:r w:rsidR="00663EF2" w:rsidRPr="000F2879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23</w:t>
            </w:r>
            <w:r w:rsidR="00663EF2" w:rsidRPr="000F2879">
              <w:rPr>
                <w:rFonts w:ascii="Arial" w:hAnsi="Arial" w:cs="Arial"/>
                <w:sz w:val="22"/>
                <w:szCs w:val="22"/>
                <w:lang w:val="en-US"/>
              </w:rPr>
              <w:t>=30</w:t>
            </w:r>
          </w:p>
        </w:tc>
      </w:tr>
    </w:tbl>
    <w:p w:rsidR="00663EF2" w:rsidRPr="000F2879" w:rsidRDefault="00663EF2" w:rsidP="00663EF2">
      <w:pPr>
        <w:spacing w:line="276" w:lineRule="auto"/>
        <w:rPr>
          <w:rFonts w:ascii="Arial" w:hAnsi="Arial" w:cs="Arial"/>
          <w:sz w:val="22"/>
          <w:szCs w:val="22"/>
        </w:rPr>
      </w:pPr>
    </w:p>
    <w:p w:rsidR="00663EF2" w:rsidRPr="000F2879" w:rsidRDefault="00663EF2" w:rsidP="00E06F21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Indikatori: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576"/>
      </w:tblGrid>
      <w:tr w:rsidR="00663EF2" w:rsidRPr="000F2879" w:rsidTr="004A3668">
        <w:trPr>
          <w:trHeight w:val="585"/>
        </w:trPr>
        <w:tc>
          <w:tcPr>
            <w:tcW w:w="5000" w:type="pct"/>
            <w:shd w:val="clear" w:color="auto" w:fill="auto"/>
            <w:noWrap/>
            <w:hideMark/>
          </w:tcPr>
          <w:p w:rsidR="00663EF2" w:rsidRPr="000F2879" w:rsidRDefault="001A03E9" w:rsidP="00E06F21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en-GB"/>
              </w:rPr>
              <w:sym w:font="Symbol" w:char="F02A"/>
            </w:r>
            <w:r w:rsidR="00663EF2" w:rsidRPr="000F2879">
              <w:rPr>
                <w:rFonts w:ascii="Arial" w:hAnsi="Arial" w:cs="Arial"/>
                <w:sz w:val="22"/>
                <w:szCs w:val="22"/>
              </w:rPr>
              <w:t>D</w:t>
            </w:r>
            <w:r w:rsidR="00C24B27" w:rsidRPr="000F2879">
              <w:rPr>
                <w:rFonts w:ascii="Arial" w:hAnsi="Arial" w:cs="Arial"/>
                <w:sz w:val="22"/>
                <w:szCs w:val="22"/>
              </w:rPr>
              <w:t>.2.3.1.  </w:t>
            </w:r>
            <w:r w:rsidR="00663EF2" w:rsidRPr="000F2879">
              <w:rPr>
                <w:rFonts w:ascii="Arial" w:hAnsi="Arial" w:cs="Arial"/>
                <w:sz w:val="22"/>
                <w:szCs w:val="22"/>
              </w:rPr>
              <w:t xml:space="preserve">Direktor i </w:t>
            </w:r>
            <w:r w:rsidR="00C24B27" w:rsidRPr="000F2879">
              <w:rPr>
                <w:rFonts w:ascii="Arial" w:hAnsi="Arial" w:cs="Arial"/>
                <w:sz w:val="22"/>
                <w:szCs w:val="22"/>
              </w:rPr>
              <w:t>nastavni kadar</w:t>
            </w:r>
            <w:r w:rsidR="00663EF2" w:rsidRPr="000F2879">
              <w:rPr>
                <w:rFonts w:ascii="Arial" w:hAnsi="Arial" w:cs="Arial"/>
                <w:sz w:val="22"/>
                <w:szCs w:val="22"/>
              </w:rPr>
              <w:t xml:space="preserve"> redovno </w:t>
            </w:r>
            <w:r w:rsidR="00C24B27" w:rsidRPr="000F2879">
              <w:rPr>
                <w:rFonts w:ascii="Arial" w:hAnsi="Arial" w:cs="Arial"/>
                <w:sz w:val="22"/>
                <w:szCs w:val="22"/>
              </w:rPr>
              <w:t xml:space="preserve">sprovode analize ostvarenih rezultata </w:t>
            </w:r>
            <w:r w:rsidR="00663EF2" w:rsidRPr="000F28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24B27" w:rsidRPr="000F2879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="00663EF2" w:rsidRPr="000F2879">
              <w:rPr>
                <w:rFonts w:ascii="Arial" w:hAnsi="Arial" w:cs="Arial"/>
                <w:sz w:val="22"/>
                <w:szCs w:val="22"/>
              </w:rPr>
              <w:t xml:space="preserve"> predlažu mjere za poboljšanje.</w:t>
            </w:r>
          </w:p>
        </w:tc>
      </w:tr>
      <w:tr w:rsidR="00663EF2" w:rsidRPr="000F2879" w:rsidTr="004A3668">
        <w:trPr>
          <w:trHeight w:val="585"/>
        </w:trPr>
        <w:tc>
          <w:tcPr>
            <w:tcW w:w="5000" w:type="pct"/>
            <w:shd w:val="clear" w:color="auto" w:fill="auto"/>
            <w:noWrap/>
            <w:hideMark/>
          </w:tcPr>
          <w:p w:rsidR="00663EF2" w:rsidRPr="000F2879" w:rsidRDefault="001A03E9" w:rsidP="00E06F21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en-GB"/>
              </w:rPr>
              <w:sym w:font="Symbol" w:char="F02A"/>
            </w:r>
            <w:r w:rsidR="00663EF2" w:rsidRPr="000F2879">
              <w:rPr>
                <w:rFonts w:ascii="Arial" w:hAnsi="Arial" w:cs="Arial"/>
                <w:sz w:val="22"/>
                <w:szCs w:val="22"/>
              </w:rPr>
              <w:t>D</w:t>
            </w:r>
            <w:r w:rsidR="00C24B27" w:rsidRPr="000F2879">
              <w:rPr>
                <w:rFonts w:ascii="Arial" w:hAnsi="Arial" w:cs="Arial"/>
                <w:sz w:val="22"/>
                <w:szCs w:val="22"/>
              </w:rPr>
              <w:t>.2.3.2.  </w:t>
            </w:r>
            <w:r w:rsidR="00663EF2" w:rsidRPr="000F2879">
              <w:rPr>
                <w:rFonts w:ascii="Arial" w:hAnsi="Arial" w:cs="Arial"/>
                <w:sz w:val="22"/>
                <w:szCs w:val="22"/>
              </w:rPr>
              <w:t xml:space="preserve">Direktor obezbjeđuje efikasan proces samoevaluacije u cilju stalnog </w:t>
            </w:r>
            <w:r w:rsidR="00C24B27" w:rsidRPr="000F2879">
              <w:rPr>
                <w:rFonts w:ascii="Arial" w:hAnsi="Arial" w:cs="Arial"/>
                <w:sz w:val="22"/>
                <w:szCs w:val="22"/>
              </w:rPr>
              <w:t>poboljšanja kvaliteta rada ustanove za obrazovanje odraslih</w:t>
            </w:r>
            <w:r w:rsidR="00663EF2" w:rsidRPr="000F287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63EF2" w:rsidRPr="000F2879" w:rsidTr="004A3668">
        <w:trPr>
          <w:trHeight w:val="870"/>
        </w:trPr>
        <w:tc>
          <w:tcPr>
            <w:tcW w:w="5000" w:type="pct"/>
            <w:shd w:val="clear" w:color="auto" w:fill="auto"/>
            <w:noWrap/>
            <w:hideMark/>
          </w:tcPr>
          <w:p w:rsidR="00663EF2" w:rsidRPr="000F2879" w:rsidRDefault="001A03E9" w:rsidP="00E06F21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en-GB"/>
              </w:rPr>
              <w:sym w:font="Symbol" w:char="F02A"/>
            </w:r>
            <w:r w:rsidR="00663EF2" w:rsidRPr="000F2879">
              <w:rPr>
                <w:rFonts w:ascii="Arial" w:hAnsi="Arial" w:cs="Arial"/>
                <w:sz w:val="22"/>
                <w:szCs w:val="22"/>
              </w:rPr>
              <w:t>D</w:t>
            </w:r>
            <w:r w:rsidR="00C24B27" w:rsidRPr="000F2879">
              <w:rPr>
                <w:rFonts w:ascii="Arial" w:hAnsi="Arial" w:cs="Arial"/>
                <w:sz w:val="22"/>
                <w:szCs w:val="22"/>
              </w:rPr>
              <w:t>.2.3.3.  </w:t>
            </w:r>
            <w:r w:rsidR="00663EF2" w:rsidRPr="000F2879">
              <w:rPr>
                <w:rFonts w:ascii="Arial" w:hAnsi="Arial" w:cs="Arial"/>
                <w:sz w:val="22"/>
                <w:szCs w:val="22"/>
              </w:rPr>
              <w:t xml:space="preserve">Direktor koordinira i podstiče korišćenje podataka (rezultati evaluacije, samoevaluacije, </w:t>
            </w:r>
            <w:r w:rsidR="001741C0" w:rsidRPr="000F2879">
              <w:rPr>
                <w:rFonts w:ascii="Arial" w:hAnsi="Arial" w:cs="Arial"/>
                <w:sz w:val="22"/>
                <w:szCs w:val="22"/>
              </w:rPr>
              <w:t>eksternih</w:t>
            </w:r>
            <w:r w:rsidR="00663EF2" w:rsidRPr="000F2879">
              <w:rPr>
                <w:rFonts w:ascii="Arial" w:hAnsi="Arial" w:cs="Arial"/>
                <w:sz w:val="22"/>
                <w:szCs w:val="22"/>
              </w:rPr>
              <w:t>/internih provjera znanja...) za praćenje i poboljšanje kvaliteta nasta</w:t>
            </w:r>
            <w:r w:rsidR="00C24B27" w:rsidRPr="000F2879">
              <w:rPr>
                <w:rFonts w:ascii="Arial" w:hAnsi="Arial" w:cs="Arial"/>
                <w:sz w:val="22"/>
                <w:szCs w:val="22"/>
              </w:rPr>
              <w:t>ve i učenja i ukupnog rada ustanove</w:t>
            </w:r>
            <w:r w:rsidR="00663EF2" w:rsidRPr="000F2879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663EF2" w:rsidRPr="000F2879" w:rsidTr="004A3668">
        <w:trPr>
          <w:trHeight w:val="300"/>
        </w:trPr>
        <w:tc>
          <w:tcPr>
            <w:tcW w:w="5000" w:type="pct"/>
            <w:shd w:val="clear" w:color="auto" w:fill="auto"/>
            <w:noWrap/>
            <w:hideMark/>
          </w:tcPr>
          <w:p w:rsidR="00C24B27" w:rsidRPr="000F2879" w:rsidRDefault="001A03E9" w:rsidP="00E06F21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en-GB"/>
              </w:rPr>
              <w:sym w:font="Symbol" w:char="F02A"/>
            </w:r>
            <w:r w:rsidR="00B34757" w:rsidRPr="000F2879">
              <w:rPr>
                <w:rFonts w:ascii="Arial" w:hAnsi="Arial" w:cs="Arial"/>
                <w:sz w:val="22"/>
                <w:szCs w:val="22"/>
                <w:lang w:val="pl-PL"/>
              </w:rPr>
              <w:t>D.2.3.4</w:t>
            </w:r>
            <w:r w:rsidR="00C24B27" w:rsidRPr="000F2879">
              <w:rPr>
                <w:rFonts w:ascii="Arial" w:hAnsi="Arial" w:cs="Arial"/>
                <w:sz w:val="22"/>
                <w:szCs w:val="22"/>
                <w:lang w:val="pl-PL"/>
              </w:rPr>
              <w:t>. Direktor sprovodi evaluaciju rada nastavnika i stručnih saradnika</w:t>
            </w:r>
            <w:r w:rsidR="00B34757" w:rsidRPr="000F2879">
              <w:rPr>
                <w:rFonts w:ascii="Arial" w:hAnsi="Arial" w:cs="Arial"/>
                <w:sz w:val="22"/>
                <w:szCs w:val="22"/>
                <w:lang w:val="pl-PL"/>
              </w:rPr>
              <w:t>.</w:t>
            </w:r>
          </w:p>
        </w:tc>
      </w:tr>
    </w:tbl>
    <w:p w:rsidR="00C24B27" w:rsidRPr="000F2879" w:rsidRDefault="00C24B27" w:rsidP="00663EF2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7830"/>
        <w:gridCol w:w="1278"/>
      </w:tblGrid>
      <w:tr w:rsidR="00663EF2" w:rsidRPr="000F2879" w:rsidTr="00BD44E8">
        <w:trPr>
          <w:trHeight w:val="600"/>
        </w:trPr>
        <w:tc>
          <w:tcPr>
            <w:tcW w:w="7830" w:type="dxa"/>
            <w:shd w:val="clear" w:color="auto" w:fill="auto"/>
            <w:noWrap/>
            <w:hideMark/>
          </w:tcPr>
          <w:p w:rsidR="00663EF2" w:rsidRPr="000F2879" w:rsidRDefault="001A03E9" w:rsidP="004A366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en-GB"/>
              </w:rPr>
              <w:sym w:font="Symbol" w:char="F02A"/>
            </w:r>
            <w:r w:rsidR="00663EF2" w:rsidRPr="000F2879">
              <w:rPr>
                <w:rFonts w:ascii="Arial" w:hAnsi="Arial" w:cs="Arial"/>
                <w:bCs/>
                <w:sz w:val="22"/>
                <w:szCs w:val="22"/>
              </w:rPr>
              <w:t xml:space="preserve">Standard </w:t>
            </w:r>
            <w:r w:rsidR="00C24B27" w:rsidRPr="000F2879"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="00663EF2" w:rsidRPr="000F2879">
              <w:rPr>
                <w:rFonts w:ascii="Arial" w:hAnsi="Arial" w:cs="Arial"/>
                <w:bCs/>
                <w:sz w:val="22"/>
                <w:szCs w:val="22"/>
              </w:rPr>
              <w:t xml:space="preserve">.2.4. </w:t>
            </w:r>
          </w:p>
          <w:p w:rsidR="00663EF2" w:rsidRPr="000F2879" w:rsidRDefault="00663EF2" w:rsidP="004A366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</w:rPr>
              <w:t>Direktor stvara podsticajno okruženje za učenje, profesionalni razvoj i napredovanje zaposlenih</w:t>
            </w:r>
            <w:r w:rsidRPr="000F287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8" w:type="dxa"/>
            <w:shd w:val="clear" w:color="auto" w:fill="FFD966"/>
            <w:vAlign w:val="center"/>
          </w:tcPr>
          <w:p w:rsidR="00663EF2" w:rsidRPr="000F2879" w:rsidRDefault="00207CB6" w:rsidP="004A3668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en-GB"/>
              </w:rPr>
              <w:sym w:font="Symbol" w:char="F02A"/>
            </w:r>
            <w:r w:rsidR="00663EF2" w:rsidRPr="000F2879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="00F10976" w:rsidRPr="000F2879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D</w:t>
            </w:r>
            <w:r w:rsidR="00663EF2" w:rsidRPr="000F2879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24</w:t>
            </w:r>
            <w:r w:rsidR="00663EF2" w:rsidRPr="000F2879">
              <w:rPr>
                <w:rFonts w:ascii="Arial" w:hAnsi="Arial" w:cs="Arial"/>
                <w:sz w:val="22"/>
                <w:szCs w:val="22"/>
                <w:lang w:val="en-US"/>
              </w:rPr>
              <w:t>=25</w:t>
            </w:r>
          </w:p>
        </w:tc>
      </w:tr>
    </w:tbl>
    <w:p w:rsidR="00663EF2" w:rsidRPr="000F2879" w:rsidRDefault="00663EF2" w:rsidP="00663EF2">
      <w:pPr>
        <w:spacing w:line="276" w:lineRule="auto"/>
        <w:rPr>
          <w:rFonts w:ascii="Arial" w:hAnsi="Arial" w:cs="Arial"/>
          <w:sz w:val="22"/>
          <w:szCs w:val="22"/>
        </w:rPr>
      </w:pPr>
    </w:p>
    <w:p w:rsidR="00663EF2" w:rsidRPr="000F2879" w:rsidRDefault="00663EF2" w:rsidP="00E06F21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Indikatori: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576"/>
      </w:tblGrid>
      <w:tr w:rsidR="00663EF2" w:rsidRPr="000F2879" w:rsidTr="00B73001">
        <w:trPr>
          <w:trHeight w:val="20"/>
        </w:trPr>
        <w:tc>
          <w:tcPr>
            <w:tcW w:w="5000" w:type="pct"/>
            <w:shd w:val="clear" w:color="auto" w:fill="auto"/>
            <w:noWrap/>
            <w:hideMark/>
          </w:tcPr>
          <w:p w:rsidR="00663EF2" w:rsidRPr="000F2879" w:rsidRDefault="001A03E9" w:rsidP="00B73001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en-GB"/>
              </w:rPr>
              <w:sym w:font="Symbol" w:char="F02A"/>
            </w:r>
            <w:r w:rsidR="00CE6337">
              <w:rPr>
                <w:rFonts w:ascii="Arial" w:hAnsi="Arial" w:cs="Arial"/>
                <w:sz w:val="22"/>
                <w:szCs w:val="22"/>
              </w:rPr>
              <w:t xml:space="preserve">D.2.4.1. </w:t>
            </w:r>
            <w:r w:rsidR="00663EF2" w:rsidRPr="000F2879">
              <w:rPr>
                <w:rFonts w:ascii="Arial" w:hAnsi="Arial" w:cs="Arial"/>
                <w:sz w:val="22"/>
                <w:szCs w:val="22"/>
              </w:rPr>
              <w:t>Direktor</w:t>
            </w:r>
            <w:r w:rsidR="000737AA" w:rsidRPr="000F2879">
              <w:rPr>
                <w:rFonts w:ascii="Arial" w:hAnsi="Arial" w:cs="Arial"/>
                <w:sz w:val="22"/>
                <w:szCs w:val="22"/>
              </w:rPr>
              <w:t xml:space="preserve"> ustanove za obrazovanje odraslih </w:t>
            </w:r>
            <w:r w:rsidR="00663EF2" w:rsidRPr="000F2879">
              <w:rPr>
                <w:rFonts w:ascii="Arial" w:hAnsi="Arial" w:cs="Arial"/>
                <w:sz w:val="22"/>
                <w:szCs w:val="22"/>
              </w:rPr>
              <w:t xml:space="preserve">planira i usmjerava profesionalni razvoj u </w:t>
            </w:r>
            <w:r w:rsidR="000737AA" w:rsidRPr="000F2879">
              <w:rPr>
                <w:rFonts w:ascii="Arial" w:hAnsi="Arial" w:cs="Arial"/>
                <w:sz w:val="22"/>
                <w:szCs w:val="22"/>
              </w:rPr>
              <w:t xml:space="preserve">ustanovi za obrazovanje odraslih </w:t>
            </w:r>
            <w:r w:rsidR="00663EF2" w:rsidRPr="000F2879">
              <w:rPr>
                <w:rFonts w:ascii="Arial" w:hAnsi="Arial" w:cs="Arial"/>
                <w:sz w:val="22"/>
                <w:szCs w:val="22"/>
              </w:rPr>
              <w:t>na osnovu podataka evaluacije i samoevaluacije.</w:t>
            </w:r>
          </w:p>
        </w:tc>
      </w:tr>
      <w:tr w:rsidR="00663EF2" w:rsidRPr="000F2879" w:rsidTr="00B73001">
        <w:trPr>
          <w:trHeight w:val="20"/>
        </w:trPr>
        <w:tc>
          <w:tcPr>
            <w:tcW w:w="5000" w:type="pct"/>
            <w:shd w:val="clear" w:color="auto" w:fill="auto"/>
            <w:noWrap/>
            <w:hideMark/>
          </w:tcPr>
          <w:p w:rsidR="00663EF2" w:rsidRPr="000F2879" w:rsidRDefault="001A03E9" w:rsidP="00E06F21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en-GB"/>
              </w:rPr>
              <w:sym w:font="Symbol" w:char="F02A"/>
            </w:r>
            <w:r w:rsidR="00CE6337">
              <w:rPr>
                <w:rFonts w:ascii="Arial" w:hAnsi="Arial" w:cs="Arial"/>
                <w:sz w:val="22"/>
                <w:szCs w:val="22"/>
              </w:rPr>
              <w:t xml:space="preserve">D.2.4.2. </w:t>
            </w:r>
            <w:r w:rsidR="00663EF2" w:rsidRPr="000F2879">
              <w:rPr>
                <w:rFonts w:ascii="Arial" w:hAnsi="Arial" w:cs="Arial"/>
                <w:sz w:val="22"/>
                <w:szCs w:val="22"/>
              </w:rPr>
              <w:t xml:space="preserve">Direktor </w:t>
            </w:r>
            <w:r w:rsidR="000737AA" w:rsidRPr="000F2879">
              <w:rPr>
                <w:rFonts w:ascii="Arial" w:hAnsi="Arial" w:cs="Arial"/>
                <w:sz w:val="22"/>
                <w:szCs w:val="22"/>
              </w:rPr>
              <w:t xml:space="preserve">ustanove za obrazovanje odraslih </w:t>
            </w:r>
            <w:r w:rsidR="00663EF2" w:rsidRPr="000F2879">
              <w:rPr>
                <w:rFonts w:ascii="Arial" w:hAnsi="Arial" w:cs="Arial"/>
                <w:sz w:val="22"/>
                <w:szCs w:val="22"/>
              </w:rPr>
              <w:t xml:space="preserve">planira i realizuje lični plan </w:t>
            </w:r>
            <w:r w:rsidR="00636141" w:rsidRPr="000F2879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="00636141" w:rsidRPr="000F2879">
              <w:rPr>
                <w:rFonts w:ascii="Arial" w:hAnsi="Arial" w:cs="Arial"/>
                <w:color w:val="auto"/>
                <w:sz w:val="22"/>
                <w:szCs w:val="22"/>
              </w:rPr>
              <w:t>plan saradnika</w:t>
            </w:r>
            <w:r w:rsidR="00636141" w:rsidRPr="000F28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63EF2" w:rsidRPr="000F2879">
              <w:rPr>
                <w:rFonts w:ascii="Arial" w:hAnsi="Arial" w:cs="Arial"/>
                <w:sz w:val="22"/>
                <w:szCs w:val="22"/>
              </w:rPr>
              <w:t xml:space="preserve">profesionalnog razvoja, na osnovu evaluacije i samoevaluacije. </w:t>
            </w:r>
          </w:p>
        </w:tc>
      </w:tr>
      <w:tr w:rsidR="00663EF2" w:rsidRPr="000F2879" w:rsidTr="00B73001">
        <w:trPr>
          <w:trHeight w:val="20"/>
        </w:trPr>
        <w:tc>
          <w:tcPr>
            <w:tcW w:w="5000" w:type="pct"/>
            <w:shd w:val="clear" w:color="auto" w:fill="auto"/>
            <w:noWrap/>
            <w:hideMark/>
          </w:tcPr>
          <w:p w:rsidR="00663EF2" w:rsidRPr="000F2879" w:rsidRDefault="001A03E9" w:rsidP="00E06F21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en-GB"/>
              </w:rPr>
              <w:sym w:font="Symbol" w:char="F02A"/>
            </w:r>
            <w:r w:rsidR="00663EF2" w:rsidRPr="000F2879">
              <w:rPr>
                <w:rFonts w:ascii="Arial" w:hAnsi="Arial" w:cs="Arial"/>
                <w:sz w:val="22"/>
                <w:szCs w:val="22"/>
              </w:rPr>
              <w:t>D</w:t>
            </w:r>
            <w:r w:rsidR="00322122" w:rsidRPr="000F2879">
              <w:rPr>
                <w:rFonts w:ascii="Arial" w:hAnsi="Arial" w:cs="Arial"/>
                <w:sz w:val="22"/>
                <w:szCs w:val="22"/>
              </w:rPr>
              <w:t>.2.4.3</w:t>
            </w:r>
            <w:r w:rsidR="00CE6337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663EF2" w:rsidRPr="000F2879">
              <w:rPr>
                <w:rFonts w:ascii="Arial" w:hAnsi="Arial" w:cs="Arial"/>
                <w:sz w:val="22"/>
                <w:szCs w:val="22"/>
              </w:rPr>
              <w:t xml:space="preserve">Direktor </w:t>
            </w:r>
            <w:r w:rsidR="000737AA" w:rsidRPr="000F2879">
              <w:rPr>
                <w:rFonts w:ascii="Arial" w:hAnsi="Arial" w:cs="Arial"/>
                <w:sz w:val="22"/>
                <w:szCs w:val="22"/>
              </w:rPr>
              <w:t xml:space="preserve">ustanove za obrazovanje odraslih </w:t>
            </w:r>
            <w:r w:rsidR="001741C0" w:rsidRPr="000F2879">
              <w:rPr>
                <w:rFonts w:ascii="Arial" w:hAnsi="Arial" w:cs="Arial"/>
                <w:sz w:val="22"/>
                <w:szCs w:val="22"/>
              </w:rPr>
              <w:t>obezbjeđuje</w:t>
            </w:r>
            <w:r w:rsidR="00663EF2" w:rsidRPr="000F2879">
              <w:rPr>
                <w:rFonts w:ascii="Arial" w:hAnsi="Arial" w:cs="Arial"/>
                <w:sz w:val="22"/>
                <w:szCs w:val="22"/>
              </w:rPr>
              <w:t xml:space="preserve"> podsticajnu, sigurnu i </w:t>
            </w:r>
            <w:r w:rsidR="00663EF2" w:rsidRPr="000F2879">
              <w:rPr>
                <w:rFonts w:ascii="Arial" w:hAnsi="Arial" w:cs="Arial"/>
                <w:sz w:val="22"/>
                <w:szCs w:val="22"/>
              </w:rPr>
              <w:lastRenderedPageBreak/>
              <w:t xml:space="preserve">prijatnu sredinu za učenje u kojoj se </w:t>
            </w:r>
            <w:r w:rsidR="001741C0" w:rsidRPr="000F2879">
              <w:rPr>
                <w:rFonts w:ascii="Arial" w:hAnsi="Arial" w:cs="Arial"/>
                <w:sz w:val="22"/>
                <w:szCs w:val="22"/>
              </w:rPr>
              <w:t xml:space="preserve">nastavni kadar i polaznici </w:t>
            </w:r>
            <w:r w:rsidR="00663EF2" w:rsidRPr="000F2879">
              <w:rPr>
                <w:rFonts w:ascii="Arial" w:hAnsi="Arial" w:cs="Arial"/>
                <w:sz w:val="22"/>
                <w:szCs w:val="22"/>
              </w:rPr>
              <w:t>osjećaju prihvaćeno, bezbjedno i</w:t>
            </w:r>
            <w:r w:rsidR="001741C0" w:rsidRPr="000F2879">
              <w:rPr>
                <w:rFonts w:ascii="Arial" w:hAnsi="Arial" w:cs="Arial"/>
                <w:sz w:val="22"/>
                <w:szCs w:val="22"/>
              </w:rPr>
              <w:t xml:space="preserve"> sigurno</w:t>
            </w:r>
            <w:r w:rsidR="00B73001" w:rsidRPr="000F2879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0737AA" w:rsidRPr="000F2879" w:rsidRDefault="001A03E9" w:rsidP="00E06F21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en-GB"/>
              </w:rPr>
              <w:sym w:font="Symbol" w:char="F02A"/>
            </w:r>
            <w:r w:rsidRPr="000F2879">
              <w:rPr>
                <w:rFonts w:ascii="Arial" w:hAnsi="Arial" w:cs="Arial"/>
                <w:sz w:val="22"/>
                <w:szCs w:val="22"/>
              </w:rPr>
              <w:t>D.2.4</w:t>
            </w:r>
            <w:r w:rsidR="00322122" w:rsidRPr="000F2879">
              <w:rPr>
                <w:rFonts w:ascii="Arial" w:hAnsi="Arial" w:cs="Arial"/>
                <w:sz w:val="22"/>
                <w:szCs w:val="22"/>
              </w:rPr>
              <w:t>.4</w:t>
            </w:r>
            <w:r w:rsidR="000737AA" w:rsidRPr="000F2879">
              <w:rPr>
                <w:rFonts w:ascii="Arial" w:hAnsi="Arial" w:cs="Arial"/>
                <w:sz w:val="22"/>
                <w:szCs w:val="22"/>
              </w:rPr>
              <w:t>. Direktor ustanove za obrazovanje odraslih stvara posdticajne mjere za stručno usavršavanje nastavnika, stručnih saradnika i dr.</w:t>
            </w:r>
          </w:p>
        </w:tc>
      </w:tr>
    </w:tbl>
    <w:p w:rsidR="00420157" w:rsidRPr="000F2879" w:rsidRDefault="00420157" w:rsidP="00636084">
      <w:pPr>
        <w:spacing w:line="276" w:lineRule="auto"/>
        <w:rPr>
          <w:rFonts w:ascii="Arial" w:hAnsi="Arial" w:cs="Arial"/>
          <w:sz w:val="22"/>
          <w:szCs w:val="22"/>
        </w:rPr>
      </w:pPr>
    </w:p>
    <w:p w:rsidR="00420157" w:rsidRPr="000F2879" w:rsidRDefault="00420157" w:rsidP="00420157">
      <w:pPr>
        <w:numPr>
          <w:ilvl w:val="0"/>
          <w:numId w:val="41"/>
        </w:numPr>
        <w:spacing w:line="276" w:lineRule="auto"/>
        <w:ind w:left="360"/>
        <w:rPr>
          <w:rFonts w:ascii="Arial" w:hAnsi="Arial" w:cs="Arial"/>
          <w:sz w:val="22"/>
          <w:szCs w:val="22"/>
        </w:rPr>
      </w:pPr>
      <w:bookmarkStart w:id="33" w:name="_Toc9443667"/>
      <w:r w:rsidRPr="000F2879">
        <w:rPr>
          <w:rFonts w:ascii="Arial" w:hAnsi="Arial" w:cs="Arial"/>
          <w:sz w:val="22"/>
          <w:szCs w:val="22"/>
        </w:rPr>
        <w:t>Zahtjevi standarda i indikatori za ključnu oblast D.3. ETOS USTANOVE</w:t>
      </w:r>
      <w:bookmarkEnd w:id="33"/>
    </w:p>
    <w:p w:rsidR="00636084" w:rsidRPr="000F2879" w:rsidRDefault="00636084" w:rsidP="0063608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4756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7947"/>
        <w:gridCol w:w="1162"/>
      </w:tblGrid>
      <w:tr w:rsidR="007B18B7" w:rsidRPr="000F2879" w:rsidTr="00BD44E8">
        <w:trPr>
          <w:trHeight w:val="600"/>
        </w:trPr>
        <w:tc>
          <w:tcPr>
            <w:tcW w:w="4362" w:type="pct"/>
            <w:shd w:val="clear" w:color="auto" w:fill="auto"/>
          </w:tcPr>
          <w:p w:rsidR="00CA62F2" w:rsidRPr="000F2879" w:rsidRDefault="001A03E9" w:rsidP="004A366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en-GB"/>
              </w:rPr>
              <w:sym w:font="Symbol" w:char="F02A"/>
            </w:r>
            <w:r w:rsidR="00CA62F2" w:rsidRPr="000F2879">
              <w:rPr>
                <w:rFonts w:ascii="Arial" w:hAnsi="Arial" w:cs="Arial"/>
                <w:bCs/>
                <w:sz w:val="22"/>
                <w:szCs w:val="22"/>
              </w:rPr>
              <w:t xml:space="preserve">Standard D.3.1. </w:t>
            </w:r>
          </w:p>
          <w:p w:rsidR="00CA62F2" w:rsidRPr="000F2879" w:rsidRDefault="00CA62F2" w:rsidP="004E7A5C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</w:rPr>
              <w:t>Međusobni odnosi</w:t>
            </w:r>
            <w:r w:rsidR="004E7A5C" w:rsidRPr="000F2879">
              <w:rPr>
                <w:rFonts w:ascii="Arial" w:hAnsi="Arial" w:cs="Arial"/>
                <w:bCs/>
                <w:sz w:val="22"/>
                <w:szCs w:val="22"/>
              </w:rPr>
              <w:t xml:space="preserve"> polaznika</w:t>
            </w:r>
            <w:r w:rsidRPr="000F2879">
              <w:rPr>
                <w:rFonts w:ascii="Arial" w:hAnsi="Arial" w:cs="Arial"/>
                <w:bCs/>
                <w:sz w:val="22"/>
                <w:szCs w:val="22"/>
              </w:rPr>
              <w:t xml:space="preserve"> i zaposlenih </w:t>
            </w:r>
            <w:r w:rsidR="004E7A5C" w:rsidRPr="000F2879">
              <w:rPr>
                <w:rFonts w:ascii="Arial" w:hAnsi="Arial" w:cs="Arial"/>
                <w:bCs/>
                <w:sz w:val="22"/>
                <w:szCs w:val="22"/>
              </w:rPr>
              <w:t>u ustanovi za obrazovanje odraslih</w:t>
            </w:r>
            <w:r w:rsidRPr="000F2879">
              <w:rPr>
                <w:rFonts w:ascii="Arial" w:hAnsi="Arial" w:cs="Arial"/>
                <w:bCs/>
                <w:sz w:val="22"/>
                <w:szCs w:val="22"/>
              </w:rPr>
              <w:t xml:space="preserve"> su </w:t>
            </w:r>
            <w:r w:rsidR="004E7A5C" w:rsidRPr="000F2879">
              <w:rPr>
                <w:rFonts w:ascii="Arial" w:hAnsi="Arial" w:cs="Arial"/>
                <w:bCs/>
                <w:sz w:val="22"/>
                <w:szCs w:val="22"/>
              </w:rPr>
              <w:t xml:space="preserve">zasnovani </w:t>
            </w:r>
            <w:r w:rsidRPr="000F2879">
              <w:rPr>
                <w:rFonts w:ascii="Arial" w:hAnsi="Arial" w:cs="Arial"/>
                <w:bCs/>
                <w:sz w:val="22"/>
                <w:szCs w:val="22"/>
              </w:rPr>
              <w:t>na povjerenju i na poštovanju pravila.</w:t>
            </w:r>
          </w:p>
        </w:tc>
        <w:tc>
          <w:tcPr>
            <w:tcW w:w="638" w:type="pct"/>
            <w:shd w:val="clear" w:color="auto" w:fill="FFD966"/>
            <w:noWrap/>
            <w:vAlign w:val="center"/>
            <w:hideMark/>
          </w:tcPr>
          <w:p w:rsidR="00CA62F2" w:rsidRPr="000F2879" w:rsidRDefault="00207CB6" w:rsidP="0034534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en-GB"/>
              </w:rPr>
              <w:sym w:font="Symbol" w:char="F02A"/>
            </w:r>
            <w:r w:rsidR="00CA62F2" w:rsidRPr="000F2879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="00F10976" w:rsidRPr="000F2879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D</w:t>
            </w:r>
            <w:r w:rsidR="00CA62F2" w:rsidRPr="000F2879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31</w:t>
            </w:r>
            <w:r w:rsidR="00CA62F2" w:rsidRPr="000F2879">
              <w:rPr>
                <w:rFonts w:ascii="Arial" w:hAnsi="Arial" w:cs="Arial"/>
                <w:sz w:val="22"/>
                <w:szCs w:val="22"/>
                <w:lang w:val="en-US"/>
              </w:rPr>
              <w:t>=</w:t>
            </w:r>
            <w:r w:rsidR="00345347" w:rsidRPr="000F2879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  <w:r w:rsidR="00CA62F2" w:rsidRPr="000F2879"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</w:p>
        </w:tc>
      </w:tr>
    </w:tbl>
    <w:p w:rsidR="00CA62F2" w:rsidRPr="000F2879" w:rsidRDefault="00CA62F2" w:rsidP="00CA62F2">
      <w:pPr>
        <w:spacing w:line="276" w:lineRule="auto"/>
        <w:rPr>
          <w:rFonts w:ascii="Arial" w:hAnsi="Arial" w:cs="Arial"/>
          <w:sz w:val="22"/>
          <w:szCs w:val="22"/>
        </w:rPr>
      </w:pPr>
    </w:p>
    <w:p w:rsidR="00CA62F2" w:rsidRPr="000F2879" w:rsidRDefault="00CA62F2" w:rsidP="00E06F21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Indikatori: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576"/>
      </w:tblGrid>
      <w:tr w:rsidR="00CA62F2" w:rsidRPr="000F2879" w:rsidTr="004A3668">
        <w:trPr>
          <w:trHeight w:val="288"/>
        </w:trPr>
        <w:tc>
          <w:tcPr>
            <w:tcW w:w="5000" w:type="pct"/>
            <w:shd w:val="clear" w:color="auto" w:fill="auto"/>
            <w:noWrap/>
            <w:hideMark/>
          </w:tcPr>
          <w:p w:rsidR="00CA62F2" w:rsidRPr="000F2879" w:rsidRDefault="001A03E9" w:rsidP="00E06F21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en-GB"/>
              </w:rPr>
              <w:sym w:font="Symbol" w:char="F02A"/>
            </w:r>
            <w:r w:rsidR="00CA62F2" w:rsidRPr="000F2879">
              <w:rPr>
                <w:rFonts w:ascii="Arial" w:hAnsi="Arial" w:cs="Arial"/>
                <w:sz w:val="22"/>
                <w:szCs w:val="22"/>
              </w:rPr>
              <w:t>D.3.1.1. Zaposleni</w:t>
            </w:r>
            <w:r w:rsidR="004E7A5C" w:rsidRPr="000F2879">
              <w:rPr>
                <w:rFonts w:ascii="Arial" w:hAnsi="Arial" w:cs="Arial"/>
                <w:sz w:val="22"/>
                <w:szCs w:val="22"/>
              </w:rPr>
              <w:t xml:space="preserve"> u ustanovi za obrazovanje odraslih</w:t>
            </w:r>
            <w:r w:rsidR="00CA62F2" w:rsidRPr="000F2879">
              <w:rPr>
                <w:rFonts w:ascii="Arial" w:hAnsi="Arial" w:cs="Arial"/>
                <w:sz w:val="22"/>
                <w:szCs w:val="22"/>
              </w:rPr>
              <w:t xml:space="preserve"> i </w:t>
            </w:r>
            <w:r w:rsidR="004E7A5C" w:rsidRPr="000F2879">
              <w:rPr>
                <w:rFonts w:ascii="Arial" w:hAnsi="Arial" w:cs="Arial"/>
                <w:sz w:val="22"/>
                <w:szCs w:val="22"/>
              </w:rPr>
              <w:t>polaznici</w:t>
            </w:r>
            <w:r w:rsidR="00CA62F2" w:rsidRPr="000F2879">
              <w:rPr>
                <w:rFonts w:ascii="Arial" w:hAnsi="Arial" w:cs="Arial"/>
                <w:sz w:val="22"/>
                <w:szCs w:val="22"/>
              </w:rPr>
              <w:t xml:space="preserve"> se odgovorno ponašaju, u skladu sa </w:t>
            </w:r>
            <w:r w:rsidR="004E7A5C" w:rsidRPr="000F2879">
              <w:rPr>
                <w:rFonts w:ascii="Arial" w:hAnsi="Arial" w:cs="Arial"/>
                <w:sz w:val="22"/>
                <w:szCs w:val="22"/>
              </w:rPr>
              <w:t>kodeksom ustanove</w:t>
            </w:r>
            <w:r w:rsidR="00CA62F2" w:rsidRPr="000F287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CA62F2" w:rsidRPr="000F2879" w:rsidTr="004A3668">
        <w:trPr>
          <w:trHeight w:val="288"/>
        </w:trPr>
        <w:tc>
          <w:tcPr>
            <w:tcW w:w="5000" w:type="pct"/>
            <w:shd w:val="clear" w:color="auto" w:fill="auto"/>
            <w:noWrap/>
            <w:hideMark/>
          </w:tcPr>
          <w:p w:rsidR="00CA62F2" w:rsidRPr="000F2879" w:rsidRDefault="001A03E9" w:rsidP="00E06F21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en-GB"/>
              </w:rPr>
              <w:sym w:font="Symbol" w:char="F02A"/>
            </w:r>
            <w:r w:rsidR="004E7A5C" w:rsidRPr="000F2879">
              <w:rPr>
                <w:rFonts w:ascii="Arial" w:hAnsi="Arial" w:cs="Arial"/>
                <w:sz w:val="22"/>
                <w:szCs w:val="22"/>
              </w:rPr>
              <w:t>D</w:t>
            </w:r>
            <w:r w:rsidR="00B73001" w:rsidRPr="000F2879">
              <w:rPr>
                <w:rFonts w:ascii="Arial" w:hAnsi="Arial" w:cs="Arial"/>
                <w:sz w:val="22"/>
                <w:szCs w:val="22"/>
              </w:rPr>
              <w:t xml:space="preserve">.3.1.2. </w:t>
            </w:r>
            <w:r w:rsidR="004E7A5C" w:rsidRPr="000F2879">
              <w:rPr>
                <w:rFonts w:ascii="Arial" w:hAnsi="Arial" w:cs="Arial"/>
                <w:sz w:val="22"/>
                <w:szCs w:val="22"/>
              </w:rPr>
              <w:t xml:space="preserve">Ustanova za obrazovanje odraslih </w:t>
            </w:r>
            <w:r w:rsidR="00CA62F2" w:rsidRPr="000F2879">
              <w:rPr>
                <w:rFonts w:ascii="Arial" w:hAnsi="Arial" w:cs="Arial"/>
                <w:sz w:val="22"/>
                <w:szCs w:val="22"/>
              </w:rPr>
              <w:t>dosljedno pr</w:t>
            </w:r>
            <w:r w:rsidR="00282CB0" w:rsidRPr="000F2879">
              <w:rPr>
                <w:rFonts w:ascii="Arial" w:hAnsi="Arial" w:cs="Arial"/>
                <w:sz w:val="22"/>
                <w:szCs w:val="22"/>
              </w:rPr>
              <w:t>imjenjuje principe jedanakosti i poštovanja različitosti</w:t>
            </w:r>
            <w:r w:rsidR="00CA62F2" w:rsidRPr="000F287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:rsidR="00AB5771" w:rsidRPr="000F2879" w:rsidRDefault="001A03E9" w:rsidP="00B73001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bCs/>
          <w:sz w:val="22"/>
          <w:szCs w:val="22"/>
          <w:lang w:val="en-GB"/>
        </w:rPr>
        <w:sym w:font="Symbol" w:char="F02A"/>
      </w:r>
      <w:r w:rsidR="00282CB0" w:rsidRPr="000F2879">
        <w:rPr>
          <w:rFonts w:ascii="Arial" w:hAnsi="Arial" w:cs="Arial"/>
          <w:bCs/>
          <w:sz w:val="22"/>
          <w:szCs w:val="22"/>
          <w:lang w:val="sr-Latn-ME"/>
        </w:rPr>
        <w:t>D.3.1.</w:t>
      </w:r>
      <w:r w:rsidR="00641DFE" w:rsidRPr="000F2879">
        <w:rPr>
          <w:rFonts w:ascii="Arial" w:hAnsi="Arial" w:cs="Arial"/>
          <w:bCs/>
          <w:sz w:val="22"/>
          <w:szCs w:val="22"/>
          <w:lang w:val="sr-Latn-ME"/>
        </w:rPr>
        <w:t>3</w:t>
      </w:r>
      <w:r w:rsidR="00282CB0" w:rsidRPr="000F2879">
        <w:rPr>
          <w:rFonts w:ascii="Arial" w:hAnsi="Arial" w:cs="Arial"/>
          <w:bCs/>
          <w:sz w:val="22"/>
          <w:szCs w:val="22"/>
          <w:lang w:val="sr-Latn-ME"/>
        </w:rPr>
        <w:t>. Ustanova za obrazovanje odraslih angažuje nastavni kadar na osnovu profesionalnih kompetencija i ispunjavanja uslova za obavljanje posla nezavisno  od statusa i porijekla.</w:t>
      </w:r>
    </w:p>
    <w:p w:rsidR="00CA62F2" w:rsidRPr="000F2879" w:rsidRDefault="00CA62F2" w:rsidP="00CA62F2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4756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7947"/>
        <w:gridCol w:w="1162"/>
      </w:tblGrid>
      <w:tr w:rsidR="007B18B7" w:rsidRPr="000F2879" w:rsidTr="00BD44E8">
        <w:trPr>
          <w:trHeight w:val="143"/>
        </w:trPr>
        <w:tc>
          <w:tcPr>
            <w:tcW w:w="4362" w:type="pct"/>
            <w:shd w:val="clear" w:color="auto" w:fill="auto"/>
          </w:tcPr>
          <w:p w:rsidR="00CA62F2" w:rsidRPr="000F2879" w:rsidRDefault="001A03E9" w:rsidP="004A366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en-GB"/>
              </w:rPr>
              <w:sym w:font="Symbol" w:char="F02A"/>
            </w:r>
            <w:r w:rsidR="00CA62F2" w:rsidRPr="000F2879">
              <w:rPr>
                <w:rFonts w:ascii="Arial" w:hAnsi="Arial" w:cs="Arial"/>
                <w:bCs/>
                <w:sz w:val="22"/>
                <w:szCs w:val="22"/>
              </w:rPr>
              <w:t xml:space="preserve">Standard </w:t>
            </w:r>
            <w:r w:rsidR="00282CB0" w:rsidRPr="000F2879">
              <w:rPr>
                <w:rFonts w:ascii="Arial" w:hAnsi="Arial" w:cs="Arial"/>
                <w:bCs/>
                <w:sz w:val="22"/>
                <w:szCs w:val="22"/>
              </w:rPr>
              <w:t>D.</w:t>
            </w:r>
            <w:r w:rsidR="00CA62F2" w:rsidRPr="000F2879">
              <w:rPr>
                <w:rFonts w:ascii="Arial" w:hAnsi="Arial" w:cs="Arial"/>
                <w:bCs/>
                <w:sz w:val="22"/>
                <w:szCs w:val="22"/>
              </w:rPr>
              <w:t>3.</w:t>
            </w:r>
            <w:r w:rsidR="00CC32B8" w:rsidRPr="000F2879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CA62F2" w:rsidRPr="000F2879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</w:p>
          <w:p w:rsidR="00CA62F2" w:rsidRPr="000F2879" w:rsidRDefault="00282CB0" w:rsidP="004A366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</w:rPr>
              <w:t>U ustanovi za obrazovanje odraslih</w:t>
            </w:r>
            <w:r w:rsidR="00CA62F2" w:rsidRPr="000F2879">
              <w:rPr>
                <w:rFonts w:ascii="Arial" w:hAnsi="Arial" w:cs="Arial"/>
                <w:bCs/>
                <w:sz w:val="22"/>
                <w:szCs w:val="22"/>
              </w:rPr>
              <w:t xml:space="preserve"> je razvijena saradnja i promocija rezultata na svim nivoima.</w:t>
            </w:r>
          </w:p>
        </w:tc>
        <w:tc>
          <w:tcPr>
            <w:tcW w:w="638" w:type="pct"/>
            <w:shd w:val="clear" w:color="auto" w:fill="FFD966"/>
            <w:noWrap/>
            <w:vAlign w:val="center"/>
            <w:hideMark/>
          </w:tcPr>
          <w:p w:rsidR="00CA62F2" w:rsidRPr="000F2879" w:rsidRDefault="00207CB6" w:rsidP="004A3668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en-GB"/>
              </w:rPr>
              <w:sym w:font="Symbol" w:char="F02A"/>
            </w:r>
            <w:r w:rsidR="00CA62F2" w:rsidRPr="000F2879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="00F10976" w:rsidRPr="000F2879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D</w:t>
            </w:r>
            <w:r w:rsidR="00CA62F2" w:rsidRPr="000F2879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33</w:t>
            </w:r>
            <w:r w:rsidR="00345347" w:rsidRPr="000F2879">
              <w:rPr>
                <w:rFonts w:ascii="Arial" w:hAnsi="Arial" w:cs="Arial"/>
                <w:sz w:val="22"/>
                <w:szCs w:val="22"/>
                <w:lang w:val="en-US"/>
              </w:rPr>
              <w:t>=5</w:t>
            </w:r>
            <w:r w:rsidR="00CA62F2" w:rsidRPr="000F2879"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</w:p>
        </w:tc>
      </w:tr>
    </w:tbl>
    <w:p w:rsidR="00CA62F2" w:rsidRPr="000F2879" w:rsidRDefault="00CA62F2" w:rsidP="00CA62F2">
      <w:pPr>
        <w:spacing w:line="276" w:lineRule="auto"/>
        <w:rPr>
          <w:rFonts w:ascii="Arial" w:hAnsi="Arial" w:cs="Arial"/>
          <w:sz w:val="22"/>
          <w:szCs w:val="22"/>
        </w:rPr>
      </w:pPr>
    </w:p>
    <w:p w:rsidR="00CA62F2" w:rsidRPr="000F2879" w:rsidRDefault="00CA62F2" w:rsidP="00E06F21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Indikatori: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576"/>
      </w:tblGrid>
      <w:tr w:rsidR="00CA62F2" w:rsidRPr="000F2879" w:rsidTr="004A3668">
        <w:trPr>
          <w:trHeight w:val="585"/>
        </w:trPr>
        <w:tc>
          <w:tcPr>
            <w:tcW w:w="5000" w:type="pct"/>
            <w:shd w:val="clear" w:color="auto" w:fill="auto"/>
            <w:noWrap/>
            <w:hideMark/>
          </w:tcPr>
          <w:p w:rsidR="00CA62F2" w:rsidRPr="000F2879" w:rsidRDefault="001A03E9" w:rsidP="00CC32B8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en-GB"/>
              </w:rPr>
              <w:sym w:font="Symbol" w:char="F02A"/>
            </w:r>
            <w:r w:rsidR="000B7105" w:rsidRPr="000F2879">
              <w:rPr>
                <w:rFonts w:ascii="Arial" w:hAnsi="Arial" w:cs="Arial"/>
                <w:sz w:val="22"/>
                <w:szCs w:val="22"/>
              </w:rPr>
              <w:t>D</w:t>
            </w:r>
            <w:r w:rsidR="00CA62F2" w:rsidRPr="000F2879">
              <w:rPr>
                <w:rFonts w:ascii="Arial" w:hAnsi="Arial" w:cs="Arial"/>
                <w:sz w:val="22"/>
                <w:szCs w:val="22"/>
              </w:rPr>
              <w:t>.3</w:t>
            </w:r>
            <w:r w:rsidR="00282CB0" w:rsidRPr="000F2879">
              <w:rPr>
                <w:rFonts w:ascii="Arial" w:hAnsi="Arial" w:cs="Arial"/>
                <w:sz w:val="22"/>
                <w:szCs w:val="22"/>
              </w:rPr>
              <w:t>.</w:t>
            </w:r>
            <w:r w:rsidR="00CC32B8" w:rsidRPr="000F2879">
              <w:rPr>
                <w:rFonts w:ascii="Arial" w:hAnsi="Arial" w:cs="Arial"/>
                <w:sz w:val="22"/>
                <w:szCs w:val="22"/>
              </w:rPr>
              <w:t>2</w:t>
            </w:r>
            <w:r w:rsidR="00282CB0" w:rsidRPr="000F2879">
              <w:rPr>
                <w:rFonts w:ascii="Arial" w:hAnsi="Arial" w:cs="Arial"/>
                <w:sz w:val="22"/>
                <w:szCs w:val="22"/>
              </w:rPr>
              <w:t>.1. Ustanova za obrazovanje odraslih</w:t>
            </w:r>
            <w:r w:rsidR="00CA62F2" w:rsidRPr="000F28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B7105" w:rsidRPr="000F2879">
              <w:rPr>
                <w:rFonts w:ascii="Arial" w:hAnsi="Arial" w:cs="Arial"/>
                <w:sz w:val="22"/>
                <w:szCs w:val="22"/>
              </w:rPr>
              <w:t>je razvila model saradnje sa nosiocima poslova zapošljavanja</w:t>
            </w:r>
            <w:r w:rsidR="00CA62F2" w:rsidRPr="000F287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CA62F2" w:rsidRPr="000F2879" w:rsidTr="004A3668">
        <w:trPr>
          <w:trHeight w:val="300"/>
        </w:trPr>
        <w:tc>
          <w:tcPr>
            <w:tcW w:w="5000" w:type="pct"/>
            <w:shd w:val="clear" w:color="auto" w:fill="auto"/>
            <w:noWrap/>
            <w:hideMark/>
          </w:tcPr>
          <w:p w:rsidR="00CA62F2" w:rsidRPr="000F2879" w:rsidRDefault="001A03E9" w:rsidP="00CC32B8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en-GB"/>
              </w:rPr>
              <w:sym w:font="Symbol" w:char="F02A"/>
            </w:r>
            <w:r w:rsidR="000B7105" w:rsidRPr="000F2879">
              <w:rPr>
                <w:rFonts w:ascii="Arial" w:hAnsi="Arial" w:cs="Arial"/>
                <w:sz w:val="22"/>
                <w:szCs w:val="22"/>
              </w:rPr>
              <w:t>D</w:t>
            </w:r>
            <w:r w:rsidR="00CA62F2" w:rsidRPr="000F2879">
              <w:rPr>
                <w:rFonts w:ascii="Arial" w:hAnsi="Arial" w:cs="Arial"/>
                <w:sz w:val="22"/>
                <w:szCs w:val="22"/>
              </w:rPr>
              <w:t>.3.</w:t>
            </w:r>
            <w:r w:rsidR="00CC32B8" w:rsidRPr="000F2879">
              <w:rPr>
                <w:rFonts w:ascii="Arial" w:hAnsi="Arial" w:cs="Arial"/>
                <w:sz w:val="22"/>
                <w:szCs w:val="22"/>
              </w:rPr>
              <w:t>2</w:t>
            </w:r>
            <w:r w:rsidR="00CA62F2" w:rsidRPr="000F2879">
              <w:rPr>
                <w:rFonts w:ascii="Arial" w:hAnsi="Arial" w:cs="Arial"/>
                <w:sz w:val="22"/>
                <w:szCs w:val="22"/>
              </w:rPr>
              <w:t>.</w:t>
            </w:r>
            <w:r w:rsidR="00B34757" w:rsidRPr="000F2879">
              <w:rPr>
                <w:rFonts w:ascii="Arial" w:hAnsi="Arial" w:cs="Arial"/>
                <w:sz w:val="22"/>
                <w:szCs w:val="22"/>
              </w:rPr>
              <w:t>2</w:t>
            </w:r>
            <w:r w:rsidR="00CA62F2" w:rsidRPr="000F2879">
              <w:rPr>
                <w:rFonts w:ascii="Arial" w:hAnsi="Arial" w:cs="Arial"/>
                <w:sz w:val="22"/>
                <w:szCs w:val="22"/>
              </w:rPr>
              <w:t xml:space="preserve">. Direktor </w:t>
            </w:r>
            <w:r w:rsidR="000B7105" w:rsidRPr="000F2879">
              <w:rPr>
                <w:rFonts w:ascii="Arial" w:hAnsi="Arial" w:cs="Arial"/>
                <w:sz w:val="22"/>
                <w:szCs w:val="22"/>
              </w:rPr>
              <w:t xml:space="preserve">ustanove za obrazovanje odraslih </w:t>
            </w:r>
            <w:r w:rsidR="00CA62F2" w:rsidRPr="000F2879">
              <w:rPr>
                <w:rFonts w:ascii="Arial" w:hAnsi="Arial" w:cs="Arial"/>
                <w:sz w:val="22"/>
                <w:szCs w:val="22"/>
              </w:rPr>
              <w:t xml:space="preserve">uvažava mišljenja i inicijative </w:t>
            </w:r>
            <w:r w:rsidR="000B7105" w:rsidRPr="000F2879">
              <w:rPr>
                <w:rFonts w:ascii="Arial" w:hAnsi="Arial" w:cs="Arial"/>
                <w:sz w:val="22"/>
                <w:szCs w:val="22"/>
              </w:rPr>
              <w:t>nastavnog kadra</w:t>
            </w:r>
            <w:r w:rsidR="00CA62F2" w:rsidRPr="000F2879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CA62F2" w:rsidRPr="000F2879" w:rsidTr="004A3668">
        <w:trPr>
          <w:trHeight w:val="585"/>
        </w:trPr>
        <w:tc>
          <w:tcPr>
            <w:tcW w:w="5000" w:type="pct"/>
            <w:shd w:val="clear" w:color="auto" w:fill="auto"/>
            <w:noWrap/>
            <w:hideMark/>
          </w:tcPr>
          <w:p w:rsidR="00CA62F2" w:rsidRPr="000F2879" w:rsidRDefault="001A03E9" w:rsidP="00CC32B8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en-GB"/>
              </w:rPr>
              <w:sym w:font="Symbol" w:char="F02A"/>
            </w:r>
            <w:r w:rsidR="000B7105" w:rsidRPr="000F2879">
              <w:rPr>
                <w:rFonts w:ascii="Arial" w:hAnsi="Arial" w:cs="Arial"/>
                <w:sz w:val="22"/>
                <w:szCs w:val="22"/>
              </w:rPr>
              <w:t>D</w:t>
            </w:r>
            <w:r w:rsidR="00B34757" w:rsidRPr="000F2879">
              <w:rPr>
                <w:rFonts w:ascii="Arial" w:hAnsi="Arial" w:cs="Arial"/>
                <w:sz w:val="22"/>
                <w:szCs w:val="22"/>
              </w:rPr>
              <w:t>.3.</w:t>
            </w:r>
            <w:r w:rsidR="00CC32B8" w:rsidRPr="000F2879">
              <w:rPr>
                <w:rFonts w:ascii="Arial" w:hAnsi="Arial" w:cs="Arial"/>
                <w:sz w:val="22"/>
                <w:szCs w:val="22"/>
              </w:rPr>
              <w:t>2</w:t>
            </w:r>
            <w:r w:rsidR="00B34757" w:rsidRPr="000F2879">
              <w:rPr>
                <w:rFonts w:ascii="Arial" w:hAnsi="Arial" w:cs="Arial"/>
                <w:sz w:val="22"/>
                <w:szCs w:val="22"/>
              </w:rPr>
              <w:t>.3</w:t>
            </w:r>
            <w:r w:rsidR="00CA62F2" w:rsidRPr="000F2879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0B7105" w:rsidRPr="000F2879">
              <w:rPr>
                <w:rFonts w:ascii="Arial" w:hAnsi="Arial" w:cs="Arial"/>
                <w:sz w:val="22"/>
                <w:szCs w:val="22"/>
              </w:rPr>
              <w:t>Ustanova za obrazovanje odraslih</w:t>
            </w:r>
            <w:r w:rsidR="00CA62F2" w:rsidRPr="000F2879">
              <w:rPr>
                <w:rFonts w:ascii="Arial" w:hAnsi="Arial" w:cs="Arial"/>
                <w:sz w:val="22"/>
                <w:szCs w:val="22"/>
              </w:rPr>
              <w:t xml:space="preserve"> je razvila različite oblike saradnje sa lokalnom zajednicom, ostalim ustanovama i institucijama.</w:t>
            </w:r>
          </w:p>
        </w:tc>
      </w:tr>
      <w:tr w:rsidR="00CA62F2" w:rsidRPr="000F2879" w:rsidTr="004A3668">
        <w:trPr>
          <w:trHeight w:val="585"/>
        </w:trPr>
        <w:tc>
          <w:tcPr>
            <w:tcW w:w="5000" w:type="pct"/>
            <w:shd w:val="clear" w:color="auto" w:fill="auto"/>
            <w:noWrap/>
            <w:hideMark/>
          </w:tcPr>
          <w:p w:rsidR="00CA62F2" w:rsidRPr="000F2879" w:rsidRDefault="001A03E9" w:rsidP="00CC32B8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en-GB"/>
              </w:rPr>
              <w:sym w:font="Symbol" w:char="F02A"/>
            </w:r>
            <w:r w:rsidR="000B7105" w:rsidRPr="000F2879">
              <w:rPr>
                <w:rFonts w:ascii="Arial" w:hAnsi="Arial" w:cs="Arial"/>
                <w:sz w:val="22"/>
                <w:szCs w:val="22"/>
                <w:lang w:val="pl-PL"/>
              </w:rPr>
              <w:t>D</w:t>
            </w:r>
            <w:r w:rsidR="00B34757" w:rsidRPr="000F2879">
              <w:rPr>
                <w:rFonts w:ascii="Arial" w:hAnsi="Arial" w:cs="Arial"/>
                <w:sz w:val="22"/>
                <w:szCs w:val="22"/>
                <w:lang w:val="pl-PL"/>
              </w:rPr>
              <w:t>.3.</w:t>
            </w:r>
            <w:r w:rsidR="00CC32B8" w:rsidRPr="000F2879">
              <w:rPr>
                <w:rFonts w:ascii="Arial" w:hAnsi="Arial" w:cs="Arial"/>
                <w:sz w:val="22"/>
                <w:szCs w:val="22"/>
                <w:lang w:val="pl-PL"/>
              </w:rPr>
              <w:t>2</w:t>
            </w:r>
            <w:r w:rsidR="00B34757" w:rsidRPr="000F2879">
              <w:rPr>
                <w:rFonts w:ascii="Arial" w:hAnsi="Arial" w:cs="Arial"/>
                <w:sz w:val="22"/>
                <w:szCs w:val="22"/>
                <w:lang w:val="pl-PL"/>
              </w:rPr>
              <w:t>.4</w:t>
            </w:r>
            <w:r w:rsidR="00CA62F2" w:rsidRPr="000F2879">
              <w:rPr>
                <w:rFonts w:ascii="Arial" w:hAnsi="Arial" w:cs="Arial"/>
                <w:sz w:val="22"/>
                <w:szCs w:val="22"/>
                <w:lang w:val="pl-PL"/>
              </w:rPr>
              <w:t xml:space="preserve">. </w:t>
            </w:r>
            <w:r w:rsidR="000B7105" w:rsidRPr="000F2879">
              <w:rPr>
                <w:rFonts w:ascii="Arial" w:hAnsi="Arial" w:cs="Arial"/>
                <w:sz w:val="22"/>
                <w:szCs w:val="22"/>
                <w:lang w:val="pl-PL"/>
              </w:rPr>
              <w:t>Ustanova za obrazovanje odraslih</w:t>
            </w:r>
            <w:r w:rsidR="00CA62F2" w:rsidRPr="000F2879">
              <w:rPr>
                <w:rFonts w:ascii="Arial" w:hAnsi="Arial" w:cs="Arial"/>
                <w:sz w:val="22"/>
                <w:szCs w:val="22"/>
                <w:lang w:val="pl-PL"/>
              </w:rPr>
              <w:t xml:space="preserve"> promoviše ostvarene rezultate rada, </w:t>
            </w:r>
            <w:r w:rsidR="00641DFE" w:rsidRPr="000F2879">
              <w:rPr>
                <w:rFonts w:ascii="Arial" w:hAnsi="Arial" w:cs="Arial"/>
                <w:sz w:val="22"/>
                <w:szCs w:val="22"/>
                <w:lang w:val="pl-PL"/>
              </w:rPr>
              <w:t xml:space="preserve">kompetentnost </w:t>
            </w:r>
            <w:r w:rsidR="000B7105" w:rsidRPr="000F2879">
              <w:rPr>
                <w:rFonts w:ascii="Arial" w:hAnsi="Arial" w:cs="Arial"/>
                <w:sz w:val="22"/>
                <w:szCs w:val="22"/>
                <w:lang w:val="pl-PL"/>
              </w:rPr>
              <w:t>polaznika</w:t>
            </w:r>
            <w:r w:rsidR="00CA62F2" w:rsidRPr="000F2879">
              <w:rPr>
                <w:rFonts w:ascii="Arial" w:hAnsi="Arial" w:cs="Arial"/>
                <w:sz w:val="22"/>
                <w:szCs w:val="22"/>
                <w:lang w:val="pl-PL"/>
              </w:rPr>
              <w:t xml:space="preserve">, </w:t>
            </w:r>
            <w:r w:rsidR="000B7105" w:rsidRPr="000F2879">
              <w:rPr>
                <w:rFonts w:ascii="Arial" w:hAnsi="Arial" w:cs="Arial"/>
                <w:sz w:val="22"/>
                <w:szCs w:val="22"/>
                <w:lang w:val="pl-PL"/>
              </w:rPr>
              <w:t xml:space="preserve">nastavnog kadra </w:t>
            </w:r>
            <w:r w:rsidR="00CA62F2" w:rsidRPr="000F2879">
              <w:rPr>
                <w:rFonts w:ascii="Arial" w:hAnsi="Arial" w:cs="Arial"/>
                <w:sz w:val="22"/>
                <w:szCs w:val="22"/>
                <w:lang w:val="pl-PL"/>
              </w:rPr>
              <w:t xml:space="preserve">i </w:t>
            </w:r>
            <w:r w:rsidR="000B7105" w:rsidRPr="000F2879">
              <w:rPr>
                <w:rFonts w:ascii="Arial" w:hAnsi="Arial" w:cs="Arial"/>
                <w:sz w:val="22"/>
                <w:szCs w:val="22"/>
                <w:lang w:val="pl-PL"/>
              </w:rPr>
              <w:t>menadžmenta ustanove</w:t>
            </w:r>
            <w:r w:rsidR="00CA62F2" w:rsidRPr="000F2879">
              <w:rPr>
                <w:rFonts w:ascii="Arial" w:hAnsi="Arial" w:cs="Arial"/>
                <w:sz w:val="22"/>
                <w:szCs w:val="22"/>
                <w:lang w:val="pl-PL"/>
              </w:rPr>
              <w:t>.</w:t>
            </w:r>
          </w:p>
        </w:tc>
      </w:tr>
    </w:tbl>
    <w:p w:rsidR="004A3668" w:rsidRPr="000F2879" w:rsidRDefault="001A03E9" w:rsidP="00B73001">
      <w:pPr>
        <w:spacing w:line="276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0F2879">
        <w:rPr>
          <w:rFonts w:ascii="Arial" w:hAnsi="Arial" w:cs="Arial"/>
          <w:bCs/>
          <w:sz w:val="22"/>
          <w:szCs w:val="22"/>
          <w:lang w:val="en-GB"/>
        </w:rPr>
        <w:sym w:font="Symbol" w:char="F02A"/>
      </w:r>
      <w:r w:rsidR="000B7105" w:rsidRPr="000F2879">
        <w:rPr>
          <w:rFonts w:ascii="Arial" w:hAnsi="Arial" w:cs="Arial"/>
          <w:bCs/>
          <w:sz w:val="22"/>
          <w:szCs w:val="22"/>
        </w:rPr>
        <w:t>D</w:t>
      </w:r>
      <w:r w:rsidR="00B34757" w:rsidRPr="000F2879">
        <w:rPr>
          <w:rFonts w:ascii="Arial" w:hAnsi="Arial" w:cs="Arial"/>
          <w:bCs/>
          <w:sz w:val="22"/>
          <w:szCs w:val="22"/>
        </w:rPr>
        <w:t>.3.</w:t>
      </w:r>
      <w:r w:rsidR="00CC32B8" w:rsidRPr="000F2879">
        <w:rPr>
          <w:rFonts w:ascii="Arial" w:hAnsi="Arial" w:cs="Arial"/>
          <w:bCs/>
          <w:sz w:val="22"/>
          <w:szCs w:val="22"/>
        </w:rPr>
        <w:t>2</w:t>
      </w:r>
      <w:r w:rsidR="00B34757" w:rsidRPr="000F2879">
        <w:rPr>
          <w:rFonts w:ascii="Arial" w:hAnsi="Arial" w:cs="Arial"/>
          <w:bCs/>
          <w:sz w:val="22"/>
          <w:szCs w:val="22"/>
        </w:rPr>
        <w:t>.5</w:t>
      </w:r>
      <w:r w:rsidR="00CA62F2" w:rsidRPr="000F2879">
        <w:rPr>
          <w:rFonts w:ascii="Arial" w:hAnsi="Arial" w:cs="Arial"/>
          <w:bCs/>
          <w:sz w:val="22"/>
          <w:szCs w:val="22"/>
        </w:rPr>
        <w:t xml:space="preserve">. Ustanova </w:t>
      </w:r>
      <w:r w:rsidR="000B7105" w:rsidRPr="000F2879">
        <w:rPr>
          <w:rFonts w:ascii="Arial" w:hAnsi="Arial" w:cs="Arial"/>
          <w:bCs/>
          <w:sz w:val="22"/>
          <w:szCs w:val="22"/>
        </w:rPr>
        <w:t xml:space="preserve">za obrazovanje odraslih  </w:t>
      </w:r>
      <w:r w:rsidR="00CA62F2" w:rsidRPr="000F2879">
        <w:rPr>
          <w:rFonts w:ascii="Arial" w:hAnsi="Arial" w:cs="Arial"/>
          <w:bCs/>
          <w:sz w:val="22"/>
          <w:szCs w:val="22"/>
        </w:rPr>
        <w:t>ostvaruje partnerske odnose sa socij</w:t>
      </w:r>
      <w:r w:rsidR="0003035B" w:rsidRPr="000F2879">
        <w:rPr>
          <w:rFonts w:ascii="Arial" w:hAnsi="Arial" w:cs="Arial"/>
          <w:bCs/>
          <w:sz w:val="22"/>
          <w:szCs w:val="22"/>
        </w:rPr>
        <w:t>alnim partnerima (poslodavcima)</w:t>
      </w:r>
      <w:r w:rsidR="00B73001" w:rsidRPr="000F2879">
        <w:rPr>
          <w:rFonts w:ascii="Arial" w:hAnsi="Arial" w:cs="Arial"/>
          <w:bCs/>
          <w:sz w:val="22"/>
          <w:szCs w:val="22"/>
        </w:rPr>
        <w:t>.</w:t>
      </w:r>
    </w:p>
    <w:p w:rsidR="00636084" w:rsidRPr="000F2879" w:rsidRDefault="00636084" w:rsidP="0063608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20157" w:rsidRPr="000F2879" w:rsidRDefault="00420157" w:rsidP="00B73001">
      <w:pPr>
        <w:numPr>
          <w:ilvl w:val="0"/>
          <w:numId w:val="41"/>
        </w:numPr>
        <w:spacing w:line="276" w:lineRule="auto"/>
        <w:ind w:left="540" w:hanging="450"/>
        <w:jc w:val="both"/>
        <w:rPr>
          <w:rFonts w:ascii="Arial" w:hAnsi="Arial" w:cs="Arial"/>
          <w:sz w:val="22"/>
          <w:szCs w:val="22"/>
        </w:rPr>
      </w:pPr>
      <w:bookmarkStart w:id="34" w:name="_Toc9443668"/>
      <w:r w:rsidRPr="000F2879">
        <w:rPr>
          <w:rFonts w:ascii="Arial" w:hAnsi="Arial" w:cs="Arial"/>
          <w:sz w:val="22"/>
          <w:szCs w:val="22"/>
        </w:rPr>
        <w:t>Zahtjevi standarda i indikatori za ključnu oblast D.4. OBRAZOVNA POSTIGNUĆA POLAZNIKA</w:t>
      </w:r>
      <w:bookmarkEnd w:id="34"/>
    </w:p>
    <w:p w:rsidR="004A3668" w:rsidRPr="000F2879" w:rsidRDefault="004A3668" w:rsidP="004A3668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7856"/>
        <w:gridCol w:w="1162"/>
      </w:tblGrid>
      <w:tr w:rsidR="007B18B7" w:rsidRPr="000F2879" w:rsidTr="00BD44E8">
        <w:trPr>
          <w:trHeight w:val="193"/>
        </w:trPr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668" w:rsidRPr="000F2879" w:rsidRDefault="001A03E9" w:rsidP="004A366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en-GB"/>
              </w:rPr>
              <w:sym w:font="Symbol" w:char="F02A"/>
            </w:r>
            <w:r w:rsidR="004A3668" w:rsidRPr="000F2879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Standard </w:t>
            </w:r>
            <w:r w:rsidR="004A3668" w:rsidRPr="000F2879">
              <w:rPr>
                <w:rFonts w:ascii="Arial" w:hAnsi="Arial" w:cs="Arial"/>
                <w:bCs/>
                <w:sz w:val="22"/>
                <w:szCs w:val="22"/>
              </w:rPr>
              <w:t xml:space="preserve">D.4.1. </w:t>
            </w:r>
          </w:p>
          <w:p w:rsidR="004A3668" w:rsidRPr="000F2879" w:rsidRDefault="00F040FC" w:rsidP="00F040FC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</w:rPr>
              <w:t xml:space="preserve">Polaznici programa obrazovanja ostvaruju visok stepen prolaznosti na završnoj provjeri zanja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  <w:hideMark/>
          </w:tcPr>
          <w:p w:rsidR="004A3668" w:rsidRPr="000F2879" w:rsidRDefault="00207CB6" w:rsidP="007C088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en-GB"/>
              </w:rPr>
              <w:sym w:font="Symbol" w:char="F02A"/>
            </w:r>
            <w:r w:rsidR="004A3668" w:rsidRPr="000F2879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="00F10976" w:rsidRPr="000F2879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D</w:t>
            </w:r>
            <w:r w:rsidR="004A3668" w:rsidRPr="000F2879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41</w:t>
            </w:r>
            <w:r w:rsidR="004A3668" w:rsidRPr="000F2879">
              <w:rPr>
                <w:rFonts w:ascii="Arial" w:hAnsi="Arial" w:cs="Arial"/>
                <w:sz w:val="22"/>
                <w:szCs w:val="22"/>
                <w:lang w:val="en-US"/>
              </w:rPr>
              <w:t>=</w:t>
            </w:r>
            <w:r w:rsidR="007C0882" w:rsidRPr="000F2879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  <w:r w:rsidR="004A3668" w:rsidRPr="000F2879"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</w:p>
        </w:tc>
      </w:tr>
    </w:tbl>
    <w:p w:rsidR="004A3668" w:rsidRPr="000F2879" w:rsidRDefault="004A3668" w:rsidP="004A3668">
      <w:pPr>
        <w:spacing w:line="276" w:lineRule="auto"/>
        <w:rPr>
          <w:rFonts w:ascii="Arial" w:hAnsi="Arial" w:cs="Arial"/>
          <w:sz w:val="22"/>
          <w:szCs w:val="22"/>
        </w:rPr>
      </w:pPr>
    </w:p>
    <w:p w:rsidR="004A3668" w:rsidRPr="000F2879" w:rsidRDefault="004A3668" w:rsidP="00E06F21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lastRenderedPageBreak/>
        <w:t>Indikatori: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576"/>
      </w:tblGrid>
      <w:tr w:rsidR="004A3668" w:rsidRPr="000F2879" w:rsidTr="004A3668">
        <w:trPr>
          <w:trHeight w:val="585"/>
        </w:trPr>
        <w:tc>
          <w:tcPr>
            <w:tcW w:w="5000" w:type="pct"/>
            <w:shd w:val="clear" w:color="auto" w:fill="auto"/>
            <w:noWrap/>
            <w:hideMark/>
          </w:tcPr>
          <w:p w:rsidR="004A3668" w:rsidRPr="000F2879" w:rsidRDefault="001A03E9" w:rsidP="00B73001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en-GB"/>
              </w:rPr>
              <w:sym w:font="Symbol" w:char="F02A"/>
            </w:r>
            <w:r w:rsidR="00F040FC" w:rsidRPr="000F2879">
              <w:rPr>
                <w:rFonts w:ascii="Arial" w:hAnsi="Arial" w:cs="Arial"/>
                <w:sz w:val="22"/>
                <w:szCs w:val="22"/>
              </w:rPr>
              <w:t>D</w:t>
            </w:r>
            <w:r w:rsidR="004A3668" w:rsidRPr="000F2879">
              <w:rPr>
                <w:rFonts w:ascii="Arial" w:hAnsi="Arial" w:cs="Arial"/>
                <w:sz w:val="22"/>
                <w:szCs w:val="22"/>
              </w:rPr>
              <w:t>.4.1.1. Pos</w:t>
            </w:r>
            <w:r w:rsidR="00F040FC" w:rsidRPr="000F2879">
              <w:rPr>
                <w:rFonts w:ascii="Arial" w:hAnsi="Arial" w:cs="Arial"/>
                <w:sz w:val="22"/>
                <w:szCs w:val="22"/>
              </w:rPr>
              <w:t xml:space="preserve">tignuća polaznika na eksternoj odnosno internoj provjeri znanja (završna provjera znanja) </w:t>
            </w:r>
            <w:r w:rsidR="004A3668" w:rsidRPr="000F2879">
              <w:rPr>
                <w:rFonts w:ascii="Arial" w:hAnsi="Arial" w:cs="Arial"/>
                <w:sz w:val="22"/>
                <w:szCs w:val="22"/>
              </w:rPr>
              <w:t xml:space="preserve">su na </w:t>
            </w:r>
            <w:r w:rsidR="00F040FC" w:rsidRPr="000F2879">
              <w:rPr>
                <w:rFonts w:ascii="Arial" w:hAnsi="Arial" w:cs="Arial"/>
                <w:sz w:val="22"/>
                <w:szCs w:val="22"/>
              </w:rPr>
              <w:t xml:space="preserve">nivou od </w:t>
            </w:r>
            <w:r w:rsidR="00F24DF0" w:rsidRPr="000F2879">
              <w:rPr>
                <w:rFonts w:ascii="Arial" w:hAnsi="Arial" w:cs="Arial"/>
                <w:sz w:val="22"/>
                <w:szCs w:val="22"/>
              </w:rPr>
              <w:t>8</w:t>
            </w:r>
            <w:r w:rsidR="00F040FC" w:rsidRPr="000F2879">
              <w:rPr>
                <w:rFonts w:ascii="Arial" w:hAnsi="Arial" w:cs="Arial"/>
                <w:sz w:val="22"/>
                <w:szCs w:val="22"/>
              </w:rPr>
              <w:t>0% polaznika koji su uspješno završili program</w:t>
            </w:r>
            <w:r w:rsidR="004A3668" w:rsidRPr="000F287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4A3668" w:rsidRPr="000F2879" w:rsidTr="004A3668">
        <w:trPr>
          <w:trHeight w:val="585"/>
        </w:trPr>
        <w:tc>
          <w:tcPr>
            <w:tcW w:w="5000" w:type="pct"/>
            <w:shd w:val="clear" w:color="auto" w:fill="auto"/>
            <w:noWrap/>
            <w:hideMark/>
          </w:tcPr>
          <w:p w:rsidR="004A3668" w:rsidRPr="000F2879" w:rsidRDefault="001A03E9" w:rsidP="00E06F21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en-GB"/>
              </w:rPr>
              <w:sym w:font="Symbol" w:char="F02A"/>
            </w:r>
            <w:r w:rsidRPr="000F2879"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="004A3668" w:rsidRPr="000F2879">
              <w:rPr>
                <w:rFonts w:ascii="Arial" w:hAnsi="Arial" w:cs="Arial"/>
                <w:sz w:val="22"/>
                <w:szCs w:val="22"/>
              </w:rPr>
              <w:t xml:space="preserve">.4.1.2. Postignuća </w:t>
            </w:r>
            <w:r w:rsidR="00F040FC" w:rsidRPr="000F2879">
              <w:rPr>
                <w:rFonts w:ascii="Arial" w:hAnsi="Arial" w:cs="Arial"/>
                <w:sz w:val="22"/>
                <w:szCs w:val="22"/>
              </w:rPr>
              <w:t>polaznika</w:t>
            </w:r>
            <w:r w:rsidR="004A3668" w:rsidRPr="000F2879">
              <w:rPr>
                <w:rFonts w:ascii="Arial" w:hAnsi="Arial" w:cs="Arial"/>
                <w:sz w:val="22"/>
                <w:szCs w:val="22"/>
              </w:rPr>
              <w:t xml:space="preserve"> na eksternoj</w:t>
            </w:r>
            <w:r w:rsidR="00F040FC" w:rsidRPr="000F2879">
              <w:rPr>
                <w:rFonts w:ascii="Arial" w:hAnsi="Arial" w:cs="Arial"/>
                <w:sz w:val="22"/>
                <w:szCs w:val="22"/>
              </w:rPr>
              <w:t xml:space="preserve"> odnosno internoj</w:t>
            </w:r>
            <w:r w:rsidR="004A3668" w:rsidRPr="000F2879">
              <w:rPr>
                <w:rFonts w:ascii="Arial" w:hAnsi="Arial" w:cs="Arial"/>
                <w:sz w:val="22"/>
                <w:szCs w:val="22"/>
              </w:rPr>
              <w:t xml:space="preserve"> provjeri znanja</w:t>
            </w:r>
            <w:r w:rsidR="00F040FC" w:rsidRPr="000F2879">
              <w:rPr>
                <w:rFonts w:ascii="Arial" w:hAnsi="Arial" w:cs="Arial"/>
                <w:sz w:val="22"/>
                <w:szCs w:val="22"/>
              </w:rPr>
              <w:t xml:space="preserve"> (završnoj provjeri znanja)</w:t>
            </w:r>
            <w:r w:rsidR="004A3668" w:rsidRPr="000F2879">
              <w:rPr>
                <w:rFonts w:ascii="Arial" w:hAnsi="Arial" w:cs="Arial"/>
                <w:sz w:val="22"/>
                <w:szCs w:val="22"/>
              </w:rPr>
              <w:t xml:space="preserve"> imaju stabilan ili trend rasta za period od tri godine.</w:t>
            </w:r>
          </w:p>
        </w:tc>
      </w:tr>
      <w:tr w:rsidR="004A3668" w:rsidRPr="000F2879" w:rsidTr="004A3668">
        <w:trPr>
          <w:trHeight w:val="585"/>
        </w:trPr>
        <w:tc>
          <w:tcPr>
            <w:tcW w:w="5000" w:type="pct"/>
            <w:shd w:val="clear" w:color="auto" w:fill="auto"/>
            <w:noWrap/>
            <w:hideMark/>
          </w:tcPr>
          <w:p w:rsidR="004A3668" w:rsidRPr="000F2879" w:rsidRDefault="001A03E9" w:rsidP="00E06F21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en-GB"/>
              </w:rPr>
              <w:sym w:font="Symbol" w:char="F02A"/>
            </w:r>
            <w:r w:rsidRPr="000F2879">
              <w:rPr>
                <w:rFonts w:ascii="Arial" w:hAnsi="Arial" w:cs="Arial"/>
                <w:sz w:val="22"/>
                <w:szCs w:val="22"/>
              </w:rPr>
              <w:t>D</w:t>
            </w:r>
            <w:r w:rsidR="00B34757" w:rsidRPr="000F2879">
              <w:rPr>
                <w:rFonts w:ascii="Arial" w:hAnsi="Arial" w:cs="Arial"/>
                <w:sz w:val="22"/>
                <w:szCs w:val="22"/>
              </w:rPr>
              <w:t>.4.1.3</w:t>
            </w:r>
            <w:r w:rsidR="004A3668" w:rsidRPr="000F2879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F040FC" w:rsidRPr="000F2879">
              <w:rPr>
                <w:rFonts w:ascii="Arial" w:hAnsi="Arial" w:cs="Arial"/>
                <w:sz w:val="22"/>
                <w:szCs w:val="22"/>
              </w:rPr>
              <w:t>Polaznici</w:t>
            </w:r>
            <w:r w:rsidR="004A3668" w:rsidRPr="000F2879">
              <w:rPr>
                <w:rFonts w:ascii="Arial" w:hAnsi="Arial" w:cs="Arial"/>
                <w:sz w:val="22"/>
                <w:szCs w:val="22"/>
              </w:rPr>
              <w:t xml:space="preserve"> sa posebnim obrazovnim potrebama ostv</w:t>
            </w:r>
            <w:r w:rsidR="00F040FC" w:rsidRPr="000F2879">
              <w:rPr>
                <w:rFonts w:ascii="Arial" w:hAnsi="Arial" w:cs="Arial"/>
                <w:sz w:val="22"/>
                <w:szCs w:val="22"/>
              </w:rPr>
              <w:t>aruju postignuća u skladu sa I</w:t>
            </w:r>
            <w:r w:rsidR="004A3668" w:rsidRPr="000F2879">
              <w:rPr>
                <w:rFonts w:ascii="Arial" w:hAnsi="Arial" w:cs="Arial"/>
                <w:sz w:val="22"/>
                <w:szCs w:val="22"/>
              </w:rPr>
              <w:t>P-om.</w:t>
            </w:r>
          </w:p>
        </w:tc>
      </w:tr>
    </w:tbl>
    <w:p w:rsidR="0003035B" w:rsidRPr="000F2879" w:rsidRDefault="0003035B" w:rsidP="004A3668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4709" w:type="pct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7857"/>
        <w:gridCol w:w="1162"/>
      </w:tblGrid>
      <w:tr w:rsidR="007B18B7" w:rsidRPr="000F2879" w:rsidTr="00BD44E8">
        <w:trPr>
          <w:trHeight w:val="600"/>
        </w:trPr>
        <w:tc>
          <w:tcPr>
            <w:tcW w:w="4356" w:type="pct"/>
            <w:shd w:val="clear" w:color="auto" w:fill="auto"/>
            <w:vAlign w:val="center"/>
          </w:tcPr>
          <w:p w:rsidR="004A3668" w:rsidRPr="000F2879" w:rsidRDefault="001A03E9" w:rsidP="004A3668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en-GB"/>
              </w:rPr>
              <w:sym w:font="Symbol" w:char="F02A"/>
            </w:r>
            <w:r w:rsidR="004A3668" w:rsidRPr="000F2879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Standard </w:t>
            </w:r>
            <w:r w:rsidR="00D84431" w:rsidRPr="000F2879"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="004A3668" w:rsidRPr="000F2879">
              <w:rPr>
                <w:rFonts w:ascii="Arial" w:hAnsi="Arial" w:cs="Arial"/>
                <w:bCs/>
                <w:sz w:val="22"/>
                <w:szCs w:val="22"/>
              </w:rPr>
              <w:t xml:space="preserve">.4.2. </w:t>
            </w:r>
          </w:p>
          <w:p w:rsidR="004A3668" w:rsidRPr="000F2879" w:rsidRDefault="00AA7BE4" w:rsidP="00B7300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</w:rPr>
              <w:t xml:space="preserve">Ustanova za obrazovanje odraslih </w:t>
            </w:r>
            <w:r w:rsidR="004A3668" w:rsidRPr="000F2879">
              <w:rPr>
                <w:rFonts w:ascii="Arial" w:hAnsi="Arial" w:cs="Arial"/>
                <w:bCs/>
                <w:sz w:val="22"/>
                <w:szCs w:val="22"/>
              </w:rPr>
              <w:t xml:space="preserve">kontinuirano prati i analizira </w:t>
            </w:r>
            <w:r w:rsidRPr="000F2879">
              <w:rPr>
                <w:rFonts w:ascii="Arial" w:hAnsi="Arial" w:cs="Arial"/>
                <w:bCs/>
                <w:sz w:val="22"/>
                <w:szCs w:val="22"/>
              </w:rPr>
              <w:t>rezultate polaznika</w:t>
            </w:r>
            <w:r w:rsidR="004A3668" w:rsidRPr="000F2879">
              <w:rPr>
                <w:rFonts w:ascii="Arial" w:hAnsi="Arial" w:cs="Arial"/>
                <w:bCs/>
                <w:sz w:val="22"/>
                <w:szCs w:val="22"/>
              </w:rPr>
              <w:t xml:space="preserve"> u cilju boljih </w:t>
            </w:r>
            <w:r w:rsidRPr="000F2879">
              <w:rPr>
                <w:rFonts w:ascii="Arial" w:hAnsi="Arial" w:cs="Arial"/>
                <w:bCs/>
                <w:sz w:val="22"/>
                <w:szCs w:val="22"/>
              </w:rPr>
              <w:t xml:space="preserve">budućih </w:t>
            </w:r>
            <w:r w:rsidR="004A3668" w:rsidRPr="000F2879">
              <w:rPr>
                <w:rFonts w:ascii="Arial" w:hAnsi="Arial" w:cs="Arial"/>
                <w:bCs/>
                <w:sz w:val="22"/>
                <w:szCs w:val="22"/>
              </w:rPr>
              <w:t>postignuća</w:t>
            </w:r>
            <w:r w:rsidRPr="000F2879">
              <w:rPr>
                <w:rFonts w:ascii="Arial" w:hAnsi="Arial" w:cs="Arial"/>
                <w:bCs/>
                <w:sz w:val="22"/>
                <w:szCs w:val="22"/>
              </w:rPr>
              <w:t xml:space="preserve"> polaznika</w:t>
            </w:r>
            <w:r w:rsidR="004A3668" w:rsidRPr="000F2879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644" w:type="pct"/>
            <w:shd w:val="clear" w:color="auto" w:fill="FFD966"/>
            <w:vAlign w:val="center"/>
          </w:tcPr>
          <w:p w:rsidR="004A3668" w:rsidRPr="000F2879" w:rsidRDefault="00207CB6" w:rsidP="004A366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en-GB"/>
              </w:rPr>
              <w:sym w:font="Symbol" w:char="F02A"/>
            </w:r>
            <w:r w:rsidR="004A3668" w:rsidRPr="000F2879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="00F10976" w:rsidRPr="000F2879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D</w:t>
            </w:r>
            <w:r w:rsidR="004A3668" w:rsidRPr="000F2879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42</w:t>
            </w:r>
            <w:r w:rsidR="007C0882" w:rsidRPr="000F2879">
              <w:rPr>
                <w:rFonts w:ascii="Arial" w:hAnsi="Arial" w:cs="Arial"/>
                <w:sz w:val="22"/>
                <w:szCs w:val="22"/>
                <w:lang w:val="en-US"/>
              </w:rPr>
              <w:t>=3</w:t>
            </w:r>
            <w:r w:rsidR="004A3668" w:rsidRPr="000F2879"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</w:p>
        </w:tc>
      </w:tr>
    </w:tbl>
    <w:p w:rsidR="004A3668" w:rsidRPr="000F2879" w:rsidRDefault="004A3668" w:rsidP="004A3668">
      <w:pPr>
        <w:spacing w:line="276" w:lineRule="auto"/>
        <w:rPr>
          <w:rFonts w:ascii="Arial" w:hAnsi="Arial" w:cs="Arial"/>
          <w:sz w:val="22"/>
          <w:szCs w:val="22"/>
        </w:rPr>
      </w:pPr>
    </w:p>
    <w:p w:rsidR="004A3668" w:rsidRPr="000F2879" w:rsidRDefault="004A3668" w:rsidP="00E06F21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Indikatori: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576"/>
      </w:tblGrid>
      <w:tr w:rsidR="004A3668" w:rsidRPr="000F2879" w:rsidTr="004A3668">
        <w:trPr>
          <w:trHeight w:val="20"/>
        </w:trPr>
        <w:tc>
          <w:tcPr>
            <w:tcW w:w="5000" w:type="pct"/>
            <w:shd w:val="clear" w:color="auto" w:fill="auto"/>
            <w:noWrap/>
            <w:hideMark/>
          </w:tcPr>
          <w:p w:rsidR="004A3668" w:rsidRPr="000F2879" w:rsidRDefault="001A03E9" w:rsidP="00E06F21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en-GB"/>
              </w:rPr>
              <w:sym w:font="Symbol" w:char="F02A"/>
            </w:r>
            <w:r w:rsidR="00AA7BE4" w:rsidRPr="000F2879">
              <w:rPr>
                <w:rFonts w:ascii="Arial" w:hAnsi="Arial" w:cs="Arial"/>
                <w:sz w:val="22"/>
                <w:szCs w:val="22"/>
              </w:rPr>
              <w:t>D</w:t>
            </w:r>
            <w:r w:rsidR="004A3668" w:rsidRPr="000F2879">
              <w:rPr>
                <w:rFonts w:ascii="Arial" w:hAnsi="Arial" w:cs="Arial"/>
                <w:sz w:val="22"/>
                <w:szCs w:val="22"/>
              </w:rPr>
              <w:t>.4.2.1. </w:t>
            </w:r>
            <w:r w:rsidR="00B73001" w:rsidRPr="000F2879">
              <w:rPr>
                <w:rFonts w:ascii="Arial" w:hAnsi="Arial" w:cs="Arial"/>
                <w:sz w:val="22"/>
                <w:szCs w:val="22"/>
              </w:rPr>
              <w:t> </w:t>
            </w:r>
            <w:r w:rsidR="004A3668" w:rsidRPr="000F2879">
              <w:rPr>
                <w:rFonts w:ascii="Arial" w:hAnsi="Arial" w:cs="Arial"/>
                <w:sz w:val="22"/>
                <w:szCs w:val="22"/>
              </w:rPr>
              <w:t xml:space="preserve">U </w:t>
            </w:r>
            <w:r w:rsidR="00AA7BE4" w:rsidRPr="000F2879">
              <w:rPr>
                <w:rFonts w:ascii="Arial" w:hAnsi="Arial" w:cs="Arial"/>
                <w:sz w:val="22"/>
                <w:szCs w:val="22"/>
              </w:rPr>
              <w:t>ustanovi za obrazovanje odraslih</w:t>
            </w:r>
            <w:r w:rsidR="004A3668" w:rsidRPr="000F2879">
              <w:rPr>
                <w:rFonts w:ascii="Arial" w:hAnsi="Arial" w:cs="Arial"/>
                <w:sz w:val="22"/>
                <w:szCs w:val="22"/>
              </w:rPr>
              <w:t xml:space="preserve"> se redovno analiziraju </w:t>
            </w:r>
            <w:r w:rsidR="00AA7BE4" w:rsidRPr="000F2879">
              <w:rPr>
                <w:rFonts w:ascii="Arial" w:hAnsi="Arial" w:cs="Arial"/>
                <w:sz w:val="22"/>
                <w:szCs w:val="22"/>
              </w:rPr>
              <w:t>procjene postignuća i napredovanja polaznika</w:t>
            </w:r>
            <w:r w:rsidR="00B73001" w:rsidRPr="000F2879">
              <w:rPr>
                <w:rFonts w:ascii="Arial" w:hAnsi="Arial" w:cs="Arial"/>
                <w:sz w:val="22"/>
                <w:szCs w:val="22"/>
              </w:rPr>
              <w:t>.</w:t>
            </w:r>
            <w:r w:rsidR="00AA7BE4" w:rsidRPr="000F287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A3668" w:rsidRPr="000F2879" w:rsidTr="004A3668">
        <w:trPr>
          <w:trHeight w:val="20"/>
        </w:trPr>
        <w:tc>
          <w:tcPr>
            <w:tcW w:w="5000" w:type="pct"/>
            <w:shd w:val="clear" w:color="auto" w:fill="auto"/>
            <w:noWrap/>
            <w:hideMark/>
          </w:tcPr>
          <w:p w:rsidR="004A3668" w:rsidRPr="000F2879" w:rsidRDefault="001A03E9" w:rsidP="00E06F21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en-GB"/>
              </w:rPr>
              <w:sym w:font="Symbol" w:char="F02A"/>
            </w:r>
            <w:r w:rsidR="007C14E2" w:rsidRPr="000F2879">
              <w:rPr>
                <w:rFonts w:ascii="Arial" w:hAnsi="Arial" w:cs="Arial"/>
                <w:sz w:val="22"/>
                <w:szCs w:val="22"/>
              </w:rPr>
              <w:t>D.4.2.</w:t>
            </w:r>
            <w:r w:rsidR="00B34757" w:rsidRPr="000F2879">
              <w:rPr>
                <w:rFonts w:ascii="Arial" w:hAnsi="Arial" w:cs="Arial"/>
                <w:sz w:val="22"/>
                <w:szCs w:val="22"/>
              </w:rPr>
              <w:t>2</w:t>
            </w:r>
            <w:r w:rsidR="00B73001" w:rsidRPr="000F2879">
              <w:rPr>
                <w:rFonts w:ascii="Arial" w:hAnsi="Arial" w:cs="Arial"/>
                <w:sz w:val="22"/>
                <w:szCs w:val="22"/>
              </w:rPr>
              <w:t>.  </w:t>
            </w:r>
            <w:r w:rsidR="007C14E2" w:rsidRPr="000F2879">
              <w:rPr>
                <w:rFonts w:ascii="Arial" w:hAnsi="Arial" w:cs="Arial"/>
                <w:sz w:val="22"/>
                <w:szCs w:val="22"/>
              </w:rPr>
              <w:t xml:space="preserve">U ustanovi za obrazovanje odraslih </w:t>
            </w:r>
            <w:r w:rsidR="004A3668" w:rsidRPr="000F2879">
              <w:rPr>
                <w:rFonts w:ascii="Arial" w:hAnsi="Arial" w:cs="Arial"/>
                <w:sz w:val="22"/>
                <w:szCs w:val="22"/>
              </w:rPr>
              <w:t xml:space="preserve">se redovno analizira uključenost </w:t>
            </w:r>
            <w:r w:rsidR="007C14E2" w:rsidRPr="000F2879">
              <w:rPr>
                <w:rFonts w:ascii="Arial" w:hAnsi="Arial" w:cs="Arial"/>
                <w:sz w:val="22"/>
                <w:szCs w:val="22"/>
              </w:rPr>
              <w:t>polaznika u dopunsku ili konsultativno instruktivnu nastavu, njihov</w:t>
            </w:r>
            <w:r w:rsidR="004A3668" w:rsidRPr="000F2879">
              <w:rPr>
                <w:rFonts w:ascii="Arial" w:hAnsi="Arial" w:cs="Arial"/>
                <w:sz w:val="22"/>
                <w:szCs w:val="22"/>
              </w:rPr>
              <w:t xml:space="preserve"> uticaj na postignuća</w:t>
            </w:r>
            <w:r w:rsidR="007C14E2" w:rsidRPr="000F2879">
              <w:rPr>
                <w:rFonts w:ascii="Arial" w:hAnsi="Arial" w:cs="Arial"/>
                <w:sz w:val="22"/>
                <w:szCs w:val="22"/>
              </w:rPr>
              <w:t xml:space="preserve"> polaznika</w:t>
            </w:r>
            <w:r w:rsidR="004A3668" w:rsidRPr="000F2879">
              <w:rPr>
                <w:rFonts w:ascii="Arial" w:hAnsi="Arial" w:cs="Arial"/>
                <w:sz w:val="22"/>
                <w:szCs w:val="22"/>
              </w:rPr>
              <w:t xml:space="preserve"> i preduzimaju odgovarajuće mjere za poboljšanje.</w:t>
            </w:r>
          </w:p>
        </w:tc>
      </w:tr>
    </w:tbl>
    <w:p w:rsidR="004A3668" w:rsidRPr="000F2879" w:rsidRDefault="001A03E9" w:rsidP="00E06F21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bCs/>
          <w:sz w:val="22"/>
          <w:szCs w:val="22"/>
          <w:lang w:val="en-GB"/>
        </w:rPr>
        <w:sym w:font="Symbol" w:char="F02A"/>
      </w:r>
      <w:r w:rsidR="00D84431" w:rsidRPr="000F2879">
        <w:rPr>
          <w:rFonts w:ascii="Arial" w:hAnsi="Arial" w:cs="Arial"/>
          <w:sz w:val="22"/>
          <w:szCs w:val="22"/>
        </w:rPr>
        <w:t>D.4.2.</w:t>
      </w:r>
      <w:r w:rsidR="00B34757" w:rsidRPr="000F2879">
        <w:rPr>
          <w:rFonts w:ascii="Arial" w:hAnsi="Arial" w:cs="Arial"/>
          <w:sz w:val="22"/>
          <w:szCs w:val="22"/>
        </w:rPr>
        <w:t>3</w:t>
      </w:r>
      <w:r w:rsidR="00D84431" w:rsidRPr="000F2879">
        <w:rPr>
          <w:rFonts w:ascii="Arial" w:hAnsi="Arial" w:cs="Arial"/>
          <w:sz w:val="22"/>
          <w:szCs w:val="22"/>
        </w:rPr>
        <w:t xml:space="preserve">. Ustanova za obrazovanje odraslih </w:t>
      </w:r>
      <w:r w:rsidR="00784F82" w:rsidRPr="000F2879">
        <w:rPr>
          <w:rFonts w:ascii="Arial" w:hAnsi="Arial" w:cs="Arial"/>
          <w:sz w:val="22"/>
          <w:szCs w:val="22"/>
        </w:rPr>
        <w:t>vodi evidenciju o polaznicima godinu dana nakon završetka programa obrazovanja</w:t>
      </w:r>
      <w:r w:rsidR="00B73001" w:rsidRPr="000F2879">
        <w:rPr>
          <w:rFonts w:ascii="Arial" w:hAnsi="Arial" w:cs="Arial"/>
          <w:sz w:val="22"/>
          <w:szCs w:val="22"/>
        </w:rPr>
        <w:t>.</w:t>
      </w:r>
    </w:p>
    <w:p w:rsidR="004A3668" w:rsidRPr="000F2879" w:rsidRDefault="004A3668" w:rsidP="004A3668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4756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7947"/>
        <w:gridCol w:w="1162"/>
      </w:tblGrid>
      <w:tr w:rsidR="007B18B7" w:rsidRPr="000F2879" w:rsidTr="00BD44E8">
        <w:trPr>
          <w:trHeight w:val="600"/>
        </w:trPr>
        <w:tc>
          <w:tcPr>
            <w:tcW w:w="4362" w:type="pct"/>
            <w:shd w:val="clear" w:color="auto" w:fill="auto"/>
            <w:vAlign w:val="center"/>
          </w:tcPr>
          <w:p w:rsidR="004A3668" w:rsidRPr="000F2879" w:rsidRDefault="001A03E9" w:rsidP="004A3668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en-GB"/>
              </w:rPr>
              <w:sym w:font="Symbol" w:char="F02A"/>
            </w:r>
            <w:r w:rsidR="004A3668" w:rsidRPr="000F2879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Standard </w:t>
            </w:r>
            <w:r w:rsidR="00784F82" w:rsidRPr="000F2879">
              <w:rPr>
                <w:rFonts w:ascii="Arial" w:hAnsi="Arial" w:cs="Arial"/>
                <w:bCs/>
                <w:sz w:val="22"/>
                <w:szCs w:val="22"/>
              </w:rPr>
              <w:t>D.4.3</w:t>
            </w:r>
            <w:r w:rsidR="004A3668" w:rsidRPr="000F2879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</w:p>
          <w:p w:rsidR="004A3668" w:rsidRPr="000F2879" w:rsidRDefault="004A3668" w:rsidP="00784F82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Ustanova </w:t>
            </w:r>
            <w:r w:rsidR="00784F82" w:rsidRPr="000F2879">
              <w:rPr>
                <w:rFonts w:ascii="Arial" w:hAnsi="Arial" w:cs="Arial"/>
                <w:bCs/>
                <w:sz w:val="22"/>
                <w:szCs w:val="22"/>
                <w:lang w:val="pl-PL"/>
              </w:rPr>
              <w:t>za obrazovanje odraslih vodi andragošku evidenciju i dokumentaciju</w:t>
            </w:r>
            <w:r w:rsidR="00B73001" w:rsidRPr="000F2879">
              <w:rPr>
                <w:rFonts w:ascii="Arial" w:hAnsi="Arial" w:cs="Arial"/>
                <w:bCs/>
                <w:sz w:val="22"/>
                <w:szCs w:val="22"/>
                <w:lang w:val="pl-PL"/>
              </w:rPr>
              <w:t>.</w:t>
            </w:r>
          </w:p>
        </w:tc>
        <w:tc>
          <w:tcPr>
            <w:tcW w:w="638" w:type="pct"/>
            <w:shd w:val="clear" w:color="auto" w:fill="FFD966"/>
            <w:vAlign w:val="center"/>
          </w:tcPr>
          <w:p w:rsidR="004A3668" w:rsidRPr="000F2879" w:rsidRDefault="00207CB6" w:rsidP="007C088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en-GB"/>
              </w:rPr>
              <w:sym w:font="Symbol" w:char="F02A"/>
            </w:r>
            <w:r w:rsidR="004A3668" w:rsidRPr="000F2879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="00F10976" w:rsidRPr="000F2879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D43</w:t>
            </w:r>
            <w:r w:rsidR="004A3668" w:rsidRPr="000F2879">
              <w:rPr>
                <w:rFonts w:ascii="Arial" w:hAnsi="Arial" w:cs="Arial"/>
                <w:sz w:val="22"/>
                <w:szCs w:val="22"/>
                <w:lang w:val="en-US"/>
              </w:rPr>
              <w:t>=</w:t>
            </w:r>
            <w:r w:rsidR="007C0882" w:rsidRPr="000F2879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="004A3668" w:rsidRPr="000F2879"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</w:p>
        </w:tc>
      </w:tr>
    </w:tbl>
    <w:p w:rsidR="004A3668" w:rsidRPr="000F2879" w:rsidRDefault="004A3668" w:rsidP="004A3668">
      <w:pPr>
        <w:spacing w:line="276" w:lineRule="auto"/>
        <w:rPr>
          <w:rFonts w:ascii="Arial" w:hAnsi="Arial" w:cs="Arial"/>
          <w:sz w:val="22"/>
          <w:szCs w:val="22"/>
        </w:rPr>
      </w:pPr>
    </w:p>
    <w:p w:rsidR="004A3668" w:rsidRPr="000F2879" w:rsidRDefault="004A3668" w:rsidP="00E06F21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Indikatori: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576"/>
      </w:tblGrid>
      <w:tr w:rsidR="00784F82" w:rsidRPr="000F2879" w:rsidTr="004A3668">
        <w:trPr>
          <w:trHeight w:val="20"/>
        </w:trPr>
        <w:tc>
          <w:tcPr>
            <w:tcW w:w="5000" w:type="pct"/>
            <w:shd w:val="clear" w:color="auto" w:fill="auto"/>
            <w:noWrap/>
            <w:hideMark/>
          </w:tcPr>
          <w:p w:rsidR="004A3668" w:rsidRPr="000F2879" w:rsidRDefault="001A03E9" w:rsidP="00E06F21">
            <w:pPr>
              <w:spacing w:line="276" w:lineRule="auto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en-GB"/>
              </w:rPr>
              <w:sym w:font="Symbol" w:char="F02A"/>
            </w:r>
            <w:r w:rsidR="00784F82" w:rsidRPr="000F2879">
              <w:rPr>
                <w:rFonts w:ascii="Arial" w:hAnsi="Arial" w:cs="Arial"/>
                <w:sz w:val="22"/>
                <w:szCs w:val="22"/>
              </w:rPr>
              <w:t>D.4.3.1</w:t>
            </w:r>
            <w:r w:rsidR="004A3668" w:rsidRPr="000F2879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784F82" w:rsidRPr="000F2879">
              <w:rPr>
                <w:rFonts w:ascii="Arial" w:hAnsi="Arial" w:cs="Arial"/>
                <w:sz w:val="22"/>
                <w:szCs w:val="22"/>
              </w:rPr>
              <w:t xml:space="preserve">Ustanova za obrazovanje vodi andragošku evidenciju i dokumentaciju u </w:t>
            </w:r>
            <w:r w:rsidR="00B34757" w:rsidRPr="000F2879">
              <w:rPr>
                <w:rFonts w:ascii="Arial" w:hAnsi="Arial" w:cs="Arial"/>
                <w:sz w:val="22"/>
                <w:szCs w:val="22"/>
              </w:rPr>
              <w:t>štampanom i elektronskom obliku.</w:t>
            </w:r>
          </w:p>
        </w:tc>
      </w:tr>
      <w:tr w:rsidR="00784F82" w:rsidRPr="000F2879" w:rsidTr="004A3668">
        <w:trPr>
          <w:trHeight w:val="20"/>
        </w:trPr>
        <w:tc>
          <w:tcPr>
            <w:tcW w:w="5000" w:type="pct"/>
            <w:shd w:val="clear" w:color="auto" w:fill="auto"/>
            <w:noWrap/>
            <w:hideMark/>
          </w:tcPr>
          <w:p w:rsidR="004A3668" w:rsidRPr="000F2879" w:rsidRDefault="001A03E9" w:rsidP="00B73001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en-GB"/>
              </w:rPr>
              <w:sym w:font="Symbol" w:char="F02A"/>
            </w:r>
            <w:r w:rsidR="00784F82" w:rsidRPr="000F2879">
              <w:rPr>
                <w:rFonts w:ascii="Arial" w:hAnsi="Arial" w:cs="Arial"/>
                <w:sz w:val="22"/>
                <w:szCs w:val="22"/>
              </w:rPr>
              <w:t>D.4.3.</w:t>
            </w:r>
            <w:r w:rsidR="00B34757" w:rsidRPr="000F2879">
              <w:rPr>
                <w:rFonts w:ascii="Arial" w:hAnsi="Arial" w:cs="Arial"/>
                <w:sz w:val="22"/>
                <w:szCs w:val="22"/>
              </w:rPr>
              <w:t>2</w:t>
            </w:r>
            <w:r w:rsidR="004A3668" w:rsidRPr="000F2879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4A3668" w:rsidRPr="000F2879">
              <w:rPr>
                <w:rFonts w:ascii="Arial" w:hAnsi="Arial" w:cs="Arial"/>
                <w:bCs/>
                <w:sz w:val="22"/>
                <w:szCs w:val="22"/>
              </w:rPr>
              <w:t xml:space="preserve">Ustanova </w:t>
            </w:r>
            <w:r w:rsidR="00784F82" w:rsidRPr="000F2879">
              <w:rPr>
                <w:rFonts w:ascii="Arial" w:hAnsi="Arial" w:cs="Arial"/>
                <w:bCs/>
                <w:sz w:val="22"/>
                <w:szCs w:val="22"/>
              </w:rPr>
              <w:t>za obrazovanje odraslih</w:t>
            </w:r>
            <w:r w:rsidR="004A3668" w:rsidRPr="000F2879">
              <w:rPr>
                <w:rFonts w:ascii="Arial" w:hAnsi="Arial" w:cs="Arial"/>
                <w:bCs/>
                <w:sz w:val="22"/>
                <w:szCs w:val="22"/>
              </w:rPr>
              <w:t xml:space="preserve"> čuva evidencije o postignućima polaznika u sk</w:t>
            </w:r>
            <w:r w:rsidR="00B73001" w:rsidRPr="000F2879">
              <w:rPr>
                <w:rFonts w:ascii="Arial" w:hAnsi="Arial" w:cs="Arial"/>
                <w:bCs/>
                <w:sz w:val="22"/>
                <w:szCs w:val="22"/>
              </w:rPr>
              <w:t>la</w:t>
            </w:r>
            <w:r w:rsidR="004A3668" w:rsidRPr="000F2879">
              <w:rPr>
                <w:rFonts w:ascii="Arial" w:hAnsi="Arial" w:cs="Arial"/>
                <w:bCs/>
                <w:sz w:val="22"/>
                <w:szCs w:val="22"/>
              </w:rPr>
              <w:t>du sa propisima</w:t>
            </w:r>
            <w:r w:rsidR="00B73001" w:rsidRPr="000F2879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  <w:tr w:rsidR="00784F82" w:rsidRPr="000F2879" w:rsidTr="004A3668">
        <w:trPr>
          <w:trHeight w:val="20"/>
        </w:trPr>
        <w:tc>
          <w:tcPr>
            <w:tcW w:w="5000" w:type="pct"/>
            <w:shd w:val="clear" w:color="auto" w:fill="auto"/>
            <w:noWrap/>
            <w:hideMark/>
          </w:tcPr>
          <w:p w:rsidR="004A3668" w:rsidRPr="000F2879" w:rsidRDefault="001A03E9" w:rsidP="00B73001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en-GB"/>
              </w:rPr>
              <w:sym w:font="Symbol" w:char="F02A"/>
            </w:r>
            <w:r w:rsidR="00784F82" w:rsidRPr="000F2879"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="00B34757" w:rsidRPr="000F2879">
              <w:rPr>
                <w:rFonts w:ascii="Arial" w:hAnsi="Arial" w:cs="Arial"/>
                <w:sz w:val="22"/>
                <w:szCs w:val="22"/>
              </w:rPr>
              <w:t>.4.3.3</w:t>
            </w:r>
            <w:r w:rsidR="004A3668" w:rsidRPr="000F2879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784F82" w:rsidRPr="000F2879">
              <w:rPr>
                <w:rFonts w:ascii="Arial" w:hAnsi="Arial" w:cs="Arial"/>
                <w:bCs/>
                <w:sz w:val="22"/>
                <w:szCs w:val="22"/>
              </w:rPr>
              <w:t>Ustanova za obrazovanje odraslih v</w:t>
            </w:r>
            <w:r w:rsidR="00B73001" w:rsidRPr="000F2879">
              <w:rPr>
                <w:rFonts w:ascii="Arial" w:hAnsi="Arial" w:cs="Arial"/>
                <w:bCs/>
                <w:sz w:val="22"/>
                <w:szCs w:val="22"/>
              </w:rPr>
              <w:t>odi</w:t>
            </w:r>
            <w:r w:rsidR="00784F82" w:rsidRPr="000F2879">
              <w:rPr>
                <w:rFonts w:ascii="Arial" w:hAnsi="Arial" w:cs="Arial"/>
                <w:bCs/>
                <w:sz w:val="22"/>
                <w:szCs w:val="22"/>
              </w:rPr>
              <w:t xml:space="preserve"> registar izdatih javnih i internih obrazovnih isprava u skladu sa propisima</w:t>
            </w:r>
            <w:r w:rsidR="00B73001" w:rsidRPr="000F2879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</w:tbl>
    <w:p w:rsidR="004A3668" w:rsidRPr="000F2879" w:rsidRDefault="004A3668" w:rsidP="004A36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B1082" w:rsidRPr="000F2879" w:rsidRDefault="00420157" w:rsidP="00B73001">
      <w:pPr>
        <w:numPr>
          <w:ilvl w:val="0"/>
          <w:numId w:val="41"/>
        </w:numPr>
        <w:spacing w:line="276" w:lineRule="auto"/>
        <w:ind w:left="450" w:hanging="450"/>
        <w:jc w:val="both"/>
        <w:rPr>
          <w:rFonts w:ascii="Arial" w:hAnsi="Arial" w:cs="Arial"/>
          <w:sz w:val="22"/>
          <w:szCs w:val="22"/>
        </w:rPr>
      </w:pPr>
      <w:bookmarkStart w:id="35" w:name="_Toc9443669"/>
      <w:r w:rsidRPr="000F2879">
        <w:rPr>
          <w:rFonts w:ascii="Arial" w:hAnsi="Arial" w:cs="Arial"/>
          <w:sz w:val="22"/>
          <w:szCs w:val="22"/>
        </w:rPr>
        <w:t>Zahtjevi standarda i indikatori za ključnu oblast D.5. PODRŠKA POLAZNICIMA, INFORMISANJE I SAVJETOVANJE</w:t>
      </w:r>
      <w:bookmarkEnd w:id="35"/>
    </w:p>
    <w:p w:rsidR="00887748" w:rsidRPr="000F2879" w:rsidRDefault="00887748" w:rsidP="00887748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4756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7947"/>
        <w:gridCol w:w="1162"/>
      </w:tblGrid>
      <w:tr w:rsidR="007B18B7" w:rsidRPr="000F2879" w:rsidTr="00BD44E8">
        <w:trPr>
          <w:trHeight w:val="323"/>
        </w:trPr>
        <w:tc>
          <w:tcPr>
            <w:tcW w:w="4362" w:type="pct"/>
            <w:shd w:val="clear" w:color="auto" w:fill="auto"/>
          </w:tcPr>
          <w:p w:rsidR="00887748" w:rsidRPr="000F2879" w:rsidRDefault="001A03E9" w:rsidP="00B51B83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en-GB"/>
              </w:rPr>
              <w:sym w:font="Symbol" w:char="F02A"/>
            </w:r>
            <w:r w:rsidR="00887748" w:rsidRPr="000F2879">
              <w:rPr>
                <w:rFonts w:ascii="Arial" w:hAnsi="Arial" w:cs="Arial"/>
                <w:bCs/>
                <w:sz w:val="22"/>
                <w:szCs w:val="22"/>
              </w:rPr>
              <w:t xml:space="preserve">Standard D.5.1. </w:t>
            </w:r>
          </w:p>
          <w:p w:rsidR="00887748" w:rsidRPr="000F2879" w:rsidRDefault="00887748" w:rsidP="00B51B83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</w:rPr>
              <w:t>U ustanovi za obrazovanje odraslih polaznicima se pruža podrška u učenju.</w:t>
            </w:r>
          </w:p>
        </w:tc>
        <w:tc>
          <w:tcPr>
            <w:tcW w:w="638" w:type="pct"/>
            <w:shd w:val="clear" w:color="auto" w:fill="FFD966"/>
            <w:noWrap/>
            <w:vAlign w:val="center"/>
            <w:hideMark/>
          </w:tcPr>
          <w:p w:rsidR="00887748" w:rsidRPr="000F2879" w:rsidRDefault="00207CB6" w:rsidP="00B51B8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en-GB"/>
              </w:rPr>
              <w:sym w:font="Symbol" w:char="F02A"/>
            </w:r>
            <w:r w:rsidR="00887748" w:rsidRPr="000F2879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="00F10976" w:rsidRPr="000F2879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D</w:t>
            </w:r>
            <w:r w:rsidR="00887748" w:rsidRPr="000F2879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51</w:t>
            </w:r>
            <w:r w:rsidR="00887748" w:rsidRPr="000F2879">
              <w:rPr>
                <w:rFonts w:ascii="Arial" w:hAnsi="Arial" w:cs="Arial"/>
                <w:sz w:val="22"/>
                <w:szCs w:val="22"/>
                <w:lang w:val="en-US"/>
              </w:rPr>
              <w:t>=40</w:t>
            </w:r>
          </w:p>
        </w:tc>
      </w:tr>
    </w:tbl>
    <w:p w:rsidR="00887748" w:rsidRPr="000F2879" w:rsidRDefault="00887748" w:rsidP="00887748">
      <w:pPr>
        <w:spacing w:line="276" w:lineRule="auto"/>
        <w:rPr>
          <w:rFonts w:ascii="Arial" w:hAnsi="Arial" w:cs="Arial"/>
          <w:sz w:val="22"/>
          <w:szCs w:val="22"/>
        </w:rPr>
      </w:pPr>
    </w:p>
    <w:p w:rsidR="00887748" w:rsidRPr="000F2879" w:rsidRDefault="00887748" w:rsidP="00E06F21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Indikatori: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576"/>
      </w:tblGrid>
      <w:tr w:rsidR="00887748" w:rsidRPr="000F2879" w:rsidTr="00B51B83">
        <w:trPr>
          <w:trHeight w:val="288"/>
        </w:trPr>
        <w:tc>
          <w:tcPr>
            <w:tcW w:w="5000" w:type="pct"/>
            <w:shd w:val="clear" w:color="auto" w:fill="auto"/>
            <w:noWrap/>
            <w:hideMark/>
          </w:tcPr>
          <w:p w:rsidR="00887748" w:rsidRPr="000F2879" w:rsidRDefault="001A03E9" w:rsidP="00E06F21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en-GB"/>
              </w:rPr>
              <w:sym w:font="Symbol" w:char="F02A"/>
            </w:r>
            <w:r w:rsidR="00887748" w:rsidRPr="000F2879">
              <w:rPr>
                <w:rFonts w:ascii="Arial" w:hAnsi="Arial" w:cs="Arial"/>
                <w:sz w:val="22"/>
                <w:szCs w:val="22"/>
              </w:rPr>
              <w:t>D.5.1.1. Ustanova za obrazo</w:t>
            </w:r>
            <w:r w:rsidR="00F96517" w:rsidRPr="000F2879">
              <w:rPr>
                <w:rFonts w:ascii="Arial" w:hAnsi="Arial" w:cs="Arial"/>
                <w:sz w:val="22"/>
                <w:szCs w:val="22"/>
              </w:rPr>
              <w:t>vanje odraslih</w:t>
            </w:r>
            <w:r w:rsidR="00887748" w:rsidRPr="000F28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96517" w:rsidRPr="000F2879">
              <w:rPr>
                <w:rFonts w:ascii="Arial" w:hAnsi="Arial" w:cs="Arial"/>
                <w:sz w:val="22"/>
                <w:szCs w:val="22"/>
              </w:rPr>
              <w:t xml:space="preserve">obezbjeđuje polaznicima materijale za učenje </w:t>
            </w:r>
          </w:p>
        </w:tc>
      </w:tr>
      <w:tr w:rsidR="00887748" w:rsidRPr="000F2879" w:rsidTr="00B51B83">
        <w:trPr>
          <w:trHeight w:val="288"/>
        </w:trPr>
        <w:tc>
          <w:tcPr>
            <w:tcW w:w="5000" w:type="pct"/>
            <w:shd w:val="clear" w:color="auto" w:fill="auto"/>
            <w:noWrap/>
            <w:hideMark/>
          </w:tcPr>
          <w:p w:rsidR="00887748" w:rsidRPr="000F2879" w:rsidRDefault="001A03E9" w:rsidP="00E06F21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en-GB"/>
              </w:rPr>
              <w:sym w:font="Symbol" w:char="F02A"/>
            </w:r>
            <w:r w:rsidR="00F96517" w:rsidRPr="000F2879">
              <w:rPr>
                <w:rFonts w:ascii="Arial" w:hAnsi="Arial" w:cs="Arial"/>
                <w:sz w:val="22"/>
                <w:szCs w:val="22"/>
              </w:rPr>
              <w:t>D</w:t>
            </w:r>
            <w:r w:rsidR="00887748" w:rsidRPr="000F2879">
              <w:rPr>
                <w:rFonts w:ascii="Arial" w:hAnsi="Arial" w:cs="Arial"/>
                <w:sz w:val="22"/>
                <w:szCs w:val="22"/>
              </w:rPr>
              <w:t xml:space="preserve">.5.1.2. </w:t>
            </w:r>
            <w:r w:rsidR="00F96517" w:rsidRPr="000F2879">
              <w:rPr>
                <w:rFonts w:ascii="Arial" w:hAnsi="Arial" w:cs="Arial"/>
                <w:sz w:val="22"/>
                <w:szCs w:val="22"/>
              </w:rPr>
              <w:t>N</w:t>
            </w:r>
            <w:r w:rsidR="00B73001" w:rsidRPr="000F2879">
              <w:rPr>
                <w:rFonts w:ascii="Arial" w:hAnsi="Arial" w:cs="Arial"/>
                <w:sz w:val="22"/>
                <w:szCs w:val="22"/>
              </w:rPr>
              <w:t>a</w:t>
            </w:r>
            <w:r w:rsidR="00F96517" w:rsidRPr="000F2879">
              <w:rPr>
                <w:rFonts w:ascii="Arial" w:hAnsi="Arial" w:cs="Arial"/>
                <w:sz w:val="22"/>
                <w:szCs w:val="22"/>
              </w:rPr>
              <w:t>stavnik prati individualni napredak polaznika i identifikuje polaznike kojima je potrebna dodatna podrška u učenju</w:t>
            </w:r>
            <w:r w:rsidR="00B73001" w:rsidRPr="000F287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887748" w:rsidRPr="000F2879" w:rsidTr="00B51B83">
        <w:trPr>
          <w:trHeight w:val="288"/>
        </w:trPr>
        <w:tc>
          <w:tcPr>
            <w:tcW w:w="5000" w:type="pct"/>
            <w:shd w:val="clear" w:color="auto" w:fill="auto"/>
            <w:noWrap/>
            <w:hideMark/>
          </w:tcPr>
          <w:p w:rsidR="00887748" w:rsidRPr="000F2879" w:rsidRDefault="001A03E9" w:rsidP="00E06F21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en-GB"/>
              </w:rPr>
              <w:sym w:font="Symbol" w:char="F02A"/>
            </w:r>
            <w:r w:rsidR="00F96517" w:rsidRPr="000F2879">
              <w:rPr>
                <w:rFonts w:ascii="Arial" w:hAnsi="Arial" w:cs="Arial"/>
                <w:sz w:val="22"/>
                <w:szCs w:val="22"/>
              </w:rPr>
              <w:t>D</w:t>
            </w:r>
            <w:r w:rsidR="00B73001" w:rsidRPr="000F2879">
              <w:rPr>
                <w:rFonts w:ascii="Arial" w:hAnsi="Arial" w:cs="Arial"/>
                <w:sz w:val="22"/>
                <w:szCs w:val="22"/>
              </w:rPr>
              <w:t xml:space="preserve">.5.1.3. </w:t>
            </w:r>
            <w:r w:rsidR="00887748" w:rsidRPr="000F2879">
              <w:rPr>
                <w:rFonts w:ascii="Arial" w:hAnsi="Arial" w:cs="Arial"/>
                <w:sz w:val="22"/>
                <w:szCs w:val="22"/>
              </w:rPr>
              <w:t xml:space="preserve">U </w:t>
            </w:r>
            <w:r w:rsidR="00F96517" w:rsidRPr="000F2879">
              <w:rPr>
                <w:rFonts w:ascii="Arial" w:hAnsi="Arial" w:cs="Arial"/>
                <w:sz w:val="22"/>
                <w:szCs w:val="22"/>
              </w:rPr>
              <w:t>ustanovi za obrazovanje odraslih</w:t>
            </w:r>
            <w:r w:rsidR="00887748" w:rsidRPr="000F2879">
              <w:rPr>
                <w:rFonts w:ascii="Arial" w:hAnsi="Arial" w:cs="Arial"/>
                <w:sz w:val="22"/>
                <w:szCs w:val="22"/>
              </w:rPr>
              <w:t xml:space="preserve"> su razvijeni različiti mehanizmi dodatne </w:t>
            </w:r>
            <w:r w:rsidR="00887748" w:rsidRPr="000F2879">
              <w:rPr>
                <w:rFonts w:ascii="Arial" w:hAnsi="Arial" w:cs="Arial"/>
                <w:sz w:val="22"/>
                <w:szCs w:val="22"/>
              </w:rPr>
              <w:lastRenderedPageBreak/>
              <w:t xml:space="preserve">podrške </w:t>
            </w:r>
            <w:r w:rsidR="00F96517" w:rsidRPr="000F2879">
              <w:rPr>
                <w:rFonts w:ascii="Arial" w:hAnsi="Arial" w:cs="Arial"/>
                <w:sz w:val="22"/>
                <w:szCs w:val="22"/>
              </w:rPr>
              <w:t>polaznicima</w:t>
            </w:r>
            <w:r w:rsidR="00887748" w:rsidRPr="000F2879">
              <w:rPr>
                <w:rFonts w:ascii="Arial" w:hAnsi="Arial" w:cs="Arial"/>
                <w:sz w:val="22"/>
                <w:szCs w:val="22"/>
              </w:rPr>
              <w:t xml:space="preserve"> u učenju.</w:t>
            </w:r>
          </w:p>
        </w:tc>
      </w:tr>
    </w:tbl>
    <w:p w:rsidR="00887748" w:rsidRPr="000F2879" w:rsidRDefault="00887748" w:rsidP="00887748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4756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7947"/>
        <w:gridCol w:w="1162"/>
      </w:tblGrid>
      <w:tr w:rsidR="007B18B7" w:rsidRPr="000F2879" w:rsidTr="00BD44E8">
        <w:trPr>
          <w:trHeight w:val="300"/>
        </w:trPr>
        <w:tc>
          <w:tcPr>
            <w:tcW w:w="4362" w:type="pct"/>
            <w:shd w:val="clear" w:color="auto" w:fill="auto"/>
          </w:tcPr>
          <w:p w:rsidR="00887748" w:rsidRPr="000F2879" w:rsidRDefault="001A03E9" w:rsidP="00B51B83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en-GB"/>
              </w:rPr>
              <w:sym w:font="Symbol" w:char="F02A"/>
            </w:r>
            <w:r w:rsidR="00887748" w:rsidRPr="000F2879">
              <w:rPr>
                <w:rFonts w:ascii="Arial" w:hAnsi="Arial" w:cs="Arial"/>
                <w:bCs/>
                <w:sz w:val="22"/>
                <w:szCs w:val="22"/>
              </w:rPr>
              <w:t xml:space="preserve">Standard </w:t>
            </w:r>
            <w:r w:rsidR="00F96517" w:rsidRPr="000F2879"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="00887748" w:rsidRPr="000F2879">
              <w:rPr>
                <w:rFonts w:ascii="Arial" w:hAnsi="Arial" w:cs="Arial"/>
                <w:bCs/>
                <w:sz w:val="22"/>
                <w:szCs w:val="22"/>
              </w:rPr>
              <w:t xml:space="preserve">.5.2. </w:t>
            </w:r>
          </w:p>
          <w:p w:rsidR="00887748" w:rsidRPr="000F2879" w:rsidRDefault="00CA5551" w:rsidP="00CA555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</w:rPr>
              <w:t xml:space="preserve">Ustanova za obrazovanje odraslih sprovodi informisanje i savjetovanje polaznika </w:t>
            </w:r>
            <w:r w:rsidR="00BB1082" w:rsidRPr="000F2879">
              <w:rPr>
                <w:rFonts w:ascii="Arial" w:hAnsi="Arial" w:cs="Arial"/>
                <w:bCs/>
                <w:sz w:val="22"/>
                <w:szCs w:val="22"/>
              </w:rPr>
              <w:t>o daljem toku obrazovanja, učenja i karijere</w:t>
            </w:r>
            <w:r w:rsidR="00B73001" w:rsidRPr="000F2879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638" w:type="pct"/>
            <w:shd w:val="clear" w:color="auto" w:fill="FFD966"/>
            <w:noWrap/>
            <w:vAlign w:val="center"/>
            <w:hideMark/>
          </w:tcPr>
          <w:p w:rsidR="00887748" w:rsidRPr="000F2879" w:rsidRDefault="00207CB6" w:rsidP="00B51B8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en-GB"/>
              </w:rPr>
              <w:sym w:font="Symbol" w:char="F02A"/>
            </w:r>
            <w:r w:rsidR="00887748" w:rsidRPr="000F2879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="00F10976" w:rsidRPr="000F2879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D</w:t>
            </w:r>
            <w:r w:rsidR="00887748" w:rsidRPr="000F2879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52</w:t>
            </w:r>
            <w:r w:rsidR="00887748" w:rsidRPr="000F2879">
              <w:rPr>
                <w:rFonts w:ascii="Arial" w:hAnsi="Arial" w:cs="Arial"/>
                <w:sz w:val="22"/>
                <w:szCs w:val="22"/>
                <w:lang w:val="en-US"/>
              </w:rPr>
              <w:t>=60</w:t>
            </w:r>
          </w:p>
        </w:tc>
      </w:tr>
    </w:tbl>
    <w:p w:rsidR="00887748" w:rsidRPr="000F2879" w:rsidRDefault="00887748" w:rsidP="00887748">
      <w:pPr>
        <w:spacing w:line="276" w:lineRule="auto"/>
        <w:rPr>
          <w:rFonts w:ascii="Arial" w:hAnsi="Arial" w:cs="Arial"/>
          <w:sz w:val="22"/>
          <w:szCs w:val="22"/>
        </w:rPr>
      </w:pPr>
    </w:p>
    <w:p w:rsidR="00CA5551" w:rsidRPr="000F2879" w:rsidRDefault="00887748" w:rsidP="00E06F21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Indikatori: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576"/>
      </w:tblGrid>
      <w:tr w:rsidR="00887748" w:rsidRPr="000F2879" w:rsidTr="00B51B83">
        <w:trPr>
          <w:trHeight w:val="20"/>
        </w:trPr>
        <w:tc>
          <w:tcPr>
            <w:tcW w:w="5000" w:type="pct"/>
            <w:shd w:val="clear" w:color="auto" w:fill="auto"/>
            <w:noWrap/>
            <w:hideMark/>
          </w:tcPr>
          <w:p w:rsidR="00CA5551" w:rsidRPr="000F2879" w:rsidRDefault="001A03E9" w:rsidP="00E06F21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en-GB"/>
              </w:rPr>
              <w:sym w:font="Symbol" w:char="F02A"/>
            </w:r>
            <w:r w:rsidR="00CA5551" w:rsidRPr="000F2879">
              <w:rPr>
                <w:rFonts w:ascii="Arial" w:hAnsi="Arial" w:cs="Arial"/>
                <w:sz w:val="22"/>
                <w:szCs w:val="22"/>
              </w:rPr>
              <w:t>D</w:t>
            </w:r>
            <w:r w:rsidR="00887748" w:rsidRPr="000F2879">
              <w:rPr>
                <w:rFonts w:ascii="Arial" w:hAnsi="Arial" w:cs="Arial"/>
                <w:sz w:val="22"/>
                <w:szCs w:val="22"/>
              </w:rPr>
              <w:t xml:space="preserve">.5.2.1. </w:t>
            </w:r>
            <w:r w:rsidR="00CA5551" w:rsidRPr="000F2879">
              <w:rPr>
                <w:rFonts w:ascii="Arial" w:hAnsi="Arial" w:cs="Arial"/>
                <w:sz w:val="22"/>
                <w:szCs w:val="22"/>
              </w:rPr>
              <w:t>Ustanova za obrazovanje odraslih informiše polaznike o mogućnostima koje im</w:t>
            </w:r>
            <w:r w:rsidR="00F24DF0" w:rsidRPr="000F2879">
              <w:rPr>
                <w:rFonts w:ascii="Arial" w:hAnsi="Arial" w:cs="Arial"/>
                <w:sz w:val="22"/>
                <w:szCs w:val="22"/>
              </w:rPr>
              <w:t xml:space="preserve"> nudi program obrazovanja u pogledu napredovanja, povezanosti sa drugim programima i dr.</w:t>
            </w:r>
          </w:p>
          <w:p w:rsidR="0009479A" w:rsidRPr="000F2879" w:rsidRDefault="001A03E9" w:rsidP="00E06F21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bCs/>
                <w:sz w:val="22"/>
                <w:szCs w:val="22"/>
                <w:lang w:val="en-GB"/>
              </w:rPr>
              <w:sym w:font="Symbol" w:char="F02A"/>
            </w:r>
            <w:r w:rsidR="00CA5551" w:rsidRPr="000F2879">
              <w:rPr>
                <w:rFonts w:ascii="Arial" w:hAnsi="Arial" w:cs="Arial"/>
                <w:sz w:val="22"/>
                <w:szCs w:val="22"/>
              </w:rPr>
              <w:t>D.5.2.2.</w:t>
            </w:r>
            <w:r w:rsidR="00BB1082" w:rsidRPr="000F28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9479A" w:rsidRPr="000F2879">
              <w:rPr>
                <w:rFonts w:ascii="Arial" w:hAnsi="Arial" w:cs="Arial"/>
                <w:sz w:val="22"/>
                <w:szCs w:val="22"/>
              </w:rPr>
              <w:t>Ustanova za obrazovanje odraslih podsticajno djeluje na nastavnike da se stručno usavršavaju</w:t>
            </w:r>
            <w:r w:rsidR="00B34757" w:rsidRPr="000F2879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887748" w:rsidRPr="000F2879" w:rsidRDefault="001A03E9" w:rsidP="00E06F21">
            <w:pPr>
              <w:pStyle w:val="ListParagraph1"/>
              <w:spacing w:line="276" w:lineRule="auto"/>
              <w:ind w:left="36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2879">
              <w:rPr>
                <w:rFonts w:ascii="Arial" w:hAnsi="Arial" w:cs="Arial"/>
                <w:bCs/>
                <w:color w:val="000000"/>
                <w:sz w:val="22"/>
                <w:szCs w:val="22"/>
                <w:lang w:val="en-GB"/>
              </w:rPr>
              <w:sym w:font="Symbol" w:char="F02A"/>
            </w:r>
            <w:r w:rsidR="00BB1082" w:rsidRPr="000F2879">
              <w:rPr>
                <w:rFonts w:ascii="Arial" w:eastAsia="Courier New" w:hAnsi="Arial" w:cs="Arial"/>
                <w:color w:val="000000"/>
                <w:sz w:val="22"/>
                <w:szCs w:val="22"/>
                <w:lang w:val="hr-HR"/>
              </w:rPr>
              <w:t xml:space="preserve">D.5.2.3. </w:t>
            </w:r>
            <w:r w:rsidR="0009479A" w:rsidRPr="000F2879">
              <w:rPr>
                <w:rFonts w:ascii="Arial" w:eastAsia="Courier New" w:hAnsi="Arial" w:cs="Arial"/>
                <w:color w:val="000000"/>
                <w:sz w:val="22"/>
                <w:szCs w:val="22"/>
                <w:lang w:val="hr-HR"/>
              </w:rPr>
              <w:t xml:space="preserve">Ustanova za obrazovanje odraslih realizuje razne vidove </w:t>
            </w:r>
            <w:r w:rsidR="00BB1082" w:rsidRPr="000F2879">
              <w:rPr>
                <w:rFonts w:ascii="Arial" w:eastAsia="Courier New" w:hAnsi="Arial" w:cs="Arial"/>
                <w:color w:val="000000"/>
                <w:sz w:val="22"/>
                <w:szCs w:val="22"/>
                <w:lang w:val="hr-HR"/>
              </w:rPr>
              <w:t xml:space="preserve">saradnje </w:t>
            </w:r>
            <w:r w:rsidR="0009479A" w:rsidRPr="000F2879">
              <w:rPr>
                <w:rFonts w:ascii="Arial" w:eastAsia="Courier New" w:hAnsi="Arial" w:cs="Arial"/>
                <w:color w:val="000000"/>
                <w:sz w:val="22"/>
                <w:szCs w:val="22"/>
                <w:lang w:val="hr-HR"/>
              </w:rPr>
              <w:t>sa poslodavcima, nosiocima poslova zapošljavanja, lokalnom zajednicom, obrazovnim ustanovama</w:t>
            </w:r>
            <w:r w:rsidR="00BB1082" w:rsidRPr="000F2879">
              <w:rPr>
                <w:rFonts w:ascii="Arial" w:eastAsia="Courier New" w:hAnsi="Arial" w:cs="Arial"/>
                <w:color w:val="000000"/>
                <w:sz w:val="22"/>
                <w:szCs w:val="22"/>
                <w:lang w:val="hr-HR"/>
              </w:rPr>
              <w:t xml:space="preserve"> </w:t>
            </w:r>
            <w:r w:rsidR="0009479A" w:rsidRPr="000F2879">
              <w:rPr>
                <w:rFonts w:ascii="Arial" w:eastAsia="Courier New" w:hAnsi="Arial" w:cs="Arial"/>
                <w:color w:val="000000"/>
                <w:sz w:val="22"/>
                <w:szCs w:val="22"/>
                <w:lang w:val="hr-HR"/>
              </w:rPr>
              <w:t xml:space="preserve">i sl. </w:t>
            </w:r>
          </w:p>
        </w:tc>
      </w:tr>
    </w:tbl>
    <w:p w:rsidR="00887748" w:rsidRPr="000F2879" w:rsidRDefault="00887748" w:rsidP="00887748">
      <w:pPr>
        <w:spacing w:line="276" w:lineRule="auto"/>
        <w:rPr>
          <w:rFonts w:ascii="Arial" w:hAnsi="Arial" w:cs="Arial"/>
          <w:sz w:val="22"/>
          <w:szCs w:val="22"/>
        </w:rPr>
      </w:pPr>
    </w:p>
    <w:p w:rsidR="00E274F7" w:rsidRDefault="00214674" w:rsidP="00913F41">
      <w:pPr>
        <w:spacing w:line="276" w:lineRule="auto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br w:type="page"/>
      </w:r>
    </w:p>
    <w:p w:rsidR="00CE6337" w:rsidRPr="000F2879" w:rsidRDefault="00CE6337" w:rsidP="00913F41">
      <w:pPr>
        <w:spacing w:line="276" w:lineRule="auto"/>
        <w:rPr>
          <w:rFonts w:ascii="Arial" w:hAnsi="Arial" w:cs="Arial"/>
          <w:sz w:val="22"/>
          <w:szCs w:val="22"/>
        </w:rPr>
      </w:pPr>
    </w:p>
    <w:p w:rsidR="00913F41" w:rsidRPr="000F2879" w:rsidRDefault="00913F41" w:rsidP="00492204">
      <w:pPr>
        <w:pStyle w:val="Heading1"/>
        <w:spacing w:before="0"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bookmarkStart w:id="36" w:name="_Toc9443670"/>
      <w:bookmarkStart w:id="37" w:name="_Toc95730990"/>
      <w:r w:rsidRPr="000F2879">
        <w:rPr>
          <w:rFonts w:ascii="Arial" w:hAnsi="Arial" w:cs="Arial"/>
          <w:b/>
          <w:color w:val="000000"/>
          <w:sz w:val="22"/>
          <w:szCs w:val="22"/>
        </w:rPr>
        <w:t>III NAČIN PROCJENE KVALITETA</w:t>
      </w:r>
      <w:bookmarkEnd w:id="36"/>
      <w:bookmarkEnd w:id="37"/>
    </w:p>
    <w:p w:rsidR="00913F41" w:rsidRPr="000F2879" w:rsidRDefault="00913F41" w:rsidP="00913F41">
      <w:pPr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:rsidR="001066AC" w:rsidRPr="000F2879" w:rsidRDefault="001066AC" w:rsidP="00420157">
      <w:pPr>
        <w:numPr>
          <w:ilvl w:val="0"/>
          <w:numId w:val="41"/>
        </w:numPr>
        <w:ind w:left="360"/>
        <w:rPr>
          <w:rFonts w:ascii="Arial" w:hAnsi="Arial" w:cs="Arial"/>
          <w:bCs/>
          <w:noProof/>
          <w:sz w:val="22"/>
          <w:szCs w:val="22"/>
        </w:rPr>
      </w:pPr>
      <w:r w:rsidRPr="000F2879">
        <w:rPr>
          <w:rFonts w:ascii="Arial" w:hAnsi="Arial" w:cs="Arial"/>
          <w:bCs/>
          <w:noProof/>
          <w:sz w:val="22"/>
          <w:szCs w:val="22"/>
        </w:rPr>
        <w:t>Oblici utvrđivanja kvaliteta obrazovno-vaspitnog rada u ustanovama su</w:t>
      </w:r>
      <w:r w:rsidR="00B73001" w:rsidRPr="000F2879">
        <w:rPr>
          <w:rFonts w:ascii="Arial" w:hAnsi="Arial" w:cs="Arial"/>
          <w:bCs/>
          <w:noProof/>
          <w:sz w:val="22"/>
          <w:szCs w:val="22"/>
        </w:rPr>
        <w:t>:</w:t>
      </w:r>
    </w:p>
    <w:p w:rsidR="001066AC" w:rsidRPr="000F2879" w:rsidRDefault="001066AC" w:rsidP="00420157">
      <w:pPr>
        <w:numPr>
          <w:ilvl w:val="0"/>
          <w:numId w:val="7"/>
        </w:numPr>
        <w:ind w:left="1440"/>
        <w:jc w:val="both"/>
        <w:rPr>
          <w:rFonts w:ascii="Arial" w:hAnsi="Arial" w:cs="Arial"/>
          <w:bCs/>
          <w:noProof/>
          <w:sz w:val="22"/>
          <w:szCs w:val="22"/>
        </w:rPr>
      </w:pPr>
      <w:r w:rsidRPr="000F2879">
        <w:rPr>
          <w:rFonts w:ascii="Arial" w:hAnsi="Arial" w:cs="Arial"/>
          <w:bCs/>
          <w:noProof/>
          <w:sz w:val="22"/>
          <w:szCs w:val="22"/>
        </w:rPr>
        <w:t>evaluacija i</w:t>
      </w:r>
    </w:p>
    <w:p w:rsidR="001066AC" w:rsidRPr="000F2879" w:rsidRDefault="001066AC" w:rsidP="00420157">
      <w:pPr>
        <w:numPr>
          <w:ilvl w:val="0"/>
          <w:numId w:val="7"/>
        </w:numPr>
        <w:ind w:left="1440"/>
        <w:jc w:val="both"/>
        <w:rPr>
          <w:rFonts w:ascii="Arial" w:hAnsi="Arial" w:cs="Arial"/>
          <w:bCs/>
          <w:noProof/>
          <w:sz w:val="22"/>
          <w:szCs w:val="22"/>
          <w:lang w:val="sr-Latn-ME"/>
        </w:rPr>
      </w:pPr>
      <w:r w:rsidRPr="000F2879">
        <w:rPr>
          <w:rFonts w:ascii="Arial" w:hAnsi="Arial" w:cs="Arial"/>
          <w:bCs/>
          <w:noProof/>
          <w:sz w:val="22"/>
          <w:szCs w:val="22"/>
        </w:rPr>
        <w:t xml:space="preserve">samoevaluacija. </w:t>
      </w:r>
      <w:bookmarkStart w:id="38" w:name="clan3"/>
      <w:bookmarkEnd w:id="38"/>
    </w:p>
    <w:p w:rsidR="00B521D4" w:rsidRPr="000F2879" w:rsidRDefault="00B521D4" w:rsidP="00420157">
      <w:pPr>
        <w:ind w:left="360"/>
        <w:jc w:val="both"/>
        <w:rPr>
          <w:rStyle w:val="expand1"/>
          <w:noProof/>
          <w:vanish w:val="0"/>
          <w:sz w:val="22"/>
          <w:szCs w:val="22"/>
          <w:specVanish w:val="0"/>
        </w:rPr>
      </w:pPr>
      <w:bookmarkStart w:id="39" w:name="1003"/>
      <w:bookmarkEnd w:id="39"/>
    </w:p>
    <w:p w:rsidR="001066AC" w:rsidRPr="000F2879" w:rsidRDefault="001066AC" w:rsidP="00B73001">
      <w:pPr>
        <w:numPr>
          <w:ilvl w:val="0"/>
          <w:numId w:val="41"/>
        </w:numPr>
        <w:ind w:left="360"/>
        <w:jc w:val="both"/>
        <w:rPr>
          <w:rStyle w:val="expand1"/>
          <w:noProof/>
          <w:vanish w:val="0"/>
          <w:sz w:val="22"/>
          <w:szCs w:val="22"/>
          <w:specVanish w:val="0"/>
        </w:rPr>
      </w:pPr>
      <w:r w:rsidRPr="000F2879">
        <w:rPr>
          <w:rStyle w:val="expand1"/>
          <w:noProof/>
          <w:vanish w:val="0"/>
          <w:sz w:val="22"/>
          <w:szCs w:val="22"/>
        </w:rPr>
        <w:t xml:space="preserve">Obezbjeđivanje i unapređivanje kvaliteta rada ustanove vrši se preduzimanjem </w:t>
      </w:r>
      <w:r w:rsidR="00D60937" w:rsidRPr="000F2879">
        <w:rPr>
          <w:rStyle w:val="expand1"/>
          <w:noProof/>
          <w:vanish w:val="0"/>
          <w:sz w:val="22"/>
          <w:szCs w:val="22"/>
        </w:rPr>
        <w:t>mjera za unapređenje kvaliteta,</w:t>
      </w:r>
      <w:r w:rsidRPr="000F2879">
        <w:rPr>
          <w:rStyle w:val="expand1"/>
          <w:noProof/>
          <w:vanish w:val="0"/>
          <w:sz w:val="22"/>
          <w:szCs w:val="22"/>
        </w:rPr>
        <w:t xml:space="preserve"> nacionalnim i međunarodnim istraživanjima, profesionalnim usavršavanjem, eksternom provjerom znanja, projektima i drugim oblicima rada koje sprovode ZzŠ/CSO i ustanova.</w:t>
      </w:r>
    </w:p>
    <w:p w:rsidR="00E274F7" w:rsidRPr="000F2879" w:rsidRDefault="00E274F7" w:rsidP="007A1C4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  <w:lang w:val="sr-Latn-ME"/>
        </w:rPr>
      </w:pPr>
    </w:p>
    <w:p w:rsidR="00913F41" w:rsidRPr="000F2879" w:rsidRDefault="00DF08DE" w:rsidP="007A1C4C">
      <w:pPr>
        <w:numPr>
          <w:ilvl w:val="0"/>
          <w:numId w:val="4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  <w:lang w:val="pl-PL"/>
        </w:rPr>
      </w:pPr>
      <w:r w:rsidRPr="000F2879">
        <w:rPr>
          <w:rFonts w:ascii="Arial" w:hAnsi="Arial" w:cs="Arial"/>
          <w:sz w:val="22"/>
          <w:szCs w:val="22"/>
          <w:lang w:val="pl-PL"/>
        </w:rPr>
        <w:t>E</w:t>
      </w:r>
      <w:r w:rsidR="00565DEE" w:rsidRPr="000F2879">
        <w:rPr>
          <w:rFonts w:ascii="Arial" w:hAnsi="Arial" w:cs="Arial"/>
          <w:sz w:val="22"/>
          <w:szCs w:val="22"/>
          <w:lang w:val="pl-PL"/>
        </w:rPr>
        <w:t>valuacija se vrši na osnovu:</w:t>
      </w:r>
    </w:p>
    <w:p w:rsidR="00565DEE" w:rsidRPr="000F2879" w:rsidRDefault="00F46395" w:rsidP="00FB4A0E">
      <w:pPr>
        <w:numPr>
          <w:ilvl w:val="0"/>
          <w:numId w:val="44"/>
        </w:num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0F2879">
        <w:rPr>
          <w:rFonts w:ascii="Arial" w:hAnsi="Arial" w:cs="Arial"/>
          <w:sz w:val="22"/>
          <w:szCs w:val="22"/>
          <w:lang w:val="pl-PL"/>
        </w:rPr>
        <w:t>e</w:t>
      </w:r>
      <w:r w:rsidR="00565DEE" w:rsidRPr="000F2879">
        <w:rPr>
          <w:rFonts w:ascii="Arial" w:hAnsi="Arial" w:cs="Arial"/>
          <w:sz w:val="22"/>
          <w:szCs w:val="22"/>
          <w:lang w:val="pl-PL"/>
        </w:rPr>
        <w:t xml:space="preserve">videncije </w:t>
      </w:r>
      <w:r w:rsidRPr="000F2879">
        <w:rPr>
          <w:rFonts w:ascii="Arial" w:hAnsi="Arial" w:cs="Arial"/>
          <w:sz w:val="22"/>
          <w:szCs w:val="22"/>
          <w:lang w:val="pl-PL"/>
        </w:rPr>
        <w:t>i</w:t>
      </w:r>
      <w:r w:rsidR="00565DEE" w:rsidRPr="000F2879">
        <w:rPr>
          <w:rFonts w:ascii="Arial" w:hAnsi="Arial" w:cs="Arial"/>
          <w:sz w:val="22"/>
          <w:szCs w:val="22"/>
          <w:lang w:val="pl-PL"/>
        </w:rPr>
        <w:t xml:space="preserve"> pedagoške dokumentacije ustanove, </w:t>
      </w:r>
      <w:r w:rsidR="00637B7E" w:rsidRPr="000F2879">
        <w:rPr>
          <w:rFonts w:ascii="Arial" w:hAnsi="Arial" w:cs="Arial"/>
          <w:sz w:val="22"/>
          <w:szCs w:val="22"/>
          <w:lang w:val="pl-PL"/>
        </w:rPr>
        <w:t>G</w:t>
      </w:r>
      <w:r w:rsidR="00565DEE" w:rsidRPr="000F2879">
        <w:rPr>
          <w:rFonts w:ascii="Arial" w:hAnsi="Arial" w:cs="Arial"/>
          <w:sz w:val="22"/>
          <w:szCs w:val="22"/>
          <w:lang w:val="pl-PL"/>
        </w:rPr>
        <w:t xml:space="preserve">odišnjeg plana rada </w:t>
      </w:r>
      <w:r w:rsidRPr="000F2879">
        <w:rPr>
          <w:rFonts w:ascii="Arial" w:hAnsi="Arial" w:cs="Arial"/>
          <w:sz w:val="22"/>
          <w:szCs w:val="22"/>
          <w:lang w:val="pl-PL"/>
        </w:rPr>
        <w:t>i</w:t>
      </w:r>
      <w:r w:rsidR="00B21615" w:rsidRPr="000F2879">
        <w:rPr>
          <w:rFonts w:ascii="Arial" w:hAnsi="Arial" w:cs="Arial"/>
          <w:sz w:val="22"/>
          <w:szCs w:val="22"/>
          <w:lang w:val="pl-PL"/>
        </w:rPr>
        <w:t xml:space="preserve"> </w:t>
      </w:r>
      <w:r w:rsidR="00637B7E" w:rsidRPr="000F2879">
        <w:rPr>
          <w:rFonts w:ascii="Arial" w:hAnsi="Arial" w:cs="Arial"/>
          <w:sz w:val="22"/>
          <w:szCs w:val="22"/>
          <w:lang w:val="pl-PL"/>
        </w:rPr>
        <w:t>Programa razvoja</w:t>
      </w:r>
      <w:r w:rsidR="00B21615" w:rsidRPr="000F2879">
        <w:rPr>
          <w:rFonts w:ascii="Arial" w:hAnsi="Arial" w:cs="Arial"/>
          <w:sz w:val="22"/>
          <w:szCs w:val="22"/>
          <w:lang w:val="pl-PL"/>
        </w:rPr>
        <w:t xml:space="preserve"> ustanove</w:t>
      </w:r>
      <w:r w:rsidR="0071644D" w:rsidRPr="000F2879">
        <w:rPr>
          <w:rFonts w:ascii="Arial" w:hAnsi="Arial" w:cs="Arial"/>
          <w:sz w:val="22"/>
          <w:szCs w:val="22"/>
          <w:lang w:val="pl-PL"/>
        </w:rPr>
        <w:t>;</w:t>
      </w:r>
    </w:p>
    <w:p w:rsidR="00565DEE" w:rsidRPr="000F2879" w:rsidRDefault="00F46395" w:rsidP="00B34F56">
      <w:pPr>
        <w:numPr>
          <w:ilvl w:val="0"/>
          <w:numId w:val="44"/>
        </w:num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0F2879">
        <w:rPr>
          <w:rFonts w:ascii="Arial" w:hAnsi="Arial" w:cs="Arial"/>
          <w:sz w:val="22"/>
          <w:szCs w:val="22"/>
          <w:lang w:val="pl-PL"/>
        </w:rPr>
        <w:t>b</w:t>
      </w:r>
      <w:r w:rsidR="00565DEE" w:rsidRPr="000F2879">
        <w:rPr>
          <w:rFonts w:ascii="Arial" w:hAnsi="Arial" w:cs="Arial"/>
          <w:sz w:val="22"/>
          <w:szCs w:val="22"/>
          <w:lang w:val="pl-PL"/>
        </w:rPr>
        <w:t>aze podataka u okviru pro</w:t>
      </w:r>
      <w:r w:rsidR="0071644D" w:rsidRPr="000F2879">
        <w:rPr>
          <w:rFonts w:ascii="Arial" w:hAnsi="Arial" w:cs="Arial"/>
          <w:sz w:val="22"/>
          <w:szCs w:val="22"/>
          <w:lang w:val="pl-PL"/>
        </w:rPr>
        <w:t>svjetnog informacionog s</w:t>
      </w:r>
      <w:r w:rsidR="00B21615" w:rsidRPr="000F2879">
        <w:rPr>
          <w:rFonts w:ascii="Arial" w:hAnsi="Arial" w:cs="Arial"/>
          <w:sz w:val="22"/>
          <w:szCs w:val="22"/>
          <w:lang w:val="pl-PL"/>
        </w:rPr>
        <w:t>istema i</w:t>
      </w:r>
      <w:r w:rsidR="00565DEE" w:rsidRPr="000F2879">
        <w:rPr>
          <w:rFonts w:ascii="Arial" w:hAnsi="Arial" w:cs="Arial"/>
          <w:sz w:val="22"/>
          <w:szCs w:val="22"/>
          <w:lang w:val="pl-PL"/>
        </w:rPr>
        <w:t xml:space="preserve"> drugih izvora</w:t>
      </w:r>
      <w:r w:rsidR="0071644D" w:rsidRPr="000F2879">
        <w:rPr>
          <w:rFonts w:ascii="Arial" w:hAnsi="Arial" w:cs="Arial"/>
          <w:sz w:val="22"/>
          <w:szCs w:val="22"/>
          <w:lang w:val="pl-PL"/>
        </w:rPr>
        <w:t xml:space="preserve"> </w:t>
      </w:r>
      <w:r w:rsidRPr="000F2879">
        <w:rPr>
          <w:rFonts w:ascii="Arial" w:hAnsi="Arial" w:cs="Arial"/>
          <w:sz w:val="22"/>
          <w:szCs w:val="22"/>
          <w:lang w:val="pl-PL"/>
        </w:rPr>
        <w:t>p</w:t>
      </w:r>
      <w:r w:rsidR="00DE0AF8" w:rsidRPr="000F2879">
        <w:rPr>
          <w:rFonts w:ascii="Arial" w:hAnsi="Arial" w:cs="Arial"/>
          <w:sz w:val="22"/>
          <w:szCs w:val="22"/>
          <w:lang w:val="pl-PL"/>
        </w:rPr>
        <w:t>raćenja aktivnosti ustanov</w:t>
      </w:r>
      <w:r w:rsidR="00565DEE" w:rsidRPr="000F2879">
        <w:rPr>
          <w:rFonts w:ascii="Arial" w:hAnsi="Arial" w:cs="Arial"/>
          <w:sz w:val="22"/>
          <w:szCs w:val="22"/>
          <w:lang w:val="pl-PL"/>
        </w:rPr>
        <w:t>e</w:t>
      </w:r>
      <w:r w:rsidR="0071644D" w:rsidRPr="000F2879">
        <w:rPr>
          <w:rFonts w:ascii="Arial" w:hAnsi="Arial" w:cs="Arial"/>
          <w:sz w:val="22"/>
          <w:szCs w:val="22"/>
          <w:lang w:val="pl-PL"/>
        </w:rPr>
        <w:t>;</w:t>
      </w:r>
    </w:p>
    <w:p w:rsidR="00565DEE" w:rsidRPr="000F2879" w:rsidRDefault="00F46395" w:rsidP="00FB4A0E">
      <w:pPr>
        <w:numPr>
          <w:ilvl w:val="0"/>
          <w:numId w:val="44"/>
        </w:numPr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0F2879">
        <w:rPr>
          <w:rFonts w:ascii="Arial" w:hAnsi="Arial" w:cs="Arial"/>
          <w:sz w:val="22"/>
          <w:szCs w:val="22"/>
          <w:lang w:val="en-US"/>
        </w:rPr>
        <w:t>o</w:t>
      </w:r>
      <w:r w:rsidR="00565DEE" w:rsidRPr="000F2879">
        <w:rPr>
          <w:rFonts w:ascii="Arial" w:hAnsi="Arial" w:cs="Arial"/>
          <w:sz w:val="22"/>
          <w:szCs w:val="22"/>
          <w:lang w:val="en-US"/>
        </w:rPr>
        <w:t>pservacije časova</w:t>
      </w:r>
      <w:r w:rsidR="0071644D" w:rsidRPr="000F2879">
        <w:rPr>
          <w:rFonts w:ascii="Arial" w:hAnsi="Arial" w:cs="Arial"/>
          <w:sz w:val="22"/>
          <w:szCs w:val="22"/>
          <w:lang w:val="en-US"/>
        </w:rPr>
        <w:t>;</w:t>
      </w:r>
    </w:p>
    <w:p w:rsidR="00565DEE" w:rsidRPr="000F2879" w:rsidRDefault="00531FB7" w:rsidP="00FB4A0E">
      <w:pPr>
        <w:numPr>
          <w:ilvl w:val="0"/>
          <w:numId w:val="44"/>
        </w:num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0F2879">
        <w:rPr>
          <w:rFonts w:ascii="Arial" w:hAnsi="Arial" w:cs="Arial"/>
          <w:sz w:val="22"/>
          <w:szCs w:val="22"/>
          <w:lang w:val="pl-PL"/>
        </w:rPr>
        <w:t xml:space="preserve">dobijenih </w:t>
      </w:r>
      <w:r w:rsidR="00565DEE" w:rsidRPr="000F2879">
        <w:rPr>
          <w:rFonts w:ascii="Arial" w:hAnsi="Arial" w:cs="Arial"/>
          <w:sz w:val="22"/>
          <w:szCs w:val="22"/>
          <w:lang w:val="pl-PL"/>
        </w:rPr>
        <w:t>podat</w:t>
      </w:r>
      <w:r w:rsidR="00B21615" w:rsidRPr="000F2879">
        <w:rPr>
          <w:rFonts w:ascii="Arial" w:hAnsi="Arial" w:cs="Arial"/>
          <w:sz w:val="22"/>
          <w:szCs w:val="22"/>
          <w:lang w:val="pl-PL"/>
        </w:rPr>
        <w:t>aka iz istraživanja u ustanovi i</w:t>
      </w:r>
      <w:r w:rsidR="00565DEE" w:rsidRPr="000F2879">
        <w:rPr>
          <w:rFonts w:ascii="Arial" w:hAnsi="Arial" w:cs="Arial"/>
          <w:sz w:val="22"/>
          <w:szCs w:val="22"/>
          <w:lang w:val="pl-PL"/>
        </w:rPr>
        <w:t xml:space="preserve"> drugih relevantnih st</w:t>
      </w:r>
      <w:r w:rsidR="00B21615" w:rsidRPr="000F2879">
        <w:rPr>
          <w:rFonts w:ascii="Arial" w:hAnsi="Arial" w:cs="Arial"/>
          <w:sz w:val="22"/>
          <w:szCs w:val="22"/>
          <w:lang w:val="pl-PL"/>
        </w:rPr>
        <w:t>a</w:t>
      </w:r>
      <w:r w:rsidR="00565DEE" w:rsidRPr="000F2879">
        <w:rPr>
          <w:rFonts w:ascii="Arial" w:hAnsi="Arial" w:cs="Arial"/>
          <w:sz w:val="22"/>
          <w:szCs w:val="22"/>
          <w:lang w:val="pl-PL"/>
        </w:rPr>
        <w:t>tističkih podataka</w:t>
      </w:r>
      <w:r w:rsidR="0071644D" w:rsidRPr="000F2879">
        <w:rPr>
          <w:rFonts w:ascii="Arial" w:hAnsi="Arial" w:cs="Arial"/>
          <w:sz w:val="22"/>
          <w:szCs w:val="22"/>
          <w:lang w:val="pl-PL"/>
        </w:rPr>
        <w:t>;</w:t>
      </w:r>
    </w:p>
    <w:p w:rsidR="00565DEE" w:rsidRPr="000F2879" w:rsidRDefault="00F46395" w:rsidP="00FB4A0E">
      <w:pPr>
        <w:numPr>
          <w:ilvl w:val="0"/>
          <w:numId w:val="44"/>
        </w:num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0F2879">
        <w:rPr>
          <w:rFonts w:ascii="Arial" w:hAnsi="Arial" w:cs="Arial"/>
          <w:sz w:val="22"/>
          <w:szCs w:val="22"/>
          <w:lang w:val="pl-PL"/>
        </w:rPr>
        <w:t>e</w:t>
      </w:r>
      <w:r w:rsidR="00565DEE" w:rsidRPr="000F2879">
        <w:rPr>
          <w:rFonts w:ascii="Arial" w:hAnsi="Arial" w:cs="Arial"/>
          <w:sz w:val="22"/>
          <w:szCs w:val="22"/>
          <w:lang w:val="pl-PL"/>
        </w:rPr>
        <w:t xml:space="preserve">fekata realizovanih aktivnosti u </w:t>
      </w:r>
      <w:r w:rsidR="00792011" w:rsidRPr="000F2879">
        <w:rPr>
          <w:rFonts w:ascii="Arial" w:hAnsi="Arial" w:cs="Arial"/>
          <w:sz w:val="22"/>
          <w:szCs w:val="22"/>
          <w:lang w:val="pl-PL"/>
        </w:rPr>
        <w:t>školi</w:t>
      </w:r>
      <w:r w:rsidR="0071644D" w:rsidRPr="000F2879">
        <w:rPr>
          <w:rFonts w:ascii="Arial" w:hAnsi="Arial" w:cs="Arial"/>
          <w:sz w:val="22"/>
          <w:szCs w:val="22"/>
          <w:lang w:val="pl-PL"/>
        </w:rPr>
        <w:t>;</w:t>
      </w:r>
    </w:p>
    <w:p w:rsidR="00565DEE" w:rsidRPr="000F2879" w:rsidRDefault="00F46395" w:rsidP="00FB4A0E">
      <w:pPr>
        <w:numPr>
          <w:ilvl w:val="0"/>
          <w:numId w:val="44"/>
        </w:num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0F2879">
        <w:rPr>
          <w:rFonts w:ascii="Arial" w:hAnsi="Arial" w:cs="Arial"/>
          <w:sz w:val="22"/>
          <w:szCs w:val="22"/>
          <w:lang w:val="pl-PL"/>
        </w:rPr>
        <w:t>r</w:t>
      </w:r>
      <w:r w:rsidR="00565DEE" w:rsidRPr="000F2879">
        <w:rPr>
          <w:rFonts w:ascii="Arial" w:hAnsi="Arial" w:cs="Arial"/>
          <w:sz w:val="22"/>
          <w:szCs w:val="22"/>
          <w:lang w:val="pl-PL"/>
        </w:rPr>
        <w:t xml:space="preserve">azgovora, stručnih diskusija, sastanaka, rezultata sprovedenih anketa </w:t>
      </w:r>
      <w:r w:rsidRPr="000F2879">
        <w:rPr>
          <w:rFonts w:ascii="Arial" w:hAnsi="Arial" w:cs="Arial"/>
          <w:sz w:val="22"/>
          <w:szCs w:val="22"/>
          <w:lang w:val="pl-PL"/>
        </w:rPr>
        <w:t>i</w:t>
      </w:r>
      <w:r w:rsidR="00565DEE" w:rsidRPr="000F2879">
        <w:rPr>
          <w:rFonts w:ascii="Arial" w:hAnsi="Arial" w:cs="Arial"/>
          <w:sz w:val="22"/>
          <w:szCs w:val="22"/>
          <w:lang w:val="pl-PL"/>
        </w:rPr>
        <w:t xml:space="preserve"> drugih analitičko-istraživačkih aktivnosti</w:t>
      </w:r>
      <w:r w:rsidR="0071644D" w:rsidRPr="000F2879">
        <w:rPr>
          <w:rFonts w:ascii="Arial" w:hAnsi="Arial" w:cs="Arial"/>
          <w:sz w:val="22"/>
          <w:szCs w:val="22"/>
          <w:lang w:val="pl-PL"/>
        </w:rPr>
        <w:t>;</w:t>
      </w:r>
    </w:p>
    <w:p w:rsidR="00565DEE" w:rsidRPr="000F2879" w:rsidRDefault="00F46395" w:rsidP="00FB4A0E">
      <w:pPr>
        <w:numPr>
          <w:ilvl w:val="0"/>
          <w:numId w:val="44"/>
        </w:num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0F2879">
        <w:rPr>
          <w:rFonts w:ascii="Arial" w:hAnsi="Arial" w:cs="Arial"/>
          <w:sz w:val="22"/>
          <w:szCs w:val="22"/>
          <w:lang w:val="pl-PL"/>
        </w:rPr>
        <w:t>p</w:t>
      </w:r>
      <w:r w:rsidR="00565DEE" w:rsidRPr="000F2879">
        <w:rPr>
          <w:rFonts w:ascii="Arial" w:hAnsi="Arial" w:cs="Arial"/>
          <w:sz w:val="22"/>
          <w:szCs w:val="22"/>
          <w:lang w:val="pl-PL"/>
        </w:rPr>
        <w:t>o</w:t>
      </w:r>
      <w:r w:rsidR="00DF08DE" w:rsidRPr="000F2879">
        <w:rPr>
          <w:rFonts w:ascii="Arial" w:hAnsi="Arial" w:cs="Arial"/>
          <w:sz w:val="22"/>
          <w:szCs w:val="22"/>
          <w:lang w:val="pl-PL"/>
        </w:rPr>
        <w:t xml:space="preserve">stojećih izvještaja o </w:t>
      </w:r>
      <w:r w:rsidR="00565DEE" w:rsidRPr="000F2879">
        <w:rPr>
          <w:rFonts w:ascii="Arial" w:hAnsi="Arial" w:cs="Arial"/>
          <w:sz w:val="22"/>
          <w:szCs w:val="22"/>
          <w:lang w:val="pl-PL"/>
        </w:rPr>
        <w:t>evaluaciji kvaliteta rada ustanove.</w:t>
      </w:r>
    </w:p>
    <w:p w:rsidR="00565DEE" w:rsidRPr="000F2879" w:rsidRDefault="00565DEE" w:rsidP="007A1C4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  <w:lang w:val="pl-PL"/>
        </w:rPr>
      </w:pPr>
    </w:p>
    <w:p w:rsidR="00565DEE" w:rsidRPr="000F2879" w:rsidRDefault="00565DEE" w:rsidP="007A1C4C">
      <w:pPr>
        <w:numPr>
          <w:ilvl w:val="0"/>
          <w:numId w:val="4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  <w:lang w:val="pl-PL"/>
        </w:rPr>
      </w:pPr>
      <w:r w:rsidRPr="000F2879">
        <w:rPr>
          <w:rFonts w:ascii="Arial" w:hAnsi="Arial" w:cs="Arial"/>
          <w:sz w:val="22"/>
          <w:szCs w:val="22"/>
          <w:lang w:val="pl-PL"/>
        </w:rPr>
        <w:t>Tim prosvjetnih n</w:t>
      </w:r>
      <w:r w:rsidR="00B21615" w:rsidRPr="000F2879">
        <w:rPr>
          <w:rFonts w:ascii="Arial" w:hAnsi="Arial" w:cs="Arial"/>
          <w:sz w:val="22"/>
          <w:szCs w:val="22"/>
          <w:lang w:val="pl-PL"/>
        </w:rPr>
        <w:t>adzornika prikuplja, analizira i</w:t>
      </w:r>
      <w:r w:rsidRPr="000F2879">
        <w:rPr>
          <w:rFonts w:ascii="Arial" w:hAnsi="Arial" w:cs="Arial"/>
          <w:sz w:val="22"/>
          <w:szCs w:val="22"/>
          <w:lang w:val="pl-PL"/>
        </w:rPr>
        <w:t xml:space="preserve"> obrađuje pod</w:t>
      </w:r>
      <w:r w:rsidR="00DF08DE" w:rsidRPr="000F2879">
        <w:rPr>
          <w:rFonts w:ascii="Arial" w:hAnsi="Arial" w:cs="Arial"/>
          <w:sz w:val="22"/>
          <w:szCs w:val="22"/>
          <w:lang w:val="pl-PL"/>
        </w:rPr>
        <w:t xml:space="preserve">atke vezane za predmet </w:t>
      </w:r>
      <w:r w:rsidRPr="000F2879">
        <w:rPr>
          <w:rFonts w:ascii="Arial" w:hAnsi="Arial" w:cs="Arial"/>
          <w:sz w:val="22"/>
          <w:szCs w:val="22"/>
          <w:lang w:val="pl-PL"/>
        </w:rPr>
        <w:t xml:space="preserve">evaluacije </w:t>
      </w:r>
      <w:r w:rsidR="00F46395" w:rsidRPr="000F2879">
        <w:rPr>
          <w:rFonts w:ascii="Arial" w:hAnsi="Arial" w:cs="Arial"/>
          <w:sz w:val="22"/>
          <w:szCs w:val="22"/>
          <w:lang w:val="pl-PL"/>
        </w:rPr>
        <w:t>i</w:t>
      </w:r>
      <w:r w:rsidRPr="000F2879">
        <w:rPr>
          <w:rFonts w:ascii="Arial" w:hAnsi="Arial" w:cs="Arial"/>
          <w:sz w:val="22"/>
          <w:szCs w:val="22"/>
          <w:lang w:val="pl-PL"/>
        </w:rPr>
        <w:t xml:space="preserve"> vrši procjenu kvaliteta vaspitno-obrazovnog rada us</w:t>
      </w:r>
      <w:r w:rsidR="00DF08DE" w:rsidRPr="000F2879">
        <w:rPr>
          <w:rFonts w:ascii="Arial" w:hAnsi="Arial" w:cs="Arial"/>
          <w:sz w:val="22"/>
          <w:szCs w:val="22"/>
          <w:lang w:val="pl-PL"/>
        </w:rPr>
        <w:t xml:space="preserve">tanove. Nakon završene </w:t>
      </w:r>
      <w:r w:rsidRPr="000F2879">
        <w:rPr>
          <w:rFonts w:ascii="Arial" w:hAnsi="Arial" w:cs="Arial"/>
          <w:sz w:val="22"/>
          <w:szCs w:val="22"/>
          <w:lang w:val="pl-PL"/>
        </w:rPr>
        <w:t xml:space="preserve">evaluacije, tim nadzornika </w:t>
      </w:r>
      <w:r w:rsidR="00B21615" w:rsidRPr="000F2879">
        <w:rPr>
          <w:rFonts w:ascii="Arial" w:hAnsi="Arial" w:cs="Arial"/>
          <w:sz w:val="22"/>
          <w:szCs w:val="22"/>
          <w:lang w:val="pl-PL"/>
        </w:rPr>
        <w:t>priprema</w:t>
      </w:r>
      <w:r w:rsidRPr="000F2879">
        <w:rPr>
          <w:rFonts w:ascii="Arial" w:hAnsi="Arial" w:cs="Arial"/>
          <w:sz w:val="22"/>
          <w:szCs w:val="22"/>
          <w:lang w:val="pl-PL"/>
        </w:rPr>
        <w:t xml:space="preserve"> izvještaj o kvalitetu vaspitno-obrazovnog rada ustanove.</w:t>
      </w:r>
    </w:p>
    <w:p w:rsidR="00E274F7" w:rsidRPr="000F2879" w:rsidRDefault="00E274F7" w:rsidP="00E274F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274F7" w:rsidRPr="006428D1" w:rsidRDefault="00432C9E" w:rsidP="00432C9E">
      <w:pPr>
        <w:pStyle w:val="Heading2"/>
        <w:rPr>
          <w:rFonts w:ascii="Arial" w:hAnsi="Arial" w:cs="Arial"/>
          <w:b/>
          <w:color w:val="000000"/>
          <w:sz w:val="22"/>
          <w:szCs w:val="22"/>
        </w:rPr>
      </w:pPr>
      <w:bookmarkStart w:id="40" w:name="_Toc95730991"/>
      <w:r w:rsidRPr="006428D1">
        <w:rPr>
          <w:rFonts w:ascii="Arial" w:hAnsi="Arial" w:cs="Arial"/>
          <w:b/>
          <w:color w:val="000000"/>
          <w:sz w:val="22"/>
          <w:szCs w:val="22"/>
        </w:rPr>
        <w:t xml:space="preserve">III.1. </w:t>
      </w:r>
      <w:r w:rsidR="00E274F7" w:rsidRPr="006428D1">
        <w:rPr>
          <w:rFonts w:ascii="Arial" w:hAnsi="Arial" w:cs="Arial"/>
          <w:b/>
          <w:color w:val="000000"/>
          <w:sz w:val="22"/>
          <w:szCs w:val="22"/>
        </w:rPr>
        <w:t xml:space="preserve">Procjena </w:t>
      </w:r>
      <w:r w:rsidRPr="006428D1">
        <w:rPr>
          <w:rFonts w:ascii="Arial" w:hAnsi="Arial" w:cs="Arial"/>
          <w:b/>
          <w:color w:val="000000"/>
          <w:sz w:val="22"/>
          <w:szCs w:val="22"/>
        </w:rPr>
        <w:t xml:space="preserve">kvaliteta </w:t>
      </w:r>
      <w:r w:rsidR="00E274F7" w:rsidRPr="006428D1">
        <w:rPr>
          <w:rFonts w:ascii="Arial" w:hAnsi="Arial" w:cs="Arial"/>
          <w:b/>
          <w:color w:val="000000"/>
          <w:sz w:val="22"/>
          <w:szCs w:val="22"/>
        </w:rPr>
        <w:t>standarda</w:t>
      </w:r>
      <w:bookmarkEnd w:id="40"/>
      <w:r w:rsidR="00E274F7" w:rsidRPr="006428D1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E274F7" w:rsidRPr="000F2879" w:rsidRDefault="00E274F7" w:rsidP="00E274F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274F7" w:rsidRPr="000F2879" w:rsidRDefault="00E274F7" w:rsidP="007A1C4C">
      <w:pPr>
        <w:numPr>
          <w:ilvl w:val="0"/>
          <w:numId w:val="4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Prosvjetni nadzornik dodjeljuje svakom standardu cjelobrojni </w:t>
      </w:r>
      <w:r w:rsidRPr="000F2879">
        <w:rPr>
          <w:rFonts w:ascii="Arial" w:hAnsi="Arial" w:cs="Arial"/>
          <w:i/>
          <w:sz w:val="22"/>
          <w:szCs w:val="22"/>
        </w:rPr>
        <w:t>broj bodova</w:t>
      </w:r>
      <w:r w:rsidRPr="000F2879">
        <w:rPr>
          <w:rFonts w:ascii="Arial" w:hAnsi="Arial" w:cs="Arial"/>
          <w:sz w:val="22"/>
          <w:szCs w:val="22"/>
        </w:rPr>
        <w:t xml:space="preserve"> iz intervala od 1 do 10 (B</w:t>
      </w:r>
      <w:r w:rsidRPr="000F2879">
        <w:rPr>
          <w:rFonts w:ascii="Arial" w:hAnsi="Arial" w:cs="Arial"/>
          <w:sz w:val="22"/>
          <w:szCs w:val="22"/>
          <w:vertAlign w:val="subscript"/>
        </w:rPr>
        <w:t>1</w:t>
      </w:r>
      <w:r w:rsidRPr="000F2879">
        <w:rPr>
          <w:rFonts w:ascii="Arial" w:hAnsi="Arial" w:cs="Arial"/>
          <w:sz w:val="22"/>
          <w:szCs w:val="22"/>
        </w:rPr>
        <w:t>, B</w:t>
      </w:r>
      <w:r w:rsidRPr="000F2879">
        <w:rPr>
          <w:rFonts w:ascii="Arial" w:hAnsi="Arial" w:cs="Arial"/>
          <w:sz w:val="22"/>
          <w:szCs w:val="22"/>
          <w:vertAlign w:val="subscript"/>
        </w:rPr>
        <w:t>2</w:t>
      </w:r>
      <w:r w:rsidRPr="000F2879">
        <w:rPr>
          <w:rFonts w:ascii="Arial" w:hAnsi="Arial" w:cs="Arial"/>
          <w:sz w:val="22"/>
          <w:szCs w:val="22"/>
        </w:rPr>
        <w:t>, B</w:t>
      </w:r>
      <w:r w:rsidRPr="000F2879">
        <w:rPr>
          <w:rFonts w:ascii="Arial" w:hAnsi="Arial" w:cs="Arial"/>
          <w:sz w:val="22"/>
          <w:szCs w:val="22"/>
          <w:vertAlign w:val="subscript"/>
        </w:rPr>
        <w:t>3</w:t>
      </w:r>
      <w:r w:rsidRPr="000F2879">
        <w:rPr>
          <w:rFonts w:ascii="Arial" w:hAnsi="Arial" w:cs="Arial"/>
          <w:sz w:val="22"/>
          <w:szCs w:val="22"/>
        </w:rPr>
        <w:t>.... B</w:t>
      </w:r>
      <w:r w:rsidRPr="000F2879">
        <w:rPr>
          <w:rFonts w:ascii="Arial" w:hAnsi="Arial" w:cs="Arial"/>
          <w:sz w:val="22"/>
          <w:szCs w:val="22"/>
          <w:vertAlign w:val="subscript"/>
        </w:rPr>
        <w:t>n</w:t>
      </w:r>
      <w:r w:rsidRPr="000F2879">
        <w:rPr>
          <w:rFonts w:ascii="Arial" w:hAnsi="Arial" w:cs="Arial"/>
          <w:sz w:val="22"/>
          <w:szCs w:val="22"/>
        </w:rPr>
        <w:t>). Dodijeljenim bodovima odgovara opisna procjena kvaliteta standarda:</w:t>
      </w:r>
    </w:p>
    <w:tbl>
      <w:tblPr>
        <w:tblW w:w="4756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3"/>
        <w:gridCol w:w="2068"/>
        <w:gridCol w:w="2718"/>
      </w:tblGrid>
      <w:tr w:rsidR="00E274F7" w:rsidRPr="000F2879" w:rsidTr="007A1C4C">
        <w:tc>
          <w:tcPr>
            <w:tcW w:w="2373" w:type="pct"/>
            <w:shd w:val="clear" w:color="auto" w:fill="FFC000"/>
          </w:tcPr>
          <w:p w:rsidR="00E274F7" w:rsidRPr="000F2879" w:rsidRDefault="00E274F7" w:rsidP="007A1C4C">
            <w:pPr>
              <w:spacing w:line="276" w:lineRule="auto"/>
              <w:ind w:left="3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2879">
              <w:rPr>
                <w:rFonts w:ascii="Arial" w:hAnsi="Arial" w:cs="Arial"/>
                <w:b/>
                <w:bCs/>
                <w:sz w:val="22"/>
                <w:szCs w:val="22"/>
              </w:rPr>
              <w:t>Broj bodova</w:t>
            </w:r>
          </w:p>
        </w:tc>
        <w:tc>
          <w:tcPr>
            <w:tcW w:w="2627" w:type="pct"/>
            <w:gridSpan w:val="2"/>
            <w:shd w:val="clear" w:color="auto" w:fill="FFC000"/>
          </w:tcPr>
          <w:p w:rsidR="00E274F7" w:rsidRPr="000F2879" w:rsidRDefault="00E274F7" w:rsidP="007A1C4C">
            <w:pPr>
              <w:spacing w:line="276" w:lineRule="auto"/>
              <w:ind w:left="3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2879">
              <w:rPr>
                <w:rFonts w:ascii="Arial" w:hAnsi="Arial" w:cs="Arial"/>
                <w:b/>
                <w:bCs/>
                <w:sz w:val="22"/>
                <w:szCs w:val="22"/>
              </w:rPr>
              <w:t>Opisna procjena kvaliteta standarda</w:t>
            </w:r>
          </w:p>
        </w:tc>
      </w:tr>
      <w:tr w:rsidR="00E274F7" w:rsidRPr="000F2879" w:rsidTr="007A1C4C">
        <w:tc>
          <w:tcPr>
            <w:tcW w:w="2373" w:type="pct"/>
            <w:shd w:val="clear" w:color="auto" w:fill="FFF2CC"/>
          </w:tcPr>
          <w:p w:rsidR="00E274F7" w:rsidRPr="000F2879" w:rsidRDefault="00E274F7" w:rsidP="007A1C4C">
            <w:pPr>
              <w:spacing w:line="276" w:lineRule="auto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sz w:val="22"/>
                <w:szCs w:val="22"/>
              </w:rPr>
              <w:t>1 ili 2;</w:t>
            </w:r>
          </w:p>
        </w:tc>
        <w:tc>
          <w:tcPr>
            <w:tcW w:w="1135" w:type="pct"/>
            <w:shd w:val="clear" w:color="auto" w:fill="FFF2CC"/>
          </w:tcPr>
          <w:p w:rsidR="00E274F7" w:rsidRPr="000F2879" w:rsidRDefault="00E274F7" w:rsidP="007A1C4C">
            <w:pPr>
              <w:spacing w:line="276" w:lineRule="auto"/>
              <w:ind w:left="36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2879">
              <w:rPr>
                <w:rFonts w:ascii="Arial" w:hAnsi="Arial" w:cs="Arial"/>
                <w:b/>
                <w:bCs/>
                <w:sz w:val="22"/>
                <w:szCs w:val="22"/>
              </w:rPr>
              <w:t>NZ</w:t>
            </w:r>
          </w:p>
        </w:tc>
        <w:tc>
          <w:tcPr>
            <w:tcW w:w="1492" w:type="pct"/>
            <w:shd w:val="clear" w:color="auto" w:fill="FFF2CC"/>
          </w:tcPr>
          <w:p w:rsidR="00E274F7" w:rsidRPr="000F2879" w:rsidRDefault="00F10976" w:rsidP="007A1C4C">
            <w:pPr>
              <w:spacing w:line="276" w:lineRule="auto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sz w:val="22"/>
                <w:szCs w:val="22"/>
              </w:rPr>
              <w:t>NE ZADOVOLJAVA</w:t>
            </w:r>
          </w:p>
        </w:tc>
      </w:tr>
      <w:tr w:rsidR="00E274F7" w:rsidRPr="000F2879" w:rsidTr="007A1C4C">
        <w:tc>
          <w:tcPr>
            <w:tcW w:w="2373" w:type="pct"/>
          </w:tcPr>
          <w:p w:rsidR="00E274F7" w:rsidRPr="000F2879" w:rsidRDefault="00E274F7" w:rsidP="007A1C4C">
            <w:pPr>
              <w:spacing w:line="276" w:lineRule="auto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sz w:val="22"/>
                <w:szCs w:val="22"/>
              </w:rPr>
              <w:t>3, 4 ili 5;</w:t>
            </w:r>
          </w:p>
        </w:tc>
        <w:tc>
          <w:tcPr>
            <w:tcW w:w="1135" w:type="pct"/>
            <w:shd w:val="clear" w:color="auto" w:fill="auto"/>
          </w:tcPr>
          <w:p w:rsidR="00E274F7" w:rsidRPr="000F2879" w:rsidRDefault="00E274F7" w:rsidP="007A1C4C">
            <w:pPr>
              <w:spacing w:line="276" w:lineRule="auto"/>
              <w:ind w:left="36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2879">
              <w:rPr>
                <w:rFonts w:ascii="Arial" w:hAnsi="Arial" w:cs="Arial"/>
                <w:b/>
                <w:bCs/>
                <w:sz w:val="22"/>
                <w:szCs w:val="22"/>
              </w:rPr>
              <w:t>Z</w:t>
            </w:r>
          </w:p>
        </w:tc>
        <w:tc>
          <w:tcPr>
            <w:tcW w:w="1492" w:type="pct"/>
            <w:shd w:val="clear" w:color="auto" w:fill="auto"/>
          </w:tcPr>
          <w:p w:rsidR="00E274F7" w:rsidRPr="000F2879" w:rsidRDefault="00F10976" w:rsidP="007A1C4C">
            <w:pPr>
              <w:spacing w:line="276" w:lineRule="auto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sz w:val="22"/>
                <w:szCs w:val="22"/>
              </w:rPr>
              <w:t>ZADOVOLJAVA</w:t>
            </w:r>
          </w:p>
        </w:tc>
      </w:tr>
      <w:tr w:rsidR="00E274F7" w:rsidRPr="000F2879" w:rsidTr="007A1C4C">
        <w:tc>
          <w:tcPr>
            <w:tcW w:w="2373" w:type="pct"/>
            <w:shd w:val="clear" w:color="auto" w:fill="FFF2CC"/>
          </w:tcPr>
          <w:p w:rsidR="00E274F7" w:rsidRPr="000F2879" w:rsidRDefault="00E274F7" w:rsidP="007A1C4C">
            <w:pPr>
              <w:spacing w:line="276" w:lineRule="auto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sz w:val="22"/>
                <w:szCs w:val="22"/>
              </w:rPr>
              <w:t>6, 7 ili 8;</w:t>
            </w:r>
          </w:p>
        </w:tc>
        <w:tc>
          <w:tcPr>
            <w:tcW w:w="1135" w:type="pct"/>
            <w:shd w:val="clear" w:color="auto" w:fill="FFF2CC"/>
          </w:tcPr>
          <w:p w:rsidR="00E274F7" w:rsidRPr="000F2879" w:rsidRDefault="00E274F7" w:rsidP="007A1C4C">
            <w:pPr>
              <w:spacing w:line="276" w:lineRule="auto"/>
              <w:ind w:left="36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2879">
              <w:rPr>
                <w:rFonts w:ascii="Arial" w:hAnsi="Arial" w:cs="Arial"/>
                <w:b/>
                <w:bCs/>
                <w:sz w:val="22"/>
                <w:szCs w:val="22"/>
              </w:rPr>
              <w:t>U</w:t>
            </w:r>
          </w:p>
        </w:tc>
        <w:tc>
          <w:tcPr>
            <w:tcW w:w="1492" w:type="pct"/>
            <w:shd w:val="clear" w:color="auto" w:fill="FFF2CC"/>
          </w:tcPr>
          <w:p w:rsidR="00E274F7" w:rsidRPr="000F2879" w:rsidRDefault="00F10976" w:rsidP="007A1C4C">
            <w:pPr>
              <w:spacing w:line="276" w:lineRule="auto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sz w:val="22"/>
                <w:szCs w:val="22"/>
              </w:rPr>
              <w:t>USPJEŠAN</w:t>
            </w:r>
          </w:p>
        </w:tc>
      </w:tr>
      <w:tr w:rsidR="00E274F7" w:rsidRPr="000F2879" w:rsidTr="007A1C4C">
        <w:tc>
          <w:tcPr>
            <w:tcW w:w="2373" w:type="pct"/>
          </w:tcPr>
          <w:p w:rsidR="00E274F7" w:rsidRPr="000F2879" w:rsidRDefault="00E274F7" w:rsidP="007A1C4C">
            <w:pPr>
              <w:spacing w:line="276" w:lineRule="auto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sz w:val="22"/>
                <w:szCs w:val="22"/>
              </w:rPr>
              <w:t>9 ili 10.</w:t>
            </w:r>
          </w:p>
        </w:tc>
        <w:tc>
          <w:tcPr>
            <w:tcW w:w="1135" w:type="pct"/>
            <w:shd w:val="clear" w:color="auto" w:fill="auto"/>
          </w:tcPr>
          <w:p w:rsidR="00E274F7" w:rsidRPr="000F2879" w:rsidRDefault="00E274F7" w:rsidP="007A1C4C">
            <w:pPr>
              <w:spacing w:line="276" w:lineRule="auto"/>
              <w:ind w:left="36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2879">
              <w:rPr>
                <w:rFonts w:ascii="Arial" w:hAnsi="Arial" w:cs="Arial"/>
                <w:b/>
                <w:bCs/>
                <w:sz w:val="22"/>
                <w:szCs w:val="22"/>
              </w:rPr>
              <w:t>VU</w:t>
            </w:r>
          </w:p>
        </w:tc>
        <w:tc>
          <w:tcPr>
            <w:tcW w:w="1492" w:type="pct"/>
            <w:shd w:val="clear" w:color="auto" w:fill="auto"/>
          </w:tcPr>
          <w:p w:rsidR="00E274F7" w:rsidRPr="000F2879" w:rsidRDefault="00F10976" w:rsidP="007A1C4C">
            <w:pPr>
              <w:spacing w:line="276" w:lineRule="auto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sz w:val="22"/>
                <w:szCs w:val="22"/>
              </w:rPr>
              <w:t>VEOMA USPJEŠAN</w:t>
            </w:r>
          </w:p>
        </w:tc>
      </w:tr>
    </w:tbl>
    <w:p w:rsidR="00E274F7" w:rsidRPr="000F2879" w:rsidRDefault="00E274F7" w:rsidP="007A1C4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274F7" w:rsidRPr="000F2879" w:rsidRDefault="00E274F7" w:rsidP="007A1C4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Na osnovu dodijeljenih bodova, programski paket namjenskog softvera generiše procjenu kvaliteta ključne oblasti (KO) i srednju procjenu vaspitno-obrazovnog rada ustanove (UO).</w:t>
      </w:r>
    </w:p>
    <w:p w:rsidR="00E274F7" w:rsidRDefault="00E274F7" w:rsidP="00E274F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E6337" w:rsidRPr="000F2879" w:rsidRDefault="00CE6337" w:rsidP="00E274F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274F7" w:rsidRPr="006428D1" w:rsidRDefault="00432C9E" w:rsidP="00432C9E">
      <w:pPr>
        <w:pStyle w:val="Heading2"/>
        <w:rPr>
          <w:rFonts w:ascii="Arial" w:hAnsi="Arial" w:cs="Arial"/>
          <w:b/>
          <w:color w:val="000000"/>
          <w:sz w:val="22"/>
          <w:szCs w:val="22"/>
        </w:rPr>
      </w:pPr>
      <w:bookmarkStart w:id="41" w:name="_Toc95730992"/>
      <w:r w:rsidRPr="006428D1">
        <w:rPr>
          <w:rFonts w:ascii="Arial" w:hAnsi="Arial" w:cs="Arial"/>
          <w:b/>
          <w:color w:val="000000"/>
          <w:sz w:val="22"/>
          <w:szCs w:val="22"/>
        </w:rPr>
        <w:lastRenderedPageBreak/>
        <w:t xml:space="preserve">III.2. </w:t>
      </w:r>
      <w:r w:rsidR="00E274F7" w:rsidRPr="006428D1">
        <w:rPr>
          <w:rFonts w:ascii="Arial" w:hAnsi="Arial" w:cs="Arial"/>
          <w:b/>
          <w:color w:val="000000"/>
          <w:sz w:val="22"/>
          <w:szCs w:val="22"/>
        </w:rPr>
        <w:t>Procjena kvaliteta ključne oblasti (KO)</w:t>
      </w:r>
      <w:bookmarkEnd w:id="41"/>
      <w:r w:rsidR="00E274F7" w:rsidRPr="006428D1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E274F7" w:rsidRPr="000F2879" w:rsidRDefault="00E274F7" w:rsidP="00E274F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274F7" w:rsidRPr="000F2879" w:rsidRDefault="00E274F7" w:rsidP="0071644D">
      <w:pPr>
        <w:numPr>
          <w:ilvl w:val="0"/>
          <w:numId w:val="41"/>
        </w:numPr>
        <w:tabs>
          <w:tab w:val="left" w:pos="360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Svaki standard ima svoj </w:t>
      </w:r>
      <w:r w:rsidRPr="000F2879">
        <w:rPr>
          <w:rFonts w:ascii="Arial" w:hAnsi="Arial" w:cs="Arial"/>
          <w:i/>
          <w:sz w:val="22"/>
          <w:szCs w:val="22"/>
        </w:rPr>
        <w:t>težinski koeficijent</w:t>
      </w:r>
      <w:r w:rsidRPr="000F2879">
        <w:rPr>
          <w:rFonts w:ascii="Arial" w:hAnsi="Arial" w:cs="Arial"/>
          <w:sz w:val="22"/>
          <w:szCs w:val="22"/>
        </w:rPr>
        <w:t xml:space="preserve"> S</w:t>
      </w:r>
      <w:r w:rsidRPr="000F2879">
        <w:rPr>
          <w:rFonts w:ascii="Arial" w:hAnsi="Arial" w:cs="Arial"/>
          <w:sz w:val="22"/>
          <w:szCs w:val="22"/>
          <w:vertAlign w:val="subscript"/>
        </w:rPr>
        <w:t>k</w:t>
      </w:r>
      <w:r w:rsidRPr="000F2879">
        <w:rPr>
          <w:rFonts w:ascii="Arial" w:hAnsi="Arial" w:cs="Arial"/>
          <w:sz w:val="22"/>
          <w:szCs w:val="22"/>
        </w:rPr>
        <w:t>, odnosno – vrijednost kojom se iskazuje udio njegovog uticaja na procjenu ključne oblasti</w:t>
      </w:r>
      <w:r w:rsidR="002D305B" w:rsidRPr="000F2879">
        <w:rPr>
          <w:rFonts w:ascii="Arial" w:hAnsi="Arial" w:cs="Arial"/>
          <w:sz w:val="22"/>
          <w:szCs w:val="22"/>
        </w:rPr>
        <w:t xml:space="preserve"> (Prilog 1)</w:t>
      </w:r>
      <w:r w:rsidRPr="000F2879">
        <w:rPr>
          <w:rFonts w:ascii="Arial" w:hAnsi="Arial" w:cs="Arial"/>
          <w:sz w:val="22"/>
          <w:szCs w:val="22"/>
        </w:rPr>
        <w:t xml:space="preserve">. </w:t>
      </w:r>
    </w:p>
    <w:p w:rsidR="00E274F7" w:rsidRPr="000F2879" w:rsidRDefault="00E274F7" w:rsidP="007A1C4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274F7" w:rsidRPr="000F2879" w:rsidRDefault="00E274F7" w:rsidP="007A1C4C">
      <w:pPr>
        <w:numPr>
          <w:ilvl w:val="0"/>
          <w:numId w:val="4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Procjena kvaliteta ključne oblasti (KO) izračunava se na osnovu </w:t>
      </w:r>
      <w:r w:rsidRPr="000F2879">
        <w:rPr>
          <w:rFonts w:ascii="Arial" w:hAnsi="Arial" w:cs="Arial"/>
          <w:i/>
          <w:sz w:val="22"/>
          <w:szCs w:val="22"/>
        </w:rPr>
        <w:t>broja bodova</w:t>
      </w:r>
      <w:r w:rsidRPr="000F2879">
        <w:rPr>
          <w:rFonts w:ascii="Arial" w:hAnsi="Arial" w:cs="Arial"/>
          <w:sz w:val="22"/>
          <w:szCs w:val="22"/>
        </w:rPr>
        <w:t xml:space="preserve"> (B</w:t>
      </w:r>
      <w:r w:rsidRPr="000F2879">
        <w:rPr>
          <w:rFonts w:ascii="Arial" w:hAnsi="Arial" w:cs="Arial"/>
          <w:sz w:val="22"/>
          <w:szCs w:val="22"/>
          <w:vertAlign w:val="subscript"/>
        </w:rPr>
        <w:t>1</w:t>
      </w:r>
      <w:r w:rsidRPr="000F2879">
        <w:rPr>
          <w:rFonts w:ascii="Arial" w:hAnsi="Arial" w:cs="Arial"/>
          <w:sz w:val="22"/>
          <w:szCs w:val="22"/>
        </w:rPr>
        <w:t>, B</w:t>
      </w:r>
      <w:r w:rsidRPr="000F2879">
        <w:rPr>
          <w:rFonts w:ascii="Arial" w:hAnsi="Arial" w:cs="Arial"/>
          <w:sz w:val="22"/>
          <w:szCs w:val="22"/>
          <w:vertAlign w:val="subscript"/>
        </w:rPr>
        <w:t>2</w:t>
      </w:r>
      <w:r w:rsidRPr="000F2879">
        <w:rPr>
          <w:rFonts w:ascii="Arial" w:hAnsi="Arial" w:cs="Arial"/>
          <w:sz w:val="22"/>
          <w:szCs w:val="22"/>
        </w:rPr>
        <w:t>, B</w:t>
      </w:r>
      <w:r w:rsidRPr="000F2879">
        <w:rPr>
          <w:rFonts w:ascii="Arial" w:hAnsi="Arial" w:cs="Arial"/>
          <w:sz w:val="22"/>
          <w:szCs w:val="22"/>
          <w:vertAlign w:val="subscript"/>
        </w:rPr>
        <w:t>3</w:t>
      </w:r>
      <w:r w:rsidRPr="000F2879">
        <w:rPr>
          <w:rFonts w:ascii="Arial" w:hAnsi="Arial" w:cs="Arial"/>
          <w:sz w:val="22"/>
          <w:szCs w:val="22"/>
        </w:rPr>
        <w:t>, ... , B</w:t>
      </w:r>
      <w:r w:rsidRPr="000F2879">
        <w:rPr>
          <w:rFonts w:ascii="Arial" w:hAnsi="Arial" w:cs="Arial"/>
          <w:sz w:val="22"/>
          <w:szCs w:val="22"/>
          <w:vertAlign w:val="subscript"/>
        </w:rPr>
        <w:t>n</w:t>
      </w:r>
      <w:r w:rsidRPr="000F2879">
        <w:rPr>
          <w:rFonts w:ascii="Arial" w:hAnsi="Arial" w:cs="Arial"/>
          <w:sz w:val="22"/>
          <w:szCs w:val="22"/>
        </w:rPr>
        <w:t xml:space="preserve">) i </w:t>
      </w:r>
      <w:r w:rsidRPr="000F2879">
        <w:rPr>
          <w:rFonts w:ascii="Arial" w:hAnsi="Arial" w:cs="Arial"/>
          <w:i/>
          <w:sz w:val="22"/>
          <w:szCs w:val="22"/>
        </w:rPr>
        <w:t>težinskih koeficijenata standarda</w:t>
      </w:r>
      <w:r w:rsidRPr="000F2879">
        <w:rPr>
          <w:rFonts w:ascii="Arial" w:hAnsi="Arial" w:cs="Arial"/>
          <w:sz w:val="22"/>
          <w:szCs w:val="22"/>
        </w:rPr>
        <w:t xml:space="preserve"> (S</w:t>
      </w:r>
      <w:r w:rsidRPr="000F2879">
        <w:rPr>
          <w:rFonts w:ascii="Arial" w:hAnsi="Arial" w:cs="Arial"/>
          <w:sz w:val="22"/>
          <w:szCs w:val="22"/>
          <w:vertAlign w:val="subscript"/>
        </w:rPr>
        <w:t>1</w:t>
      </w:r>
      <w:r w:rsidRPr="000F2879">
        <w:rPr>
          <w:rFonts w:ascii="Arial" w:hAnsi="Arial" w:cs="Arial"/>
          <w:sz w:val="22"/>
          <w:szCs w:val="22"/>
        </w:rPr>
        <w:t>, S</w:t>
      </w:r>
      <w:r w:rsidRPr="000F2879">
        <w:rPr>
          <w:rFonts w:ascii="Arial" w:hAnsi="Arial" w:cs="Arial"/>
          <w:sz w:val="22"/>
          <w:szCs w:val="22"/>
          <w:vertAlign w:val="subscript"/>
        </w:rPr>
        <w:t>2</w:t>
      </w:r>
      <w:r w:rsidRPr="000F2879">
        <w:rPr>
          <w:rFonts w:ascii="Arial" w:hAnsi="Arial" w:cs="Arial"/>
          <w:sz w:val="22"/>
          <w:szCs w:val="22"/>
        </w:rPr>
        <w:t>, S</w:t>
      </w:r>
      <w:r w:rsidRPr="000F2879">
        <w:rPr>
          <w:rFonts w:ascii="Arial" w:hAnsi="Arial" w:cs="Arial"/>
          <w:sz w:val="22"/>
          <w:szCs w:val="22"/>
          <w:vertAlign w:val="subscript"/>
        </w:rPr>
        <w:t>3</w:t>
      </w:r>
      <w:r w:rsidRPr="000F2879">
        <w:rPr>
          <w:rFonts w:ascii="Arial" w:hAnsi="Arial" w:cs="Arial"/>
          <w:sz w:val="22"/>
          <w:szCs w:val="22"/>
        </w:rPr>
        <w:t>, ... S</w:t>
      </w:r>
      <w:r w:rsidRPr="000F2879">
        <w:rPr>
          <w:rFonts w:ascii="Arial" w:hAnsi="Arial" w:cs="Arial"/>
          <w:sz w:val="22"/>
          <w:szCs w:val="22"/>
          <w:vertAlign w:val="subscript"/>
        </w:rPr>
        <w:t>n</w:t>
      </w:r>
      <w:r w:rsidRPr="000F2879">
        <w:rPr>
          <w:rFonts w:ascii="Arial" w:hAnsi="Arial" w:cs="Arial"/>
          <w:sz w:val="22"/>
          <w:szCs w:val="22"/>
        </w:rPr>
        <w:t>), po formuli:</w:t>
      </w:r>
    </w:p>
    <w:p w:rsidR="00E274F7" w:rsidRPr="000F2879" w:rsidRDefault="00E274F7" w:rsidP="00E274F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274F7" w:rsidRPr="000F2879" w:rsidRDefault="00E274F7" w:rsidP="00B24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450"/>
        <w:jc w:val="center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KO = (B</w:t>
      </w:r>
      <w:r w:rsidRPr="000F2879">
        <w:rPr>
          <w:rFonts w:ascii="Arial" w:hAnsi="Arial" w:cs="Arial"/>
          <w:sz w:val="22"/>
          <w:szCs w:val="22"/>
          <w:vertAlign w:val="subscript"/>
        </w:rPr>
        <w:t>1</w:t>
      </w:r>
      <w:r w:rsidRPr="000F2879">
        <w:rPr>
          <w:rFonts w:ascii="Arial" w:hAnsi="Arial" w:cs="Arial"/>
          <w:sz w:val="22"/>
          <w:szCs w:val="22"/>
        </w:rPr>
        <w:t>*S</w:t>
      </w:r>
      <w:r w:rsidRPr="000F2879">
        <w:rPr>
          <w:rFonts w:ascii="Arial" w:hAnsi="Arial" w:cs="Arial"/>
          <w:sz w:val="22"/>
          <w:szCs w:val="22"/>
          <w:vertAlign w:val="subscript"/>
        </w:rPr>
        <w:t xml:space="preserve">1 </w:t>
      </w:r>
      <w:r w:rsidRPr="000F2879">
        <w:rPr>
          <w:rFonts w:ascii="Arial" w:hAnsi="Arial" w:cs="Arial"/>
          <w:sz w:val="22"/>
          <w:szCs w:val="22"/>
        </w:rPr>
        <w:t>+ B</w:t>
      </w:r>
      <w:r w:rsidRPr="000F2879">
        <w:rPr>
          <w:rFonts w:ascii="Arial" w:hAnsi="Arial" w:cs="Arial"/>
          <w:sz w:val="22"/>
          <w:szCs w:val="22"/>
          <w:vertAlign w:val="subscript"/>
        </w:rPr>
        <w:t>2</w:t>
      </w:r>
      <w:r w:rsidRPr="000F2879">
        <w:rPr>
          <w:rFonts w:ascii="Arial" w:hAnsi="Arial" w:cs="Arial"/>
          <w:sz w:val="22"/>
          <w:szCs w:val="22"/>
        </w:rPr>
        <w:t>*S</w:t>
      </w:r>
      <w:r w:rsidRPr="000F2879">
        <w:rPr>
          <w:rFonts w:ascii="Arial" w:hAnsi="Arial" w:cs="Arial"/>
          <w:sz w:val="22"/>
          <w:szCs w:val="22"/>
          <w:vertAlign w:val="subscript"/>
        </w:rPr>
        <w:t xml:space="preserve">2 </w:t>
      </w:r>
      <w:r w:rsidRPr="000F2879">
        <w:rPr>
          <w:rFonts w:ascii="Arial" w:hAnsi="Arial" w:cs="Arial"/>
          <w:sz w:val="22"/>
          <w:szCs w:val="22"/>
        </w:rPr>
        <w:t>+ B</w:t>
      </w:r>
      <w:r w:rsidRPr="000F2879">
        <w:rPr>
          <w:rFonts w:ascii="Arial" w:hAnsi="Arial" w:cs="Arial"/>
          <w:sz w:val="22"/>
          <w:szCs w:val="22"/>
          <w:vertAlign w:val="subscript"/>
        </w:rPr>
        <w:t>3</w:t>
      </w:r>
      <w:r w:rsidRPr="000F2879">
        <w:rPr>
          <w:rFonts w:ascii="Arial" w:hAnsi="Arial" w:cs="Arial"/>
          <w:sz w:val="22"/>
          <w:szCs w:val="22"/>
        </w:rPr>
        <w:t>*S</w:t>
      </w:r>
      <w:r w:rsidRPr="000F2879">
        <w:rPr>
          <w:rFonts w:ascii="Arial" w:hAnsi="Arial" w:cs="Arial"/>
          <w:sz w:val="22"/>
          <w:szCs w:val="22"/>
          <w:vertAlign w:val="subscript"/>
        </w:rPr>
        <w:t xml:space="preserve">3 </w:t>
      </w:r>
      <w:r w:rsidRPr="000F2879">
        <w:rPr>
          <w:rFonts w:ascii="Arial" w:hAnsi="Arial" w:cs="Arial"/>
          <w:sz w:val="22"/>
          <w:szCs w:val="22"/>
        </w:rPr>
        <w:t>+ ... + B</w:t>
      </w:r>
      <w:r w:rsidRPr="000F2879">
        <w:rPr>
          <w:rFonts w:ascii="Arial" w:hAnsi="Arial" w:cs="Arial"/>
          <w:sz w:val="22"/>
          <w:szCs w:val="22"/>
          <w:vertAlign w:val="subscript"/>
        </w:rPr>
        <w:t>n</w:t>
      </w:r>
      <w:r w:rsidRPr="000F2879">
        <w:rPr>
          <w:rFonts w:ascii="Arial" w:hAnsi="Arial" w:cs="Arial"/>
          <w:sz w:val="22"/>
          <w:szCs w:val="22"/>
        </w:rPr>
        <w:t>*S</w:t>
      </w:r>
      <w:r w:rsidRPr="000F2879">
        <w:rPr>
          <w:rFonts w:ascii="Arial" w:hAnsi="Arial" w:cs="Arial"/>
          <w:sz w:val="22"/>
          <w:szCs w:val="22"/>
          <w:vertAlign w:val="subscript"/>
        </w:rPr>
        <w:t>n</w:t>
      </w:r>
      <w:r w:rsidRPr="000F2879">
        <w:rPr>
          <w:rFonts w:ascii="Arial" w:hAnsi="Arial" w:cs="Arial"/>
          <w:sz w:val="22"/>
          <w:szCs w:val="22"/>
        </w:rPr>
        <w:t>) / ( S</w:t>
      </w:r>
      <w:r w:rsidRPr="000F2879">
        <w:rPr>
          <w:rFonts w:ascii="Arial" w:hAnsi="Arial" w:cs="Arial"/>
          <w:sz w:val="22"/>
          <w:szCs w:val="22"/>
          <w:vertAlign w:val="subscript"/>
        </w:rPr>
        <w:t xml:space="preserve">1 </w:t>
      </w:r>
      <w:r w:rsidRPr="000F2879">
        <w:rPr>
          <w:rFonts w:ascii="Arial" w:hAnsi="Arial" w:cs="Arial"/>
          <w:sz w:val="22"/>
          <w:szCs w:val="22"/>
        </w:rPr>
        <w:t>+ S</w:t>
      </w:r>
      <w:r w:rsidRPr="000F2879">
        <w:rPr>
          <w:rFonts w:ascii="Arial" w:hAnsi="Arial" w:cs="Arial"/>
          <w:sz w:val="22"/>
          <w:szCs w:val="22"/>
          <w:vertAlign w:val="subscript"/>
        </w:rPr>
        <w:t xml:space="preserve">2 </w:t>
      </w:r>
      <w:r w:rsidRPr="000F2879">
        <w:rPr>
          <w:rFonts w:ascii="Arial" w:hAnsi="Arial" w:cs="Arial"/>
          <w:sz w:val="22"/>
          <w:szCs w:val="22"/>
        </w:rPr>
        <w:t>+ S</w:t>
      </w:r>
      <w:r w:rsidRPr="000F2879">
        <w:rPr>
          <w:rFonts w:ascii="Arial" w:hAnsi="Arial" w:cs="Arial"/>
          <w:sz w:val="22"/>
          <w:szCs w:val="22"/>
          <w:vertAlign w:val="subscript"/>
        </w:rPr>
        <w:t xml:space="preserve">3 </w:t>
      </w:r>
      <w:r w:rsidRPr="000F2879">
        <w:rPr>
          <w:rFonts w:ascii="Arial" w:hAnsi="Arial" w:cs="Arial"/>
          <w:sz w:val="22"/>
          <w:szCs w:val="22"/>
        </w:rPr>
        <w:t>+ ... + S</w:t>
      </w:r>
      <w:r w:rsidRPr="000F2879">
        <w:rPr>
          <w:rFonts w:ascii="Arial" w:hAnsi="Arial" w:cs="Arial"/>
          <w:sz w:val="22"/>
          <w:szCs w:val="22"/>
          <w:vertAlign w:val="subscript"/>
        </w:rPr>
        <w:t>n</w:t>
      </w:r>
      <w:r w:rsidR="0071644D" w:rsidRPr="000F2879">
        <w:rPr>
          <w:rFonts w:ascii="Arial" w:hAnsi="Arial" w:cs="Arial"/>
          <w:sz w:val="22"/>
          <w:szCs w:val="22"/>
        </w:rPr>
        <w:t>) ,</w:t>
      </w:r>
    </w:p>
    <w:p w:rsidR="00E274F7" w:rsidRPr="000F2879" w:rsidRDefault="00E274F7" w:rsidP="00E274F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274F7" w:rsidRDefault="00E274F7" w:rsidP="00B24199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a prevodi se u opisnu (slovnu) procjenu po skali:</w:t>
      </w:r>
    </w:p>
    <w:p w:rsidR="00CE6337" w:rsidRPr="000F2879" w:rsidRDefault="00CE6337" w:rsidP="00B24199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4788"/>
      </w:tblGrid>
      <w:tr w:rsidR="00E274F7" w:rsidRPr="000F2879" w:rsidTr="00B24199">
        <w:tc>
          <w:tcPr>
            <w:tcW w:w="4320" w:type="dxa"/>
            <w:shd w:val="clear" w:color="auto" w:fill="FFC000"/>
            <w:vAlign w:val="center"/>
          </w:tcPr>
          <w:p w:rsidR="00E274F7" w:rsidRPr="000F2879" w:rsidRDefault="00E274F7" w:rsidP="00B2161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42" w:name="bookmark15"/>
            <w:r w:rsidRPr="000F2879">
              <w:rPr>
                <w:rFonts w:ascii="Arial" w:hAnsi="Arial" w:cs="Arial"/>
                <w:b/>
                <w:bCs/>
                <w:sz w:val="22"/>
                <w:szCs w:val="22"/>
              </w:rPr>
              <w:t>Procjena ključne oblasti (KO)</w:t>
            </w:r>
          </w:p>
        </w:tc>
        <w:tc>
          <w:tcPr>
            <w:tcW w:w="4788" w:type="dxa"/>
            <w:shd w:val="clear" w:color="auto" w:fill="FFC000"/>
          </w:tcPr>
          <w:p w:rsidR="00E274F7" w:rsidRPr="000F2879" w:rsidRDefault="00E274F7" w:rsidP="00B2161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ME"/>
              </w:rPr>
            </w:pPr>
            <w:r w:rsidRPr="000F2879">
              <w:rPr>
                <w:rFonts w:ascii="Arial" w:hAnsi="Arial" w:cs="Arial"/>
                <w:b/>
                <w:bCs/>
                <w:sz w:val="22"/>
                <w:szCs w:val="22"/>
              </w:rPr>
              <w:t>OPISNA PROCJENA KVALITETA</w:t>
            </w:r>
            <w:bookmarkEnd w:id="42"/>
            <w:r w:rsidRPr="000F287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KLJUČNE OBLASTI</w:t>
            </w:r>
          </w:p>
        </w:tc>
      </w:tr>
      <w:tr w:rsidR="00214674" w:rsidRPr="000F2879" w:rsidTr="00B24199">
        <w:tc>
          <w:tcPr>
            <w:tcW w:w="4320" w:type="dxa"/>
            <w:shd w:val="clear" w:color="auto" w:fill="auto"/>
          </w:tcPr>
          <w:p w:rsidR="00214674" w:rsidRPr="000F2879" w:rsidRDefault="00214674" w:rsidP="000F665D">
            <w:pPr>
              <w:spacing w:line="276" w:lineRule="auto"/>
              <w:ind w:left="153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2879">
              <w:rPr>
                <w:rFonts w:ascii="Arial" w:hAnsi="Arial" w:cs="Arial"/>
                <w:b/>
                <w:bCs/>
                <w:sz w:val="22"/>
                <w:szCs w:val="22"/>
              </w:rPr>
              <w:t>8,51-10,00</w:t>
            </w:r>
          </w:p>
        </w:tc>
        <w:tc>
          <w:tcPr>
            <w:tcW w:w="4788" w:type="dxa"/>
            <w:shd w:val="clear" w:color="auto" w:fill="auto"/>
          </w:tcPr>
          <w:p w:rsidR="00214674" w:rsidRPr="000F2879" w:rsidRDefault="00214674" w:rsidP="000F665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sz w:val="22"/>
                <w:szCs w:val="22"/>
              </w:rPr>
              <w:t>VEOMA USPJEŠAN</w:t>
            </w:r>
          </w:p>
        </w:tc>
      </w:tr>
      <w:tr w:rsidR="00214674" w:rsidRPr="000F2879" w:rsidTr="00B24199">
        <w:tc>
          <w:tcPr>
            <w:tcW w:w="4320" w:type="dxa"/>
            <w:shd w:val="clear" w:color="auto" w:fill="FBE4D5"/>
          </w:tcPr>
          <w:p w:rsidR="00214674" w:rsidRPr="000F2879" w:rsidRDefault="00214674" w:rsidP="00B21615">
            <w:pPr>
              <w:spacing w:line="276" w:lineRule="auto"/>
              <w:ind w:left="153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2879">
              <w:rPr>
                <w:rFonts w:ascii="Arial" w:hAnsi="Arial" w:cs="Arial"/>
                <w:b/>
                <w:bCs/>
                <w:sz w:val="22"/>
                <w:szCs w:val="22"/>
              </w:rPr>
              <w:t>5,51-8,50</w:t>
            </w:r>
          </w:p>
        </w:tc>
        <w:tc>
          <w:tcPr>
            <w:tcW w:w="4788" w:type="dxa"/>
            <w:shd w:val="clear" w:color="auto" w:fill="FBE4D5"/>
          </w:tcPr>
          <w:p w:rsidR="00214674" w:rsidRPr="000F2879" w:rsidRDefault="00214674" w:rsidP="00B2161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sz w:val="22"/>
                <w:szCs w:val="22"/>
              </w:rPr>
              <w:t>USPJEŠAN</w:t>
            </w:r>
          </w:p>
        </w:tc>
      </w:tr>
      <w:tr w:rsidR="00214674" w:rsidRPr="000F2879" w:rsidTr="00B24199">
        <w:tc>
          <w:tcPr>
            <w:tcW w:w="4320" w:type="dxa"/>
            <w:shd w:val="clear" w:color="auto" w:fill="auto"/>
          </w:tcPr>
          <w:p w:rsidR="00214674" w:rsidRPr="000F2879" w:rsidRDefault="00214674" w:rsidP="000F665D">
            <w:pPr>
              <w:spacing w:line="276" w:lineRule="auto"/>
              <w:ind w:left="153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2879">
              <w:rPr>
                <w:rFonts w:ascii="Arial" w:hAnsi="Arial" w:cs="Arial"/>
                <w:b/>
                <w:bCs/>
                <w:sz w:val="22"/>
                <w:szCs w:val="22"/>
              </w:rPr>
              <w:t>2,51-5,50</w:t>
            </w:r>
          </w:p>
        </w:tc>
        <w:tc>
          <w:tcPr>
            <w:tcW w:w="4788" w:type="dxa"/>
            <w:shd w:val="clear" w:color="auto" w:fill="auto"/>
          </w:tcPr>
          <w:p w:rsidR="00214674" w:rsidRPr="000F2879" w:rsidRDefault="00214674" w:rsidP="000F665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sz w:val="22"/>
                <w:szCs w:val="22"/>
              </w:rPr>
              <w:t>ZADOVOLJAVA</w:t>
            </w:r>
          </w:p>
        </w:tc>
      </w:tr>
      <w:tr w:rsidR="00214674" w:rsidRPr="000F2879" w:rsidTr="00B24199">
        <w:tc>
          <w:tcPr>
            <w:tcW w:w="4320" w:type="dxa"/>
            <w:shd w:val="clear" w:color="auto" w:fill="FBE4D5"/>
          </w:tcPr>
          <w:p w:rsidR="00214674" w:rsidRPr="000F2879" w:rsidRDefault="00214674" w:rsidP="00B21615">
            <w:pPr>
              <w:spacing w:line="276" w:lineRule="auto"/>
              <w:ind w:left="153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2879">
              <w:rPr>
                <w:rFonts w:ascii="Arial" w:hAnsi="Arial" w:cs="Arial"/>
                <w:b/>
                <w:bCs/>
                <w:sz w:val="22"/>
                <w:szCs w:val="22"/>
              </w:rPr>
              <w:t>1,00-2,50</w:t>
            </w:r>
          </w:p>
        </w:tc>
        <w:tc>
          <w:tcPr>
            <w:tcW w:w="4788" w:type="dxa"/>
            <w:shd w:val="clear" w:color="auto" w:fill="FBE4D5"/>
          </w:tcPr>
          <w:p w:rsidR="00214674" w:rsidRPr="000F2879" w:rsidRDefault="00214674" w:rsidP="00B2161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sz w:val="22"/>
                <w:szCs w:val="22"/>
              </w:rPr>
              <w:t>NE ZADOVOLJAVA</w:t>
            </w:r>
          </w:p>
        </w:tc>
      </w:tr>
    </w:tbl>
    <w:p w:rsidR="00E274F7" w:rsidRPr="000F2879" w:rsidRDefault="00E274F7" w:rsidP="00E274F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274F7" w:rsidRPr="000F2879" w:rsidRDefault="00432C9E" w:rsidP="00432C9E">
      <w:pPr>
        <w:pStyle w:val="Heading2"/>
        <w:rPr>
          <w:rFonts w:ascii="Arial" w:hAnsi="Arial" w:cs="Arial"/>
          <w:b/>
          <w:color w:val="000000"/>
          <w:sz w:val="22"/>
          <w:szCs w:val="22"/>
          <w:u w:val="single"/>
        </w:rPr>
      </w:pPr>
      <w:bookmarkStart w:id="43" w:name="_Toc95730993"/>
      <w:r w:rsidRPr="000F2879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III.3. </w:t>
      </w:r>
      <w:r w:rsidR="00E274F7" w:rsidRPr="000F2879">
        <w:rPr>
          <w:rFonts w:ascii="Arial" w:hAnsi="Arial" w:cs="Arial"/>
          <w:b/>
          <w:color w:val="000000"/>
          <w:sz w:val="22"/>
          <w:szCs w:val="22"/>
          <w:u w:val="single"/>
        </w:rPr>
        <w:t>Srednja procjena kvaliteta vaspitno-obrazovnog rada ustanove (OU)</w:t>
      </w:r>
      <w:bookmarkEnd w:id="43"/>
    </w:p>
    <w:p w:rsidR="00E274F7" w:rsidRPr="000F2879" w:rsidRDefault="00E274F7" w:rsidP="00E274F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274F7" w:rsidRPr="000F2879" w:rsidRDefault="00E274F7" w:rsidP="007A1C4C">
      <w:pPr>
        <w:numPr>
          <w:ilvl w:val="0"/>
          <w:numId w:val="4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Ključna oblast ima svoj </w:t>
      </w:r>
      <w:r w:rsidRPr="000F2879">
        <w:rPr>
          <w:rFonts w:ascii="Arial" w:hAnsi="Arial" w:cs="Arial"/>
          <w:i/>
          <w:sz w:val="22"/>
          <w:szCs w:val="22"/>
        </w:rPr>
        <w:t>težinski koeficijent</w:t>
      </w:r>
      <w:r w:rsidRPr="000F2879">
        <w:rPr>
          <w:rFonts w:ascii="Arial" w:hAnsi="Arial" w:cs="Arial"/>
          <w:sz w:val="22"/>
          <w:szCs w:val="22"/>
        </w:rPr>
        <w:t xml:space="preserve"> T</w:t>
      </w:r>
      <w:r w:rsidRPr="000F2879">
        <w:rPr>
          <w:rFonts w:ascii="Arial" w:hAnsi="Arial" w:cs="Arial"/>
          <w:sz w:val="22"/>
          <w:szCs w:val="22"/>
          <w:vertAlign w:val="subscript"/>
        </w:rPr>
        <w:t>k</w:t>
      </w:r>
      <w:r w:rsidRPr="000F2879">
        <w:rPr>
          <w:rFonts w:ascii="Arial" w:hAnsi="Arial" w:cs="Arial"/>
          <w:sz w:val="22"/>
          <w:szCs w:val="22"/>
        </w:rPr>
        <w:t xml:space="preserve">, odnosno – vrijednost kojom se iskazuje udio njenog uticaja na procjenu ukupnog kvaliteta rada vaspitno-obrazovne ustanove (OU).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0"/>
        <w:gridCol w:w="2088"/>
      </w:tblGrid>
      <w:tr w:rsidR="00E274F7" w:rsidRPr="000F2879" w:rsidTr="00B24199">
        <w:tc>
          <w:tcPr>
            <w:tcW w:w="7020" w:type="dxa"/>
            <w:shd w:val="clear" w:color="auto" w:fill="auto"/>
          </w:tcPr>
          <w:p w:rsidR="00E274F7" w:rsidRPr="000F2879" w:rsidRDefault="00E274F7" w:rsidP="00B21615">
            <w:pPr>
              <w:rPr>
                <w:rFonts w:ascii="Arial" w:hAnsi="Arial" w:cs="Arial"/>
                <w:sz w:val="20"/>
                <w:szCs w:val="20"/>
              </w:rPr>
            </w:pPr>
            <w:r w:rsidRPr="000F2879">
              <w:rPr>
                <w:rFonts w:ascii="Arial" w:hAnsi="Arial" w:cs="Arial"/>
                <w:sz w:val="20"/>
                <w:szCs w:val="20"/>
              </w:rPr>
              <w:t>KLJUČNA OBLAST</w:t>
            </w:r>
          </w:p>
        </w:tc>
        <w:tc>
          <w:tcPr>
            <w:tcW w:w="2088" w:type="dxa"/>
            <w:shd w:val="clear" w:color="auto" w:fill="auto"/>
          </w:tcPr>
          <w:p w:rsidR="00E274F7" w:rsidRPr="000F2879" w:rsidRDefault="00E274F7" w:rsidP="00B216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2879">
              <w:rPr>
                <w:rFonts w:ascii="Arial" w:hAnsi="Arial" w:cs="Arial"/>
                <w:sz w:val="20"/>
                <w:szCs w:val="20"/>
              </w:rPr>
              <w:t>Težinski koeficijent</w:t>
            </w:r>
          </w:p>
        </w:tc>
      </w:tr>
      <w:tr w:rsidR="00E274F7" w:rsidRPr="000F2879" w:rsidTr="00B24199">
        <w:tc>
          <w:tcPr>
            <w:tcW w:w="7020" w:type="dxa"/>
            <w:shd w:val="clear" w:color="auto" w:fill="FFFF00"/>
          </w:tcPr>
          <w:p w:rsidR="00E274F7" w:rsidRPr="000F2879" w:rsidRDefault="0071644D" w:rsidP="007164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F2879">
              <w:rPr>
                <w:rFonts w:ascii="Arial" w:hAnsi="Arial" w:cs="Arial"/>
                <w:b/>
                <w:sz w:val="20"/>
                <w:szCs w:val="20"/>
              </w:rPr>
              <w:t>Škole (osnovne</w:t>
            </w:r>
            <w:r w:rsidR="00E274F7" w:rsidRPr="000F2879">
              <w:rPr>
                <w:rFonts w:ascii="Arial" w:hAnsi="Arial" w:cs="Arial"/>
                <w:b/>
                <w:sz w:val="20"/>
                <w:szCs w:val="20"/>
              </w:rPr>
              <w:t xml:space="preserve"> šk</w:t>
            </w:r>
            <w:r w:rsidRPr="000F2879">
              <w:rPr>
                <w:rFonts w:ascii="Arial" w:hAnsi="Arial" w:cs="Arial"/>
                <w:b/>
                <w:sz w:val="20"/>
                <w:szCs w:val="20"/>
              </w:rPr>
              <w:t>ole</w:t>
            </w:r>
            <w:r w:rsidR="00E274F7" w:rsidRPr="000F2879">
              <w:rPr>
                <w:rFonts w:ascii="Arial" w:hAnsi="Arial" w:cs="Arial"/>
                <w:b/>
                <w:sz w:val="20"/>
                <w:szCs w:val="20"/>
              </w:rPr>
              <w:t>, gimnazije, s</w:t>
            </w:r>
            <w:r w:rsidR="00214674" w:rsidRPr="000F2879">
              <w:rPr>
                <w:rFonts w:ascii="Arial" w:hAnsi="Arial" w:cs="Arial"/>
                <w:b/>
                <w:sz w:val="20"/>
                <w:szCs w:val="20"/>
              </w:rPr>
              <w:t>rednje str</w:t>
            </w:r>
            <w:r w:rsidRPr="000F2879">
              <w:rPr>
                <w:rFonts w:ascii="Arial" w:hAnsi="Arial" w:cs="Arial"/>
                <w:b/>
                <w:sz w:val="20"/>
                <w:szCs w:val="20"/>
              </w:rPr>
              <w:t>učne</w:t>
            </w:r>
            <w:r w:rsidR="00214674" w:rsidRPr="000F2879">
              <w:rPr>
                <w:rFonts w:ascii="Arial" w:hAnsi="Arial" w:cs="Arial"/>
                <w:b/>
                <w:sz w:val="20"/>
                <w:szCs w:val="20"/>
              </w:rPr>
              <w:t xml:space="preserve"> šk</w:t>
            </w:r>
            <w:r w:rsidRPr="000F2879">
              <w:rPr>
                <w:rFonts w:ascii="Arial" w:hAnsi="Arial" w:cs="Arial"/>
                <w:b/>
                <w:sz w:val="20"/>
                <w:szCs w:val="20"/>
              </w:rPr>
              <w:t>ole</w:t>
            </w:r>
            <w:r w:rsidR="00E274F7" w:rsidRPr="000F2879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088" w:type="dxa"/>
            <w:shd w:val="clear" w:color="auto" w:fill="FFFF00"/>
          </w:tcPr>
          <w:p w:rsidR="00E274F7" w:rsidRPr="000F2879" w:rsidRDefault="00E274F7" w:rsidP="00B216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4F7" w:rsidRPr="000F2879" w:rsidTr="00B24199">
        <w:tc>
          <w:tcPr>
            <w:tcW w:w="7020" w:type="dxa"/>
            <w:shd w:val="clear" w:color="auto" w:fill="auto"/>
          </w:tcPr>
          <w:p w:rsidR="00E274F7" w:rsidRPr="000F2879" w:rsidRDefault="00E274F7" w:rsidP="00B2161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2879">
              <w:rPr>
                <w:rFonts w:ascii="Arial" w:hAnsi="Arial" w:cs="Arial"/>
                <w:sz w:val="20"/>
                <w:szCs w:val="20"/>
              </w:rPr>
              <w:t>A.1. NASTAVA I UČENJE</w:t>
            </w:r>
          </w:p>
        </w:tc>
        <w:tc>
          <w:tcPr>
            <w:tcW w:w="2088" w:type="dxa"/>
            <w:shd w:val="clear" w:color="auto" w:fill="auto"/>
          </w:tcPr>
          <w:p w:rsidR="00E274F7" w:rsidRPr="000F2879" w:rsidRDefault="00E274F7" w:rsidP="00B216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2879">
              <w:rPr>
                <w:rFonts w:ascii="Arial" w:hAnsi="Arial" w:cs="Arial"/>
                <w:sz w:val="20"/>
                <w:szCs w:val="20"/>
              </w:rPr>
              <w:t>T</w:t>
            </w:r>
            <w:r w:rsidRPr="000F2879">
              <w:rPr>
                <w:rFonts w:ascii="Arial" w:hAnsi="Arial" w:cs="Arial"/>
                <w:sz w:val="20"/>
                <w:szCs w:val="20"/>
                <w:vertAlign w:val="subscript"/>
              </w:rPr>
              <w:t>A1</w:t>
            </w:r>
            <w:r w:rsidRPr="000F2879">
              <w:rPr>
                <w:rFonts w:ascii="Arial" w:hAnsi="Arial" w:cs="Arial"/>
                <w:sz w:val="20"/>
                <w:szCs w:val="20"/>
              </w:rPr>
              <w:t xml:space="preserve"> = 45</w:t>
            </w:r>
          </w:p>
        </w:tc>
      </w:tr>
      <w:tr w:rsidR="00E274F7" w:rsidRPr="000F2879" w:rsidTr="00B24199">
        <w:tc>
          <w:tcPr>
            <w:tcW w:w="7020" w:type="dxa"/>
            <w:shd w:val="clear" w:color="auto" w:fill="auto"/>
          </w:tcPr>
          <w:p w:rsidR="00E274F7" w:rsidRPr="000F2879" w:rsidRDefault="00E274F7" w:rsidP="00B2161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2879">
              <w:rPr>
                <w:rFonts w:ascii="Arial" w:hAnsi="Arial" w:cs="Arial"/>
                <w:sz w:val="20"/>
                <w:szCs w:val="20"/>
              </w:rPr>
              <w:t xml:space="preserve">A.2. </w:t>
            </w:r>
            <w:r w:rsidRPr="000F2879">
              <w:rPr>
                <w:rFonts w:ascii="Arial" w:hAnsi="Arial" w:cs="Arial"/>
                <w:bCs/>
                <w:sz w:val="20"/>
                <w:szCs w:val="20"/>
              </w:rPr>
              <w:t>UPRAVLJANJE I RUKOVOĐENJE ŠKOLOM</w:t>
            </w:r>
          </w:p>
        </w:tc>
        <w:tc>
          <w:tcPr>
            <w:tcW w:w="2088" w:type="dxa"/>
            <w:shd w:val="clear" w:color="auto" w:fill="auto"/>
          </w:tcPr>
          <w:p w:rsidR="00E274F7" w:rsidRPr="000F2879" w:rsidRDefault="00E274F7" w:rsidP="00B216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2879">
              <w:rPr>
                <w:rFonts w:ascii="Arial" w:hAnsi="Arial" w:cs="Arial"/>
                <w:sz w:val="20"/>
                <w:szCs w:val="20"/>
              </w:rPr>
              <w:t>T</w:t>
            </w:r>
            <w:r w:rsidRPr="000F2879">
              <w:rPr>
                <w:rFonts w:ascii="Arial" w:hAnsi="Arial" w:cs="Arial"/>
                <w:sz w:val="20"/>
                <w:szCs w:val="20"/>
                <w:vertAlign w:val="subscript"/>
              </w:rPr>
              <w:t>A2</w:t>
            </w:r>
            <w:r w:rsidRPr="000F2879">
              <w:rPr>
                <w:rFonts w:ascii="Arial" w:hAnsi="Arial" w:cs="Arial"/>
                <w:sz w:val="20"/>
                <w:szCs w:val="20"/>
              </w:rPr>
              <w:t xml:space="preserve"> = 20</w:t>
            </w:r>
          </w:p>
        </w:tc>
      </w:tr>
      <w:tr w:rsidR="00E274F7" w:rsidRPr="000F2879" w:rsidTr="00B24199">
        <w:tc>
          <w:tcPr>
            <w:tcW w:w="7020" w:type="dxa"/>
            <w:shd w:val="clear" w:color="auto" w:fill="auto"/>
          </w:tcPr>
          <w:p w:rsidR="00E274F7" w:rsidRPr="000F2879" w:rsidRDefault="00E274F7" w:rsidP="00B2161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2879">
              <w:rPr>
                <w:rFonts w:ascii="Arial" w:hAnsi="Arial" w:cs="Arial"/>
                <w:sz w:val="20"/>
                <w:szCs w:val="20"/>
              </w:rPr>
              <w:t xml:space="preserve">A.3. </w:t>
            </w:r>
            <w:r w:rsidRPr="000F2879">
              <w:rPr>
                <w:rFonts w:ascii="Arial" w:hAnsi="Arial" w:cs="Arial"/>
                <w:bCs/>
                <w:sz w:val="20"/>
                <w:szCs w:val="20"/>
              </w:rPr>
              <w:t>ETOS ŠKOLE</w:t>
            </w:r>
          </w:p>
        </w:tc>
        <w:tc>
          <w:tcPr>
            <w:tcW w:w="2088" w:type="dxa"/>
            <w:shd w:val="clear" w:color="auto" w:fill="auto"/>
          </w:tcPr>
          <w:p w:rsidR="00E274F7" w:rsidRPr="000F2879" w:rsidRDefault="00E274F7" w:rsidP="00B216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2879">
              <w:rPr>
                <w:rFonts w:ascii="Arial" w:hAnsi="Arial" w:cs="Arial"/>
                <w:sz w:val="20"/>
                <w:szCs w:val="20"/>
              </w:rPr>
              <w:t>T</w:t>
            </w:r>
            <w:r w:rsidRPr="000F2879">
              <w:rPr>
                <w:rFonts w:ascii="Arial" w:hAnsi="Arial" w:cs="Arial"/>
                <w:sz w:val="20"/>
                <w:szCs w:val="20"/>
                <w:vertAlign w:val="subscript"/>
              </w:rPr>
              <w:t>A3</w:t>
            </w:r>
            <w:r w:rsidRPr="000F2879">
              <w:rPr>
                <w:rFonts w:ascii="Arial" w:hAnsi="Arial" w:cs="Arial"/>
                <w:sz w:val="20"/>
                <w:szCs w:val="20"/>
              </w:rPr>
              <w:t xml:space="preserve"> = 10</w:t>
            </w:r>
          </w:p>
        </w:tc>
      </w:tr>
      <w:tr w:rsidR="00E274F7" w:rsidRPr="000F2879" w:rsidTr="00B24199">
        <w:tc>
          <w:tcPr>
            <w:tcW w:w="7020" w:type="dxa"/>
            <w:shd w:val="clear" w:color="auto" w:fill="auto"/>
          </w:tcPr>
          <w:p w:rsidR="00E274F7" w:rsidRPr="000F2879" w:rsidRDefault="00E274F7" w:rsidP="00B2161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2879">
              <w:rPr>
                <w:rFonts w:ascii="Arial" w:hAnsi="Arial" w:cs="Arial"/>
                <w:sz w:val="20"/>
                <w:szCs w:val="20"/>
              </w:rPr>
              <w:t xml:space="preserve">A.4. </w:t>
            </w:r>
            <w:r w:rsidRPr="000F2879">
              <w:rPr>
                <w:rFonts w:ascii="Arial" w:hAnsi="Arial" w:cs="Arial"/>
                <w:bCs/>
                <w:sz w:val="20"/>
                <w:szCs w:val="20"/>
              </w:rPr>
              <w:t>OBRAZOVNA POSTIGNUĆA UČENIKA</w:t>
            </w:r>
          </w:p>
        </w:tc>
        <w:tc>
          <w:tcPr>
            <w:tcW w:w="2088" w:type="dxa"/>
            <w:shd w:val="clear" w:color="auto" w:fill="auto"/>
          </w:tcPr>
          <w:p w:rsidR="00E274F7" w:rsidRPr="000F2879" w:rsidRDefault="00E274F7" w:rsidP="00B216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2879">
              <w:rPr>
                <w:rFonts w:ascii="Arial" w:hAnsi="Arial" w:cs="Arial"/>
                <w:sz w:val="20"/>
                <w:szCs w:val="20"/>
              </w:rPr>
              <w:t>T</w:t>
            </w:r>
            <w:r w:rsidRPr="000F2879">
              <w:rPr>
                <w:rFonts w:ascii="Arial" w:hAnsi="Arial" w:cs="Arial"/>
                <w:sz w:val="20"/>
                <w:szCs w:val="20"/>
                <w:vertAlign w:val="subscript"/>
              </w:rPr>
              <w:t>A4</w:t>
            </w:r>
            <w:r w:rsidRPr="000F2879">
              <w:rPr>
                <w:rFonts w:ascii="Arial" w:hAnsi="Arial" w:cs="Arial"/>
                <w:sz w:val="20"/>
                <w:szCs w:val="20"/>
              </w:rPr>
              <w:t xml:space="preserve"> = 15</w:t>
            </w:r>
          </w:p>
        </w:tc>
      </w:tr>
      <w:tr w:rsidR="00E274F7" w:rsidRPr="000F2879" w:rsidTr="00B24199">
        <w:tc>
          <w:tcPr>
            <w:tcW w:w="7020" w:type="dxa"/>
            <w:shd w:val="clear" w:color="auto" w:fill="auto"/>
          </w:tcPr>
          <w:p w:rsidR="00E274F7" w:rsidRPr="000F2879" w:rsidRDefault="00E274F7" w:rsidP="00B2161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2879">
              <w:rPr>
                <w:rFonts w:ascii="Arial" w:hAnsi="Arial" w:cs="Arial"/>
                <w:sz w:val="20"/>
                <w:szCs w:val="20"/>
              </w:rPr>
              <w:t>A.5. PODRŠKA UČENICIMA</w:t>
            </w:r>
          </w:p>
        </w:tc>
        <w:tc>
          <w:tcPr>
            <w:tcW w:w="2088" w:type="dxa"/>
            <w:shd w:val="clear" w:color="auto" w:fill="auto"/>
          </w:tcPr>
          <w:p w:rsidR="00E274F7" w:rsidRPr="000F2879" w:rsidRDefault="00E274F7" w:rsidP="00B216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2879">
              <w:rPr>
                <w:rFonts w:ascii="Arial" w:hAnsi="Arial" w:cs="Arial"/>
                <w:sz w:val="20"/>
                <w:szCs w:val="20"/>
              </w:rPr>
              <w:t>T</w:t>
            </w:r>
            <w:r w:rsidRPr="000F2879">
              <w:rPr>
                <w:rFonts w:ascii="Arial" w:hAnsi="Arial" w:cs="Arial"/>
                <w:sz w:val="20"/>
                <w:szCs w:val="20"/>
                <w:vertAlign w:val="subscript"/>
              </w:rPr>
              <w:t>A5</w:t>
            </w:r>
            <w:r w:rsidRPr="000F2879">
              <w:rPr>
                <w:rFonts w:ascii="Arial" w:hAnsi="Arial" w:cs="Arial"/>
                <w:sz w:val="20"/>
                <w:szCs w:val="20"/>
              </w:rPr>
              <w:t xml:space="preserve"> = 10</w:t>
            </w:r>
          </w:p>
        </w:tc>
      </w:tr>
      <w:tr w:rsidR="00E274F7" w:rsidRPr="000F2879" w:rsidTr="00B24199">
        <w:tc>
          <w:tcPr>
            <w:tcW w:w="7020" w:type="dxa"/>
            <w:shd w:val="clear" w:color="auto" w:fill="FFFF00"/>
          </w:tcPr>
          <w:p w:rsidR="00E274F7" w:rsidRPr="000F2879" w:rsidRDefault="00E274F7" w:rsidP="00B216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F2879">
              <w:rPr>
                <w:rFonts w:ascii="Arial" w:hAnsi="Arial" w:cs="Arial"/>
                <w:b/>
                <w:sz w:val="20"/>
                <w:szCs w:val="20"/>
              </w:rPr>
              <w:t>Predškolske ustanove</w:t>
            </w:r>
          </w:p>
        </w:tc>
        <w:tc>
          <w:tcPr>
            <w:tcW w:w="2088" w:type="dxa"/>
            <w:shd w:val="clear" w:color="auto" w:fill="FFFF00"/>
          </w:tcPr>
          <w:p w:rsidR="00E274F7" w:rsidRPr="000F2879" w:rsidRDefault="00E274F7" w:rsidP="00B216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274F7" w:rsidRPr="000F2879" w:rsidTr="00B24199">
        <w:tc>
          <w:tcPr>
            <w:tcW w:w="7020" w:type="dxa"/>
            <w:shd w:val="clear" w:color="auto" w:fill="auto"/>
          </w:tcPr>
          <w:p w:rsidR="00E274F7" w:rsidRPr="000F2879" w:rsidRDefault="00E274F7" w:rsidP="00B2161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2879">
              <w:rPr>
                <w:rFonts w:ascii="Arial" w:hAnsi="Arial" w:cs="Arial"/>
                <w:sz w:val="20"/>
                <w:szCs w:val="20"/>
              </w:rPr>
              <w:t>B.1. VASPITNO-OBRAZOVNI RAD</w:t>
            </w:r>
          </w:p>
        </w:tc>
        <w:tc>
          <w:tcPr>
            <w:tcW w:w="2088" w:type="dxa"/>
            <w:shd w:val="clear" w:color="auto" w:fill="auto"/>
          </w:tcPr>
          <w:p w:rsidR="00E274F7" w:rsidRPr="000F2879" w:rsidRDefault="00E274F7" w:rsidP="00B216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2879">
              <w:rPr>
                <w:rFonts w:ascii="Arial" w:hAnsi="Arial" w:cs="Arial"/>
                <w:sz w:val="20"/>
                <w:szCs w:val="20"/>
              </w:rPr>
              <w:t>T</w:t>
            </w:r>
            <w:r w:rsidRPr="000F2879">
              <w:rPr>
                <w:rFonts w:ascii="Arial" w:hAnsi="Arial" w:cs="Arial"/>
                <w:sz w:val="20"/>
                <w:szCs w:val="20"/>
                <w:vertAlign w:val="subscript"/>
              </w:rPr>
              <w:t>B1</w:t>
            </w:r>
            <w:r w:rsidRPr="000F2879">
              <w:rPr>
                <w:rFonts w:ascii="Arial" w:hAnsi="Arial" w:cs="Arial"/>
                <w:sz w:val="20"/>
                <w:szCs w:val="20"/>
              </w:rPr>
              <w:t xml:space="preserve"> = 40</w:t>
            </w:r>
          </w:p>
        </w:tc>
      </w:tr>
      <w:tr w:rsidR="00E274F7" w:rsidRPr="000F2879" w:rsidTr="00B24199">
        <w:tc>
          <w:tcPr>
            <w:tcW w:w="7020" w:type="dxa"/>
            <w:shd w:val="clear" w:color="auto" w:fill="auto"/>
          </w:tcPr>
          <w:p w:rsidR="00E274F7" w:rsidRPr="000F2879" w:rsidRDefault="00E274F7" w:rsidP="0071644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F2879">
              <w:rPr>
                <w:rFonts w:ascii="Arial" w:hAnsi="Arial" w:cs="Arial"/>
                <w:sz w:val="20"/>
                <w:szCs w:val="20"/>
              </w:rPr>
              <w:t>B.2. UPRAVLJANJE I RUKOVOĐENJE PREDŠKOLSKOM USTANOVOM</w:t>
            </w:r>
          </w:p>
        </w:tc>
        <w:tc>
          <w:tcPr>
            <w:tcW w:w="2088" w:type="dxa"/>
            <w:shd w:val="clear" w:color="auto" w:fill="auto"/>
          </w:tcPr>
          <w:p w:rsidR="00E274F7" w:rsidRPr="000F2879" w:rsidRDefault="00E274F7" w:rsidP="00B216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2879">
              <w:rPr>
                <w:rFonts w:ascii="Arial" w:hAnsi="Arial" w:cs="Arial"/>
                <w:sz w:val="20"/>
                <w:szCs w:val="20"/>
              </w:rPr>
              <w:t>T</w:t>
            </w:r>
            <w:r w:rsidRPr="000F2879">
              <w:rPr>
                <w:rFonts w:ascii="Arial" w:hAnsi="Arial" w:cs="Arial"/>
                <w:sz w:val="20"/>
                <w:szCs w:val="20"/>
                <w:vertAlign w:val="subscript"/>
              </w:rPr>
              <w:t>B2</w:t>
            </w:r>
            <w:r w:rsidRPr="000F2879">
              <w:rPr>
                <w:rFonts w:ascii="Arial" w:hAnsi="Arial" w:cs="Arial"/>
                <w:sz w:val="20"/>
                <w:szCs w:val="20"/>
              </w:rPr>
              <w:t xml:space="preserve"> = 20</w:t>
            </w:r>
          </w:p>
        </w:tc>
      </w:tr>
      <w:tr w:rsidR="00E274F7" w:rsidRPr="000F2879" w:rsidTr="00B24199">
        <w:tc>
          <w:tcPr>
            <w:tcW w:w="7020" w:type="dxa"/>
            <w:shd w:val="clear" w:color="auto" w:fill="auto"/>
          </w:tcPr>
          <w:p w:rsidR="00E274F7" w:rsidRPr="000F2879" w:rsidRDefault="00E274F7" w:rsidP="00B2161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2879">
              <w:rPr>
                <w:rFonts w:ascii="Arial" w:hAnsi="Arial" w:cs="Arial"/>
                <w:sz w:val="20"/>
                <w:szCs w:val="20"/>
              </w:rPr>
              <w:t>B.3. ETOS PREDŠKOLSKE USTANOVE</w:t>
            </w:r>
          </w:p>
        </w:tc>
        <w:tc>
          <w:tcPr>
            <w:tcW w:w="2088" w:type="dxa"/>
            <w:shd w:val="clear" w:color="auto" w:fill="auto"/>
          </w:tcPr>
          <w:p w:rsidR="00E274F7" w:rsidRPr="000F2879" w:rsidRDefault="00E274F7" w:rsidP="00B216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2879">
              <w:rPr>
                <w:rFonts w:ascii="Arial" w:hAnsi="Arial" w:cs="Arial"/>
                <w:sz w:val="20"/>
                <w:szCs w:val="20"/>
              </w:rPr>
              <w:t>T</w:t>
            </w:r>
            <w:r w:rsidRPr="000F2879">
              <w:rPr>
                <w:rFonts w:ascii="Arial" w:hAnsi="Arial" w:cs="Arial"/>
                <w:sz w:val="20"/>
                <w:szCs w:val="20"/>
                <w:vertAlign w:val="subscript"/>
              </w:rPr>
              <w:t>B3</w:t>
            </w:r>
            <w:r w:rsidRPr="000F2879">
              <w:rPr>
                <w:rFonts w:ascii="Arial" w:hAnsi="Arial" w:cs="Arial"/>
                <w:sz w:val="20"/>
                <w:szCs w:val="20"/>
              </w:rPr>
              <w:t xml:space="preserve"> = 10</w:t>
            </w:r>
          </w:p>
        </w:tc>
      </w:tr>
      <w:tr w:rsidR="00E274F7" w:rsidRPr="000F2879" w:rsidTr="00B24199">
        <w:tc>
          <w:tcPr>
            <w:tcW w:w="7020" w:type="dxa"/>
            <w:shd w:val="clear" w:color="auto" w:fill="auto"/>
          </w:tcPr>
          <w:p w:rsidR="00E274F7" w:rsidRPr="000F2879" w:rsidRDefault="00E274F7" w:rsidP="00B2161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2879">
              <w:rPr>
                <w:rFonts w:ascii="Arial" w:hAnsi="Arial" w:cs="Arial"/>
                <w:sz w:val="20"/>
                <w:szCs w:val="20"/>
              </w:rPr>
              <w:t>B.4. RAZVOJ I NAPREDOVANJE DJECE</w:t>
            </w:r>
          </w:p>
        </w:tc>
        <w:tc>
          <w:tcPr>
            <w:tcW w:w="2088" w:type="dxa"/>
            <w:shd w:val="clear" w:color="auto" w:fill="auto"/>
          </w:tcPr>
          <w:p w:rsidR="00E274F7" w:rsidRPr="000F2879" w:rsidRDefault="00E274F7" w:rsidP="00B216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2879">
              <w:rPr>
                <w:rFonts w:ascii="Arial" w:hAnsi="Arial" w:cs="Arial"/>
                <w:sz w:val="20"/>
                <w:szCs w:val="20"/>
              </w:rPr>
              <w:t>T</w:t>
            </w:r>
            <w:r w:rsidRPr="000F2879">
              <w:rPr>
                <w:rFonts w:ascii="Arial" w:hAnsi="Arial" w:cs="Arial"/>
                <w:sz w:val="20"/>
                <w:szCs w:val="20"/>
                <w:vertAlign w:val="subscript"/>
              </w:rPr>
              <w:t>B4</w:t>
            </w:r>
            <w:r w:rsidRPr="000F2879">
              <w:rPr>
                <w:rFonts w:ascii="Arial" w:hAnsi="Arial" w:cs="Arial"/>
                <w:sz w:val="20"/>
                <w:szCs w:val="20"/>
              </w:rPr>
              <w:t xml:space="preserve"> = 15</w:t>
            </w:r>
          </w:p>
        </w:tc>
      </w:tr>
      <w:tr w:rsidR="00E274F7" w:rsidRPr="000F2879" w:rsidTr="00B24199">
        <w:tc>
          <w:tcPr>
            <w:tcW w:w="7020" w:type="dxa"/>
            <w:shd w:val="clear" w:color="auto" w:fill="auto"/>
          </w:tcPr>
          <w:p w:rsidR="00E274F7" w:rsidRPr="000F2879" w:rsidRDefault="00E274F7" w:rsidP="00B2161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2879">
              <w:rPr>
                <w:rFonts w:ascii="Arial" w:hAnsi="Arial" w:cs="Arial"/>
                <w:sz w:val="20"/>
                <w:szCs w:val="20"/>
              </w:rPr>
              <w:t>B.5. RESURSI PREDŠKOLSKE USTANOVE</w:t>
            </w:r>
          </w:p>
        </w:tc>
        <w:tc>
          <w:tcPr>
            <w:tcW w:w="2088" w:type="dxa"/>
            <w:shd w:val="clear" w:color="auto" w:fill="auto"/>
          </w:tcPr>
          <w:p w:rsidR="00E274F7" w:rsidRPr="000F2879" w:rsidRDefault="00E274F7" w:rsidP="00B216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2879">
              <w:rPr>
                <w:rFonts w:ascii="Arial" w:hAnsi="Arial" w:cs="Arial"/>
                <w:sz w:val="20"/>
                <w:szCs w:val="20"/>
              </w:rPr>
              <w:t>T</w:t>
            </w:r>
            <w:r w:rsidRPr="000F2879">
              <w:rPr>
                <w:rFonts w:ascii="Arial" w:hAnsi="Arial" w:cs="Arial"/>
                <w:sz w:val="20"/>
                <w:szCs w:val="20"/>
                <w:vertAlign w:val="subscript"/>
              </w:rPr>
              <w:t>B5</w:t>
            </w:r>
            <w:r w:rsidRPr="000F2879">
              <w:rPr>
                <w:rFonts w:ascii="Arial" w:hAnsi="Arial" w:cs="Arial"/>
                <w:sz w:val="20"/>
                <w:szCs w:val="20"/>
              </w:rPr>
              <w:t xml:space="preserve"> = 15</w:t>
            </w:r>
          </w:p>
        </w:tc>
      </w:tr>
      <w:tr w:rsidR="00E274F7" w:rsidRPr="000F2879" w:rsidTr="00B24199">
        <w:tc>
          <w:tcPr>
            <w:tcW w:w="7020" w:type="dxa"/>
            <w:shd w:val="clear" w:color="auto" w:fill="FFFF00"/>
          </w:tcPr>
          <w:p w:rsidR="00E274F7" w:rsidRPr="000F2879" w:rsidRDefault="00E274F7" w:rsidP="00B216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F2879">
              <w:rPr>
                <w:rFonts w:ascii="Arial" w:hAnsi="Arial" w:cs="Arial"/>
                <w:b/>
                <w:sz w:val="20"/>
                <w:szCs w:val="20"/>
              </w:rPr>
              <w:t>Domovi učenika</w:t>
            </w:r>
          </w:p>
        </w:tc>
        <w:tc>
          <w:tcPr>
            <w:tcW w:w="2088" w:type="dxa"/>
            <w:shd w:val="clear" w:color="auto" w:fill="FFFF00"/>
          </w:tcPr>
          <w:p w:rsidR="00E274F7" w:rsidRPr="000F2879" w:rsidRDefault="00E274F7" w:rsidP="00B216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274F7" w:rsidRPr="000F2879" w:rsidTr="00B24199">
        <w:tc>
          <w:tcPr>
            <w:tcW w:w="7020" w:type="dxa"/>
            <w:shd w:val="clear" w:color="auto" w:fill="auto"/>
          </w:tcPr>
          <w:p w:rsidR="00E274F7" w:rsidRPr="000F2879" w:rsidRDefault="00E274F7" w:rsidP="00B2161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2879">
              <w:rPr>
                <w:rFonts w:ascii="Arial" w:hAnsi="Arial" w:cs="Arial"/>
                <w:sz w:val="20"/>
                <w:szCs w:val="20"/>
              </w:rPr>
              <w:t>C.1. VASPITNO-OBRAZOVNI RAD</w:t>
            </w:r>
          </w:p>
        </w:tc>
        <w:tc>
          <w:tcPr>
            <w:tcW w:w="2088" w:type="dxa"/>
            <w:shd w:val="clear" w:color="auto" w:fill="auto"/>
          </w:tcPr>
          <w:p w:rsidR="00E274F7" w:rsidRPr="000F2879" w:rsidRDefault="00E274F7" w:rsidP="00B216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2879">
              <w:rPr>
                <w:rFonts w:ascii="Arial" w:hAnsi="Arial" w:cs="Arial"/>
                <w:sz w:val="20"/>
                <w:szCs w:val="20"/>
              </w:rPr>
              <w:t>T</w:t>
            </w:r>
            <w:r w:rsidRPr="000F2879">
              <w:rPr>
                <w:rFonts w:ascii="Arial" w:hAnsi="Arial" w:cs="Arial"/>
                <w:sz w:val="20"/>
                <w:szCs w:val="20"/>
                <w:vertAlign w:val="subscript"/>
              </w:rPr>
              <w:t>C1</w:t>
            </w:r>
            <w:r w:rsidRPr="000F2879">
              <w:rPr>
                <w:rFonts w:ascii="Arial" w:hAnsi="Arial" w:cs="Arial"/>
                <w:sz w:val="20"/>
                <w:szCs w:val="20"/>
              </w:rPr>
              <w:t xml:space="preserve"> = 40</w:t>
            </w:r>
          </w:p>
        </w:tc>
      </w:tr>
      <w:tr w:rsidR="00E274F7" w:rsidRPr="000F2879" w:rsidTr="00B24199">
        <w:tc>
          <w:tcPr>
            <w:tcW w:w="7020" w:type="dxa"/>
            <w:shd w:val="clear" w:color="auto" w:fill="auto"/>
          </w:tcPr>
          <w:p w:rsidR="00E274F7" w:rsidRPr="000F2879" w:rsidRDefault="00E274F7" w:rsidP="00B2161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2879">
              <w:rPr>
                <w:rFonts w:ascii="Arial" w:hAnsi="Arial" w:cs="Arial"/>
                <w:sz w:val="20"/>
                <w:szCs w:val="20"/>
              </w:rPr>
              <w:t>C.2. UPRAVLJANJE I RUKOVOĐENJE DOMOM</w:t>
            </w:r>
          </w:p>
        </w:tc>
        <w:tc>
          <w:tcPr>
            <w:tcW w:w="2088" w:type="dxa"/>
            <w:shd w:val="clear" w:color="auto" w:fill="auto"/>
          </w:tcPr>
          <w:p w:rsidR="00E274F7" w:rsidRPr="000F2879" w:rsidRDefault="00E274F7" w:rsidP="00B216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2879">
              <w:rPr>
                <w:rFonts w:ascii="Arial" w:hAnsi="Arial" w:cs="Arial"/>
                <w:sz w:val="20"/>
                <w:szCs w:val="20"/>
              </w:rPr>
              <w:t>T</w:t>
            </w:r>
            <w:r w:rsidRPr="000F2879">
              <w:rPr>
                <w:rFonts w:ascii="Arial" w:hAnsi="Arial" w:cs="Arial"/>
                <w:sz w:val="20"/>
                <w:szCs w:val="20"/>
                <w:vertAlign w:val="subscript"/>
              </w:rPr>
              <w:t>C2</w:t>
            </w:r>
            <w:r w:rsidRPr="000F2879">
              <w:rPr>
                <w:rFonts w:ascii="Arial" w:hAnsi="Arial" w:cs="Arial"/>
                <w:sz w:val="20"/>
                <w:szCs w:val="20"/>
              </w:rPr>
              <w:t xml:space="preserve"> = 30</w:t>
            </w:r>
          </w:p>
        </w:tc>
      </w:tr>
      <w:tr w:rsidR="00E274F7" w:rsidRPr="000F2879" w:rsidTr="00B24199">
        <w:tc>
          <w:tcPr>
            <w:tcW w:w="7020" w:type="dxa"/>
            <w:shd w:val="clear" w:color="auto" w:fill="auto"/>
          </w:tcPr>
          <w:p w:rsidR="00E274F7" w:rsidRPr="000F2879" w:rsidRDefault="00E274F7" w:rsidP="00B2161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2879">
              <w:rPr>
                <w:rFonts w:ascii="Arial" w:hAnsi="Arial" w:cs="Arial"/>
                <w:sz w:val="20"/>
                <w:szCs w:val="20"/>
              </w:rPr>
              <w:t>C.3. ETOS DOMA UČENIKA</w:t>
            </w:r>
          </w:p>
        </w:tc>
        <w:tc>
          <w:tcPr>
            <w:tcW w:w="2088" w:type="dxa"/>
            <w:shd w:val="clear" w:color="auto" w:fill="auto"/>
          </w:tcPr>
          <w:p w:rsidR="00E274F7" w:rsidRPr="000F2879" w:rsidRDefault="00E274F7" w:rsidP="00B216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2879">
              <w:rPr>
                <w:rFonts w:ascii="Arial" w:hAnsi="Arial" w:cs="Arial"/>
                <w:sz w:val="20"/>
                <w:szCs w:val="20"/>
              </w:rPr>
              <w:t>T</w:t>
            </w:r>
            <w:r w:rsidRPr="000F2879">
              <w:rPr>
                <w:rFonts w:ascii="Arial" w:hAnsi="Arial" w:cs="Arial"/>
                <w:sz w:val="20"/>
                <w:szCs w:val="20"/>
                <w:vertAlign w:val="subscript"/>
              </w:rPr>
              <w:t>C3</w:t>
            </w:r>
            <w:r w:rsidRPr="000F2879">
              <w:rPr>
                <w:rFonts w:ascii="Arial" w:hAnsi="Arial" w:cs="Arial"/>
                <w:sz w:val="20"/>
                <w:szCs w:val="20"/>
              </w:rPr>
              <w:t xml:space="preserve"> = 30</w:t>
            </w:r>
          </w:p>
        </w:tc>
      </w:tr>
      <w:tr w:rsidR="00BF05F7" w:rsidRPr="000F2879" w:rsidTr="00B24199">
        <w:tc>
          <w:tcPr>
            <w:tcW w:w="7020" w:type="dxa"/>
            <w:shd w:val="clear" w:color="auto" w:fill="FFFF00"/>
          </w:tcPr>
          <w:p w:rsidR="00BF05F7" w:rsidRPr="000F2879" w:rsidRDefault="00BF05F7" w:rsidP="00BF05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F2879">
              <w:rPr>
                <w:rFonts w:ascii="Arial" w:hAnsi="Arial" w:cs="Arial"/>
                <w:b/>
                <w:sz w:val="20"/>
                <w:szCs w:val="20"/>
              </w:rPr>
              <w:t>Organizatori obrazovanja odraslih</w:t>
            </w:r>
          </w:p>
        </w:tc>
        <w:tc>
          <w:tcPr>
            <w:tcW w:w="2088" w:type="dxa"/>
            <w:shd w:val="clear" w:color="auto" w:fill="FFFF00"/>
          </w:tcPr>
          <w:p w:rsidR="00BF05F7" w:rsidRPr="000F2879" w:rsidRDefault="00BF05F7" w:rsidP="00BF05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5F7" w:rsidRPr="000F2879" w:rsidTr="00B24199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5F7" w:rsidRPr="000F2879" w:rsidRDefault="00BF05F7" w:rsidP="00BF05F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2879">
              <w:rPr>
                <w:rFonts w:ascii="Arial" w:hAnsi="Arial" w:cs="Arial"/>
                <w:sz w:val="20"/>
                <w:szCs w:val="20"/>
              </w:rPr>
              <w:t>D.1. NASTAVA I UČENJE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5F7" w:rsidRPr="000F2879" w:rsidRDefault="00BF05F7" w:rsidP="00BF05F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2879">
              <w:rPr>
                <w:rFonts w:ascii="Arial" w:hAnsi="Arial" w:cs="Arial"/>
                <w:sz w:val="20"/>
                <w:szCs w:val="20"/>
              </w:rPr>
              <w:t>T</w:t>
            </w:r>
            <w:r w:rsidRPr="000F2879">
              <w:rPr>
                <w:rFonts w:ascii="Arial" w:hAnsi="Arial" w:cs="Arial"/>
                <w:sz w:val="20"/>
                <w:szCs w:val="20"/>
                <w:vertAlign w:val="subscript"/>
              </w:rPr>
              <w:t>D1</w:t>
            </w:r>
            <w:r w:rsidR="00F10976" w:rsidRPr="000F2879">
              <w:rPr>
                <w:rFonts w:ascii="Arial" w:hAnsi="Arial" w:cs="Arial"/>
                <w:sz w:val="20"/>
                <w:szCs w:val="20"/>
              </w:rPr>
              <w:t xml:space="preserve"> = 3</w:t>
            </w:r>
            <w:r w:rsidRPr="000F287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F05F7" w:rsidRPr="000F2879" w:rsidTr="00B24199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5F7" w:rsidRPr="000F2879" w:rsidRDefault="00BF05F7" w:rsidP="00BF05F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2879">
              <w:rPr>
                <w:rFonts w:ascii="Arial" w:hAnsi="Arial" w:cs="Arial"/>
                <w:sz w:val="20"/>
                <w:szCs w:val="20"/>
              </w:rPr>
              <w:t>D.2. UPRAVLJANJE I RUKOVOĐENJE USTANOVOM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5F7" w:rsidRPr="000F2879" w:rsidRDefault="00BF05F7" w:rsidP="00BF05F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2879">
              <w:rPr>
                <w:rFonts w:ascii="Arial" w:hAnsi="Arial" w:cs="Arial"/>
                <w:sz w:val="20"/>
                <w:szCs w:val="20"/>
              </w:rPr>
              <w:t>T</w:t>
            </w:r>
            <w:r w:rsidRPr="000F2879">
              <w:rPr>
                <w:rFonts w:ascii="Arial" w:hAnsi="Arial" w:cs="Arial"/>
                <w:sz w:val="20"/>
                <w:szCs w:val="20"/>
                <w:vertAlign w:val="subscript"/>
              </w:rPr>
              <w:t>D2</w:t>
            </w:r>
            <w:r w:rsidR="00F10976" w:rsidRPr="000F2879">
              <w:rPr>
                <w:rFonts w:ascii="Arial" w:hAnsi="Arial" w:cs="Arial"/>
                <w:sz w:val="20"/>
                <w:szCs w:val="20"/>
              </w:rPr>
              <w:t xml:space="preserve"> = 2</w:t>
            </w:r>
            <w:r w:rsidRPr="000F287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F05F7" w:rsidRPr="000F2879" w:rsidTr="00B24199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5F7" w:rsidRPr="000F2879" w:rsidRDefault="00BF05F7" w:rsidP="00BF05F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2879">
              <w:rPr>
                <w:rFonts w:ascii="Arial" w:hAnsi="Arial" w:cs="Arial"/>
                <w:sz w:val="20"/>
                <w:szCs w:val="20"/>
              </w:rPr>
              <w:t>D.3. ETOS USTANOVE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5F7" w:rsidRPr="000F2879" w:rsidRDefault="00BF05F7" w:rsidP="00F1097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2879">
              <w:rPr>
                <w:rFonts w:ascii="Arial" w:hAnsi="Arial" w:cs="Arial"/>
                <w:sz w:val="20"/>
                <w:szCs w:val="20"/>
              </w:rPr>
              <w:t>T</w:t>
            </w:r>
            <w:r w:rsidRPr="000F2879">
              <w:rPr>
                <w:rFonts w:ascii="Arial" w:hAnsi="Arial" w:cs="Arial"/>
                <w:sz w:val="20"/>
                <w:szCs w:val="20"/>
                <w:vertAlign w:val="subscript"/>
              </w:rPr>
              <w:t>D3</w:t>
            </w:r>
            <w:r w:rsidR="00F10976" w:rsidRPr="000F2879">
              <w:rPr>
                <w:rFonts w:ascii="Arial" w:hAnsi="Arial" w:cs="Arial"/>
                <w:sz w:val="20"/>
                <w:szCs w:val="20"/>
              </w:rPr>
              <w:t xml:space="preserve"> = 15</w:t>
            </w:r>
          </w:p>
        </w:tc>
      </w:tr>
      <w:tr w:rsidR="00BF05F7" w:rsidRPr="000F2879" w:rsidTr="00B24199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5F7" w:rsidRPr="000F2879" w:rsidRDefault="00BF05F7" w:rsidP="00BF05F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2879">
              <w:rPr>
                <w:rFonts w:ascii="Arial" w:hAnsi="Arial" w:cs="Arial"/>
                <w:sz w:val="20"/>
                <w:szCs w:val="20"/>
              </w:rPr>
              <w:t>D.4. OBRAZOVNA POSTIGNUĆA POLAZNIKA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5F7" w:rsidRPr="000F2879" w:rsidRDefault="00BF05F7" w:rsidP="00BF05F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2879">
              <w:rPr>
                <w:rFonts w:ascii="Arial" w:hAnsi="Arial" w:cs="Arial"/>
                <w:sz w:val="20"/>
                <w:szCs w:val="20"/>
              </w:rPr>
              <w:t>T</w:t>
            </w:r>
            <w:r w:rsidRPr="000F2879">
              <w:rPr>
                <w:rFonts w:ascii="Arial" w:hAnsi="Arial" w:cs="Arial"/>
                <w:sz w:val="20"/>
                <w:szCs w:val="20"/>
                <w:vertAlign w:val="subscript"/>
              </w:rPr>
              <w:t>D4</w:t>
            </w:r>
            <w:r w:rsidR="00F10976" w:rsidRPr="000F2879">
              <w:rPr>
                <w:rFonts w:ascii="Arial" w:hAnsi="Arial" w:cs="Arial"/>
                <w:sz w:val="20"/>
                <w:szCs w:val="20"/>
              </w:rPr>
              <w:t xml:space="preserve"> = 2</w:t>
            </w:r>
            <w:r w:rsidRPr="000F287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F05F7" w:rsidRPr="000F2879" w:rsidTr="00B24199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5F7" w:rsidRPr="000F2879" w:rsidRDefault="00BF05F7" w:rsidP="00BF05F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2879">
              <w:rPr>
                <w:rFonts w:ascii="Arial" w:hAnsi="Arial" w:cs="Arial"/>
                <w:sz w:val="20"/>
                <w:szCs w:val="20"/>
              </w:rPr>
              <w:t>D.5. PODRŠKA POLAZNICIMA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5F7" w:rsidRPr="000F2879" w:rsidRDefault="00BF05F7" w:rsidP="00F1097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2879">
              <w:rPr>
                <w:rFonts w:ascii="Arial" w:hAnsi="Arial" w:cs="Arial"/>
                <w:sz w:val="20"/>
                <w:szCs w:val="20"/>
              </w:rPr>
              <w:t>T</w:t>
            </w:r>
            <w:r w:rsidRPr="000F2879">
              <w:rPr>
                <w:rFonts w:ascii="Arial" w:hAnsi="Arial" w:cs="Arial"/>
                <w:sz w:val="20"/>
                <w:szCs w:val="20"/>
                <w:vertAlign w:val="subscript"/>
              </w:rPr>
              <w:t>D5</w:t>
            </w:r>
            <w:r w:rsidR="00F10976" w:rsidRPr="000F2879">
              <w:rPr>
                <w:rFonts w:ascii="Arial" w:hAnsi="Arial" w:cs="Arial"/>
                <w:sz w:val="20"/>
                <w:szCs w:val="20"/>
              </w:rPr>
              <w:t xml:space="preserve"> = 15</w:t>
            </w:r>
          </w:p>
        </w:tc>
      </w:tr>
    </w:tbl>
    <w:p w:rsidR="00E274F7" w:rsidRPr="000F2879" w:rsidRDefault="00E274F7" w:rsidP="00E274F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274F7" w:rsidRPr="000F2879" w:rsidRDefault="00E274F7" w:rsidP="007A1C4C">
      <w:pPr>
        <w:numPr>
          <w:ilvl w:val="0"/>
          <w:numId w:val="4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Srednja procjena kvaliteta vaspitno-obrazovnog rada ustanove (OU) izračunava se na osnovu </w:t>
      </w:r>
      <w:r w:rsidRPr="000F2879">
        <w:rPr>
          <w:rFonts w:ascii="Arial" w:hAnsi="Arial" w:cs="Arial"/>
          <w:i/>
          <w:sz w:val="22"/>
          <w:szCs w:val="22"/>
        </w:rPr>
        <w:t>procjena ključnih oblasti</w:t>
      </w:r>
      <w:r w:rsidRPr="000F2879">
        <w:rPr>
          <w:rFonts w:ascii="Arial" w:hAnsi="Arial" w:cs="Arial"/>
          <w:sz w:val="22"/>
          <w:szCs w:val="22"/>
        </w:rPr>
        <w:t xml:space="preserve"> (KO</w:t>
      </w:r>
      <w:r w:rsidRPr="000F2879">
        <w:rPr>
          <w:rFonts w:ascii="Arial" w:hAnsi="Arial" w:cs="Arial"/>
          <w:sz w:val="22"/>
          <w:szCs w:val="22"/>
          <w:vertAlign w:val="subscript"/>
        </w:rPr>
        <w:t>1</w:t>
      </w:r>
      <w:r w:rsidRPr="000F2879">
        <w:rPr>
          <w:rFonts w:ascii="Arial" w:hAnsi="Arial" w:cs="Arial"/>
          <w:sz w:val="22"/>
          <w:szCs w:val="22"/>
        </w:rPr>
        <w:t>, KO</w:t>
      </w:r>
      <w:r w:rsidRPr="000F2879">
        <w:rPr>
          <w:rFonts w:ascii="Arial" w:hAnsi="Arial" w:cs="Arial"/>
          <w:sz w:val="22"/>
          <w:szCs w:val="22"/>
          <w:vertAlign w:val="subscript"/>
        </w:rPr>
        <w:t>2</w:t>
      </w:r>
      <w:r w:rsidRPr="000F2879">
        <w:rPr>
          <w:rFonts w:ascii="Arial" w:hAnsi="Arial" w:cs="Arial"/>
          <w:sz w:val="22"/>
          <w:szCs w:val="22"/>
        </w:rPr>
        <w:t>, KO</w:t>
      </w:r>
      <w:r w:rsidRPr="000F2879">
        <w:rPr>
          <w:rFonts w:ascii="Arial" w:hAnsi="Arial" w:cs="Arial"/>
          <w:sz w:val="22"/>
          <w:szCs w:val="22"/>
          <w:vertAlign w:val="subscript"/>
        </w:rPr>
        <w:t>3</w:t>
      </w:r>
      <w:r w:rsidRPr="000F2879">
        <w:rPr>
          <w:rFonts w:ascii="Arial" w:hAnsi="Arial" w:cs="Arial"/>
          <w:sz w:val="22"/>
          <w:szCs w:val="22"/>
        </w:rPr>
        <w:t>, ... , KO</w:t>
      </w:r>
      <w:r w:rsidRPr="000F2879">
        <w:rPr>
          <w:rFonts w:ascii="Arial" w:hAnsi="Arial" w:cs="Arial"/>
          <w:sz w:val="22"/>
          <w:szCs w:val="22"/>
          <w:vertAlign w:val="subscript"/>
        </w:rPr>
        <w:t>n</w:t>
      </w:r>
      <w:r w:rsidRPr="000F2879">
        <w:rPr>
          <w:rFonts w:ascii="Arial" w:hAnsi="Arial" w:cs="Arial"/>
          <w:sz w:val="22"/>
          <w:szCs w:val="22"/>
        </w:rPr>
        <w:t xml:space="preserve">) i </w:t>
      </w:r>
      <w:r w:rsidRPr="000F2879">
        <w:rPr>
          <w:rFonts w:ascii="Arial" w:hAnsi="Arial" w:cs="Arial"/>
          <w:i/>
          <w:sz w:val="22"/>
          <w:szCs w:val="22"/>
        </w:rPr>
        <w:t>težinskih koeficijenata ključnih oblasti</w:t>
      </w:r>
      <w:r w:rsidRPr="000F2879">
        <w:rPr>
          <w:rFonts w:ascii="Arial" w:hAnsi="Arial" w:cs="Arial"/>
          <w:sz w:val="22"/>
          <w:szCs w:val="22"/>
        </w:rPr>
        <w:t xml:space="preserve"> (T</w:t>
      </w:r>
      <w:r w:rsidRPr="000F2879">
        <w:rPr>
          <w:rFonts w:ascii="Arial" w:hAnsi="Arial" w:cs="Arial"/>
          <w:sz w:val="22"/>
          <w:szCs w:val="22"/>
          <w:vertAlign w:val="subscript"/>
        </w:rPr>
        <w:t>1</w:t>
      </w:r>
      <w:r w:rsidRPr="000F2879">
        <w:rPr>
          <w:rFonts w:ascii="Arial" w:hAnsi="Arial" w:cs="Arial"/>
          <w:sz w:val="22"/>
          <w:szCs w:val="22"/>
        </w:rPr>
        <w:t>, T</w:t>
      </w:r>
      <w:r w:rsidRPr="000F2879">
        <w:rPr>
          <w:rFonts w:ascii="Arial" w:hAnsi="Arial" w:cs="Arial"/>
          <w:sz w:val="22"/>
          <w:szCs w:val="22"/>
          <w:vertAlign w:val="subscript"/>
        </w:rPr>
        <w:t>2</w:t>
      </w:r>
      <w:r w:rsidRPr="000F2879">
        <w:rPr>
          <w:rFonts w:ascii="Arial" w:hAnsi="Arial" w:cs="Arial"/>
          <w:sz w:val="22"/>
          <w:szCs w:val="22"/>
        </w:rPr>
        <w:t>, T</w:t>
      </w:r>
      <w:r w:rsidRPr="000F2879">
        <w:rPr>
          <w:rFonts w:ascii="Arial" w:hAnsi="Arial" w:cs="Arial"/>
          <w:sz w:val="22"/>
          <w:szCs w:val="22"/>
          <w:vertAlign w:val="subscript"/>
        </w:rPr>
        <w:t>3</w:t>
      </w:r>
      <w:r w:rsidRPr="000F2879">
        <w:rPr>
          <w:rFonts w:ascii="Arial" w:hAnsi="Arial" w:cs="Arial"/>
          <w:sz w:val="22"/>
          <w:szCs w:val="22"/>
        </w:rPr>
        <w:t>, ... T</w:t>
      </w:r>
      <w:r w:rsidRPr="000F2879">
        <w:rPr>
          <w:rFonts w:ascii="Arial" w:hAnsi="Arial" w:cs="Arial"/>
          <w:sz w:val="22"/>
          <w:szCs w:val="22"/>
          <w:vertAlign w:val="subscript"/>
        </w:rPr>
        <w:t>n</w:t>
      </w:r>
      <w:r w:rsidRPr="000F2879">
        <w:rPr>
          <w:rFonts w:ascii="Arial" w:hAnsi="Arial" w:cs="Arial"/>
          <w:sz w:val="22"/>
          <w:szCs w:val="22"/>
        </w:rPr>
        <w:t>), po formuli</w:t>
      </w:r>
      <w:r w:rsidR="002D305B" w:rsidRPr="000F2879">
        <w:rPr>
          <w:rFonts w:ascii="Arial" w:hAnsi="Arial" w:cs="Arial"/>
          <w:sz w:val="22"/>
          <w:szCs w:val="22"/>
        </w:rPr>
        <w:t xml:space="preserve"> (Prilog 2)</w:t>
      </w:r>
      <w:r w:rsidRPr="000F2879">
        <w:rPr>
          <w:rFonts w:ascii="Arial" w:hAnsi="Arial" w:cs="Arial"/>
          <w:sz w:val="22"/>
          <w:szCs w:val="22"/>
        </w:rPr>
        <w:t>:</w:t>
      </w:r>
    </w:p>
    <w:p w:rsidR="00E274F7" w:rsidRPr="000F2879" w:rsidRDefault="00E274F7" w:rsidP="00E274F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274F7" w:rsidRPr="000F2879" w:rsidRDefault="00E274F7" w:rsidP="00B24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720"/>
        <w:jc w:val="center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OU = (KO</w:t>
      </w:r>
      <w:r w:rsidRPr="000F2879">
        <w:rPr>
          <w:rFonts w:ascii="Arial" w:hAnsi="Arial" w:cs="Arial"/>
          <w:sz w:val="22"/>
          <w:szCs w:val="22"/>
          <w:vertAlign w:val="subscript"/>
        </w:rPr>
        <w:t>1</w:t>
      </w:r>
      <w:r w:rsidRPr="000F2879">
        <w:rPr>
          <w:rFonts w:ascii="Arial" w:hAnsi="Arial" w:cs="Arial"/>
          <w:sz w:val="22"/>
          <w:szCs w:val="22"/>
        </w:rPr>
        <w:t>*T</w:t>
      </w:r>
      <w:r w:rsidRPr="000F2879">
        <w:rPr>
          <w:rFonts w:ascii="Arial" w:hAnsi="Arial" w:cs="Arial"/>
          <w:sz w:val="22"/>
          <w:szCs w:val="22"/>
          <w:vertAlign w:val="subscript"/>
        </w:rPr>
        <w:t xml:space="preserve">1 </w:t>
      </w:r>
      <w:r w:rsidRPr="000F2879">
        <w:rPr>
          <w:rFonts w:ascii="Arial" w:hAnsi="Arial" w:cs="Arial"/>
          <w:sz w:val="22"/>
          <w:szCs w:val="22"/>
        </w:rPr>
        <w:t>+ KO</w:t>
      </w:r>
      <w:r w:rsidRPr="000F2879">
        <w:rPr>
          <w:rFonts w:ascii="Arial" w:hAnsi="Arial" w:cs="Arial"/>
          <w:sz w:val="22"/>
          <w:szCs w:val="22"/>
          <w:vertAlign w:val="subscript"/>
        </w:rPr>
        <w:t>2</w:t>
      </w:r>
      <w:r w:rsidRPr="000F2879">
        <w:rPr>
          <w:rFonts w:ascii="Arial" w:hAnsi="Arial" w:cs="Arial"/>
          <w:sz w:val="22"/>
          <w:szCs w:val="22"/>
        </w:rPr>
        <w:t>*T</w:t>
      </w:r>
      <w:r w:rsidRPr="000F2879">
        <w:rPr>
          <w:rFonts w:ascii="Arial" w:hAnsi="Arial" w:cs="Arial"/>
          <w:sz w:val="22"/>
          <w:szCs w:val="22"/>
          <w:vertAlign w:val="subscript"/>
        </w:rPr>
        <w:t xml:space="preserve">2 </w:t>
      </w:r>
      <w:r w:rsidRPr="000F2879">
        <w:rPr>
          <w:rFonts w:ascii="Arial" w:hAnsi="Arial" w:cs="Arial"/>
          <w:sz w:val="22"/>
          <w:szCs w:val="22"/>
        </w:rPr>
        <w:t>+ KO</w:t>
      </w:r>
      <w:r w:rsidRPr="000F2879">
        <w:rPr>
          <w:rFonts w:ascii="Arial" w:hAnsi="Arial" w:cs="Arial"/>
          <w:sz w:val="22"/>
          <w:szCs w:val="22"/>
          <w:vertAlign w:val="subscript"/>
        </w:rPr>
        <w:t>3</w:t>
      </w:r>
      <w:r w:rsidRPr="000F2879">
        <w:rPr>
          <w:rFonts w:ascii="Arial" w:hAnsi="Arial" w:cs="Arial"/>
          <w:sz w:val="22"/>
          <w:szCs w:val="22"/>
        </w:rPr>
        <w:t>*T</w:t>
      </w:r>
      <w:r w:rsidRPr="000F2879">
        <w:rPr>
          <w:rFonts w:ascii="Arial" w:hAnsi="Arial" w:cs="Arial"/>
          <w:sz w:val="22"/>
          <w:szCs w:val="22"/>
          <w:vertAlign w:val="subscript"/>
        </w:rPr>
        <w:t xml:space="preserve">3 </w:t>
      </w:r>
      <w:r w:rsidRPr="000F2879">
        <w:rPr>
          <w:rFonts w:ascii="Arial" w:hAnsi="Arial" w:cs="Arial"/>
          <w:sz w:val="22"/>
          <w:szCs w:val="22"/>
        </w:rPr>
        <w:t>+ ... + KO</w:t>
      </w:r>
      <w:r w:rsidRPr="000F2879">
        <w:rPr>
          <w:rFonts w:ascii="Arial" w:hAnsi="Arial" w:cs="Arial"/>
          <w:sz w:val="22"/>
          <w:szCs w:val="22"/>
          <w:vertAlign w:val="subscript"/>
        </w:rPr>
        <w:t>n</w:t>
      </w:r>
      <w:r w:rsidRPr="000F2879">
        <w:rPr>
          <w:rFonts w:ascii="Arial" w:hAnsi="Arial" w:cs="Arial"/>
          <w:sz w:val="22"/>
          <w:szCs w:val="22"/>
        </w:rPr>
        <w:t>*T</w:t>
      </w:r>
      <w:r w:rsidRPr="000F2879">
        <w:rPr>
          <w:rFonts w:ascii="Arial" w:hAnsi="Arial" w:cs="Arial"/>
          <w:sz w:val="22"/>
          <w:szCs w:val="22"/>
          <w:vertAlign w:val="subscript"/>
        </w:rPr>
        <w:t>n</w:t>
      </w:r>
      <w:r w:rsidRPr="000F2879">
        <w:rPr>
          <w:rFonts w:ascii="Arial" w:hAnsi="Arial" w:cs="Arial"/>
          <w:sz w:val="22"/>
          <w:szCs w:val="22"/>
        </w:rPr>
        <w:t>) / ( T</w:t>
      </w:r>
      <w:r w:rsidRPr="000F2879">
        <w:rPr>
          <w:rFonts w:ascii="Arial" w:hAnsi="Arial" w:cs="Arial"/>
          <w:sz w:val="22"/>
          <w:szCs w:val="22"/>
          <w:vertAlign w:val="subscript"/>
        </w:rPr>
        <w:t xml:space="preserve">1 </w:t>
      </w:r>
      <w:r w:rsidRPr="000F2879">
        <w:rPr>
          <w:rFonts w:ascii="Arial" w:hAnsi="Arial" w:cs="Arial"/>
          <w:sz w:val="22"/>
          <w:szCs w:val="22"/>
        </w:rPr>
        <w:t>+ T</w:t>
      </w:r>
      <w:r w:rsidRPr="000F2879">
        <w:rPr>
          <w:rFonts w:ascii="Arial" w:hAnsi="Arial" w:cs="Arial"/>
          <w:sz w:val="22"/>
          <w:szCs w:val="22"/>
          <w:vertAlign w:val="subscript"/>
        </w:rPr>
        <w:t xml:space="preserve">2 </w:t>
      </w:r>
      <w:r w:rsidRPr="000F2879">
        <w:rPr>
          <w:rFonts w:ascii="Arial" w:hAnsi="Arial" w:cs="Arial"/>
          <w:sz w:val="22"/>
          <w:szCs w:val="22"/>
        </w:rPr>
        <w:t>+ T</w:t>
      </w:r>
      <w:r w:rsidRPr="000F2879">
        <w:rPr>
          <w:rFonts w:ascii="Arial" w:hAnsi="Arial" w:cs="Arial"/>
          <w:sz w:val="22"/>
          <w:szCs w:val="22"/>
          <w:vertAlign w:val="subscript"/>
        </w:rPr>
        <w:t xml:space="preserve">3 </w:t>
      </w:r>
      <w:r w:rsidRPr="000F2879">
        <w:rPr>
          <w:rFonts w:ascii="Arial" w:hAnsi="Arial" w:cs="Arial"/>
          <w:sz w:val="22"/>
          <w:szCs w:val="22"/>
        </w:rPr>
        <w:t>+ ... + T</w:t>
      </w:r>
      <w:r w:rsidRPr="000F2879">
        <w:rPr>
          <w:rFonts w:ascii="Arial" w:hAnsi="Arial" w:cs="Arial"/>
          <w:sz w:val="22"/>
          <w:szCs w:val="22"/>
          <w:vertAlign w:val="subscript"/>
        </w:rPr>
        <w:t>n</w:t>
      </w:r>
      <w:r w:rsidRPr="000F2879">
        <w:rPr>
          <w:rFonts w:ascii="Arial" w:hAnsi="Arial" w:cs="Arial"/>
          <w:sz w:val="22"/>
          <w:szCs w:val="22"/>
        </w:rPr>
        <w:t>) ,</w:t>
      </w:r>
    </w:p>
    <w:p w:rsidR="00E274F7" w:rsidRPr="000F2879" w:rsidRDefault="00E274F7" w:rsidP="00E274F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274F7" w:rsidRDefault="00E274F7" w:rsidP="007A1C4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a prevodi se u opisnu ocjenu po skali:</w:t>
      </w:r>
    </w:p>
    <w:p w:rsidR="00CE6337" w:rsidRPr="000F2879" w:rsidRDefault="00CE6337" w:rsidP="007A1C4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9576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E274F7" w:rsidRPr="000F2879" w:rsidTr="00B24199">
        <w:tc>
          <w:tcPr>
            <w:tcW w:w="4788" w:type="dxa"/>
            <w:shd w:val="clear" w:color="auto" w:fill="FFC000"/>
          </w:tcPr>
          <w:p w:rsidR="00E274F7" w:rsidRPr="000F2879" w:rsidRDefault="00E274F7" w:rsidP="00B2161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2879">
              <w:rPr>
                <w:rFonts w:ascii="Arial" w:hAnsi="Arial" w:cs="Arial"/>
                <w:b/>
                <w:bCs/>
                <w:sz w:val="22"/>
                <w:szCs w:val="22"/>
              </w:rPr>
              <w:t>Procjena vaspitno-obrazovnog rada obrazovne ustanove (OU)</w:t>
            </w:r>
          </w:p>
        </w:tc>
        <w:tc>
          <w:tcPr>
            <w:tcW w:w="4788" w:type="dxa"/>
            <w:shd w:val="clear" w:color="auto" w:fill="FFC000"/>
            <w:vAlign w:val="center"/>
          </w:tcPr>
          <w:p w:rsidR="00E274F7" w:rsidRPr="000F2879" w:rsidRDefault="00E274F7" w:rsidP="00B2161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2879">
              <w:rPr>
                <w:rFonts w:ascii="Arial" w:hAnsi="Arial" w:cs="Arial"/>
                <w:b/>
                <w:bCs/>
                <w:sz w:val="22"/>
                <w:szCs w:val="22"/>
              </w:rPr>
              <w:t>OPISNA PROCJENA</w:t>
            </w:r>
          </w:p>
        </w:tc>
      </w:tr>
      <w:tr w:rsidR="00214674" w:rsidRPr="000F2879" w:rsidTr="00B24199">
        <w:tc>
          <w:tcPr>
            <w:tcW w:w="4788" w:type="dxa"/>
            <w:shd w:val="clear" w:color="auto" w:fill="FFF2CC"/>
          </w:tcPr>
          <w:p w:rsidR="00214674" w:rsidRPr="000F2879" w:rsidRDefault="00214674" w:rsidP="00214674">
            <w:pPr>
              <w:spacing w:line="276" w:lineRule="auto"/>
              <w:ind w:left="153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2879">
              <w:rPr>
                <w:rFonts w:ascii="Arial" w:hAnsi="Arial" w:cs="Arial"/>
                <w:b/>
                <w:bCs/>
                <w:sz w:val="22"/>
                <w:szCs w:val="22"/>
              </w:rPr>
              <w:t>8,51-10,00</w:t>
            </w:r>
          </w:p>
        </w:tc>
        <w:tc>
          <w:tcPr>
            <w:tcW w:w="4788" w:type="dxa"/>
            <w:shd w:val="clear" w:color="auto" w:fill="FFF2CC"/>
          </w:tcPr>
          <w:p w:rsidR="00214674" w:rsidRPr="000F2879" w:rsidRDefault="00214674" w:rsidP="0021467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sz w:val="22"/>
                <w:szCs w:val="22"/>
              </w:rPr>
              <w:t>VEOMA USPJEŠAN</w:t>
            </w:r>
          </w:p>
        </w:tc>
      </w:tr>
      <w:tr w:rsidR="00214674" w:rsidRPr="000F2879" w:rsidTr="00B24199">
        <w:tc>
          <w:tcPr>
            <w:tcW w:w="4788" w:type="dxa"/>
            <w:shd w:val="clear" w:color="auto" w:fill="auto"/>
          </w:tcPr>
          <w:p w:rsidR="00214674" w:rsidRPr="000F2879" w:rsidRDefault="00214674" w:rsidP="00214674">
            <w:pPr>
              <w:spacing w:line="276" w:lineRule="auto"/>
              <w:ind w:left="153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2879">
              <w:rPr>
                <w:rFonts w:ascii="Arial" w:hAnsi="Arial" w:cs="Arial"/>
                <w:b/>
                <w:bCs/>
                <w:sz w:val="22"/>
                <w:szCs w:val="22"/>
              </w:rPr>
              <w:t>5,51-8,50</w:t>
            </w:r>
          </w:p>
        </w:tc>
        <w:tc>
          <w:tcPr>
            <w:tcW w:w="4788" w:type="dxa"/>
            <w:shd w:val="clear" w:color="auto" w:fill="auto"/>
          </w:tcPr>
          <w:p w:rsidR="00214674" w:rsidRPr="000F2879" w:rsidRDefault="00214674" w:rsidP="0021467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sz w:val="22"/>
                <w:szCs w:val="22"/>
              </w:rPr>
              <w:t>USPJEŠAN</w:t>
            </w:r>
          </w:p>
        </w:tc>
      </w:tr>
      <w:tr w:rsidR="00214674" w:rsidRPr="000F2879" w:rsidTr="00B24199">
        <w:tc>
          <w:tcPr>
            <w:tcW w:w="4788" w:type="dxa"/>
            <w:shd w:val="clear" w:color="auto" w:fill="FFF2CC"/>
          </w:tcPr>
          <w:p w:rsidR="00214674" w:rsidRPr="000F2879" w:rsidRDefault="00214674" w:rsidP="00214674">
            <w:pPr>
              <w:spacing w:line="276" w:lineRule="auto"/>
              <w:ind w:left="153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2879">
              <w:rPr>
                <w:rFonts w:ascii="Arial" w:hAnsi="Arial" w:cs="Arial"/>
                <w:b/>
                <w:bCs/>
                <w:sz w:val="22"/>
                <w:szCs w:val="22"/>
              </w:rPr>
              <w:t>2,51-5,50</w:t>
            </w:r>
          </w:p>
        </w:tc>
        <w:tc>
          <w:tcPr>
            <w:tcW w:w="4788" w:type="dxa"/>
            <w:shd w:val="clear" w:color="auto" w:fill="FFF2CC"/>
          </w:tcPr>
          <w:p w:rsidR="00214674" w:rsidRPr="000F2879" w:rsidRDefault="00214674" w:rsidP="0021467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sz w:val="22"/>
                <w:szCs w:val="22"/>
              </w:rPr>
              <w:t>ZADOVOLJAVA</w:t>
            </w:r>
          </w:p>
        </w:tc>
      </w:tr>
      <w:tr w:rsidR="00214674" w:rsidRPr="000F2879" w:rsidTr="00B24199">
        <w:tc>
          <w:tcPr>
            <w:tcW w:w="4788" w:type="dxa"/>
            <w:shd w:val="clear" w:color="auto" w:fill="auto"/>
          </w:tcPr>
          <w:p w:rsidR="00214674" w:rsidRPr="000F2879" w:rsidRDefault="00214674" w:rsidP="00214674">
            <w:pPr>
              <w:spacing w:line="276" w:lineRule="auto"/>
              <w:ind w:left="153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2879">
              <w:rPr>
                <w:rFonts w:ascii="Arial" w:hAnsi="Arial" w:cs="Arial"/>
                <w:b/>
                <w:bCs/>
                <w:sz w:val="22"/>
                <w:szCs w:val="22"/>
              </w:rPr>
              <w:t>1,00-2,50</w:t>
            </w:r>
          </w:p>
        </w:tc>
        <w:tc>
          <w:tcPr>
            <w:tcW w:w="4788" w:type="dxa"/>
            <w:shd w:val="clear" w:color="auto" w:fill="auto"/>
          </w:tcPr>
          <w:p w:rsidR="00214674" w:rsidRPr="000F2879" w:rsidRDefault="00214674" w:rsidP="0021467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2879">
              <w:rPr>
                <w:rFonts w:ascii="Arial" w:hAnsi="Arial" w:cs="Arial"/>
                <w:sz w:val="22"/>
                <w:szCs w:val="22"/>
              </w:rPr>
              <w:t>NE ZADOVOLJAVA</w:t>
            </w:r>
          </w:p>
        </w:tc>
      </w:tr>
    </w:tbl>
    <w:p w:rsidR="00FB67D7" w:rsidRPr="000F2879" w:rsidRDefault="00FB67D7" w:rsidP="00913F41">
      <w:pPr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:rsidR="00FB67D7" w:rsidRPr="000F2879" w:rsidRDefault="00FB67D7" w:rsidP="0071644D">
      <w:pPr>
        <w:numPr>
          <w:ilvl w:val="0"/>
          <w:numId w:val="4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P</w:t>
      </w:r>
      <w:r w:rsidR="00FA053A" w:rsidRPr="000F2879">
        <w:rPr>
          <w:rFonts w:ascii="Arial" w:hAnsi="Arial" w:cs="Arial"/>
          <w:sz w:val="22"/>
          <w:szCs w:val="22"/>
        </w:rPr>
        <w:t>rocjena</w:t>
      </w:r>
      <w:r w:rsidRPr="000F2879">
        <w:rPr>
          <w:rFonts w:ascii="Arial" w:hAnsi="Arial" w:cs="Arial"/>
          <w:sz w:val="22"/>
          <w:szCs w:val="22"/>
        </w:rPr>
        <w:t xml:space="preserve"> </w:t>
      </w:r>
      <w:r w:rsidR="00FA053A" w:rsidRPr="000F2879">
        <w:rPr>
          <w:rFonts w:ascii="Arial" w:hAnsi="Arial" w:cs="Arial"/>
          <w:sz w:val="22"/>
          <w:szCs w:val="22"/>
        </w:rPr>
        <w:t xml:space="preserve">kvaliteta </w:t>
      </w:r>
      <w:r w:rsidRPr="000F2879">
        <w:rPr>
          <w:rFonts w:ascii="Arial" w:hAnsi="Arial" w:cs="Arial"/>
          <w:sz w:val="22"/>
          <w:szCs w:val="22"/>
        </w:rPr>
        <w:t>se dobija pomoću četverostepene skale</w:t>
      </w:r>
      <w:r w:rsidR="000D4ABC" w:rsidRPr="000F2879">
        <w:rPr>
          <w:rFonts w:ascii="Arial" w:hAnsi="Arial" w:cs="Arial"/>
          <w:sz w:val="22"/>
          <w:szCs w:val="22"/>
        </w:rPr>
        <w:t xml:space="preserve">, </w:t>
      </w:r>
      <w:r w:rsidRPr="000F2879">
        <w:rPr>
          <w:rFonts w:ascii="Arial" w:hAnsi="Arial" w:cs="Arial"/>
          <w:sz w:val="22"/>
          <w:szCs w:val="22"/>
        </w:rPr>
        <w:t>od najviše (VEOMA USPJEŠAN) do najniže</w:t>
      </w:r>
      <w:r w:rsidR="00FA053A" w:rsidRPr="000F2879">
        <w:rPr>
          <w:rFonts w:ascii="Arial" w:hAnsi="Arial" w:cs="Arial"/>
          <w:sz w:val="22"/>
          <w:szCs w:val="22"/>
        </w:rPr>
        <w:t xml:space="preserve"> procjene</w:t>
      </w:r>
      <w:r w:rsidRPr="000F2879">
        <w:rPr>
          <w:rFonts w:ascii="Arial" w:hAnsi="Arial" w:cs="Arial"/>
          <w:sz w:val="22"/>
          <w:szCs w:val="22"/>
        </w:rPr>
        <w:t xml:space="preserve"> (NE ZADOVOLJAVA).</w:t>
      </w:r>
    </w:p>
    <w:p w:rsidR="00FB67D7" w:rsidRPr="000F2879" w:rsidRDefault="000D4ABC" w:rsidP="0071644D">
      <w:pPr>
        <w:spacing w:line="276" w:lineRule="auto"/>
        <w:ind w:left="360" w:firstLine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Procjena</w:t>
      </w:r>
      <w:r w:rsidR="00FB67D7" w:rsidRPr="000F2879">
        <w:rPr>
          <w:rFonts w:ascii="Arial" w:hAnsi="Arial" w:cs="Arial"/>
          <w:sz w:val="22"/>
          <w:szCs w:val="22"/>
        </w:rPr>
        <w:t xml:space="preserve"> „VEOMA USPJEŠAN“ predstavlja najpoželjniju situaciju, situaciju koju ustanova nastoji postići ili zadržati. Dominiraju jake strane, a mogući manji nedostaci ne utiču na kvalitet rada ustanove. Bez obzira što je ustanova postigla taj nivo, očekuje se da će nastaviti poboljšavati svoj rad.</w:t>
      </w:r>
    </w:p>
    <w:p w:rsidR="00FB67D7" w:rsidRPr="000F2879" w:rsidRDefault="000D4ABC" w:rsidP="0071644D">
      <w:pPr>
        <w:spacing w:line="276" w:lineRule="auto"/>
        <w:ind w:left="360" w:firstLine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Procjena</w:t>
      </w:r>
      <w:r w:rsidR="00FB67D7" w:rsidRPr="000F2879">
        <w:rPr>
          <w:rFonts w:ascii="Arial" w:hAnsi="Arial" w:cs="Arial"/>
          <w:sz w:val="22"/>
          <w:szCs w:val="22"/>
        </w:rPr>
        <w:t xml:space="preserve"> „USPJEŠAN“ karakteriše više jakih nego slabih strana, ali postojeće slabosti smanjuju ukupni kvalitet rada ustanove i poželjno ih je, po mogućnosti, uklanjati.</w:t>
      </w:r>
    </w:p>
    <w:p w:rsidR="00FB67D7" w:rsidRPr="000F2879" w:rsidRDefault="000D4ABC" w:rsidP="0071644D">
      <w:pPr>
        <w:spacing w:line="276" w:lineRule="auto"/>
        <w:ind w:left="360" w:firstLine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Procjena</w:t>
      </w:r>
      <w:r w:rsidR="00FB67D7" w:rsidRPr="000F2879">
        <w:rPr>
          <w:rFonts w:ascii="Arial" w:hAnsi="Arial" w:cs="Arial"/>
          <w:sz w:val="22"/>
          <w:szCs w:val="22"/>
        </w:rPr>
        <w:t xml:space="preserve"> „ZADOVOLJAVA“ odražava prisutnost pojedinačnih jakih strana, ali prevladavaju slabosti, koje značajno smanjuju ukupan kvalitet rada. Ovo stanje zahtijeva određene mjere kako bi se uklonile uočene slabosti.</w:t>
      </w:r>
    </w:p>
    <w:p w:rsidR="00CD36B7" w:rsidRPr="000F2879" w:rsidRDefault="000D4ABC" w:rsidP="0071644D">
      <w:pPr>
        <w:spacing w:line="276" w:lineRule="auto"/>
        <w:ind w:left="360" w:firstLine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Procjena</w:t>
      </w:r>
      <w:r w:rsidR="00FB67D7" w:rsidRPr="000F2879">
        <w:rPr>
          <w:rFonts w:ascii="Arial" w:hAnsi="Arial" w:cs="Arial"/>
          <w:sz w:val="22"/>
          <w:szCs w:val="22"/>
        </w:rPr>
        <w:t xml:space="preserve"> „NE ZADOVOLJAVA“ znači da preovlađuju slabe strane koje prijete napredovanju i razvoju učenika. Za rješavanje nedostataka potrebne su hitne aktivnosti i stručna pomoć.</w:t>
      </w:r>
    </w:p>
    <w:p w:rsidR="00637B7E" w:rsidRPr="000F2879" w:rsidRDefault="00637B7E" w:rsidP="0071644D">
      <w:pPr>
        <w:spacing w:line="276" w:lineRule="auto"/>
        <w:ind w:left="360" w:firstLine="360"/>
        <w:jc w:val="both"/>
        <w:rPr>
          <w:rFonts w:ascii="Arial" w:hAnsi="Arial" w:cs="Arial"/>
          <w:sz w:val="22"/>
          <w:szCs w:val="22"/>
        </w:rPr>
      </w:pPr>
    </w:p>
    <w:p w:rsidR="00FB67D7" w:rsidRPr="000F2879" w:rsidRDefault="00FB67D7" w:rsidP="00CD36B7">
      <w:pPr>
        <w:numPr>
          <w:ilvl w:val="0"/>
          <w:numId w:val="4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Do utvrđivanja </w:t>
      </w:r>
      <w:r w:rsidR="000D4ABC" w:rsidRPr="000F2879">
        <w:rPr>
          <w:rFonts w:ascii="Arial" w:hAnsi="Arial" w:cs="Arial"/>
          <w:sz w:val="22"/>
          <w:szCs w:val="22"/>
        </w:rPr>
        <w:t>procjene</w:t>
      </w:r>
      <w:r w:rsidRPr="000F2879">
        <w:rPr>
          <w:rFonts w:ascii="Arial" w:hAnsi="Arial" w:cs="Arial"/>
          <w:sz w:val="22"/>
          <w:szCs w:val="22"/>
        </w:rPr>
        <w:t xml:space="preserve"> kvaliteta rada ustanove dolazi se profesionalnim tumačenjem odnosa jakih i slabih strana.</w:t>
      </w:r>
    </w:p>
    <w:p w:rsidR="00637B7E" w:rsidRPr="000F2879" w:rsidRDefault="00637B7E" w:rsidP="00637B7E">
      <w:pPr>
        <w:spacing w:line="276" w:lineRule="auto"/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:rsidR="00CD36B7" w:rsidRPr="000F2879" w:rsidRDefault="00CD36B7" w:rsidP="00CD36B7">
      <w:pPr>
        <w:numPr>
          <w:ilvl w:val="0"/>
          <w:numId w:val="4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Procjena kvaliteta rada obrazovno-vaspitnih ustanova pred</w:t>
      </w:r>
      <w:r w:rsidR="00C03216" w:rsidRPr="000F2879">
        <w:rPr>
          <w:rFonts w:ascii="Arial" w:hAnsi="Arial" w:cs="Arial"/>
          <w:sz w:val="22"/>
          <w:szCs w:val="22"/>
        </w:rPr>
        <w:t>s</w:t>
      </w:r>
      <w:r w:rsidRPr="000F2879">
        <w:rPr>
          <w:rFonts w:ascii="Arial" w:hAnsi="Arial" w:cs="Arial"/>
          <w:sz w:val="22"/>
          <w:szCs w:val="22"/>
        </w:rPr>
        <w:t xml:space="preserve">tavlja mjerilo kvaliteta u vremenu evaluacije i ne može da služi za bilo </w:t>
      </w:r>
      <w:r w:rsidR="00C03216" w:rsidRPr="000F2879">
        <w:rPr>
          <w:rFonts w:ascii="Arial" w:hAnsi="Arial" w:cs="Arial"/>
          <w:sz w:val="22"/>
          <w:szCs w:val="22"/>
        </w:rPr>
        <w:t>kakav</w:t>
      </w:r>
      <w:r w:rsidRPr="000F2879">
        <w:rPr>
          <w:rFonts w:ascii="Arial" w:hAnsi="Arial" w:cs="Arial"/>
          <w:sz w:val="22"/>
          <w:szCs w:val="22"/>
        </w:rPr>
        <w:t xml:space="preserve"> oblik rangiranja obrazovno-vaspitnih ustanova.</w:t>
      </w:r>
    </w:p>
    <w:p w:rsidR="00FB67D7" w:rsidRPr="000F2879" w:rsidRDefault="00FB67D7" w:rsidP="00913F4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E63A9" w:rsidRPr="000F2879" w:rsidRDefault="00913F41" w:rsidP="00C0321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br w:type="page"/>
      </w:r>
    </w:p>
    <w:p w:rsidR="00932D7B" w:rsidRPr="000F2879" w:rsidRDefault="00913F41" w:rsidP="00492204">
      <w:pPr>
        <w:pStyle w:val="Heading1"/>
        <w:spacing w:before="0"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bookmarkStart w:id="44" w:name="_Toc444777400"/>
      <w:bookmarkStart w:id="45" w:name="_Toc9443671"/>
      <w:bookmarkStart w:id="46" w:name="_Toc95730994"/>
      <w:r w:rsidRPr="000F2879">
        <w:rPr>
          <w:rFonts w:ascii="Arial" w:hAnsi="Arial" w:cs="Arial"/>
          <w:b/>
          <w:color w:val="000000"/>
          <w:sz w:val="22"/>
          <w:szCs w:val="22"/>
        </w:rPr>
        <w:t>IV</w:t>
      </w:r>
      <w:r w:rsidR="00932D7B" w:rsidRPr="000F2879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B51C3D" w:rsidRPr="000F2879">
        <w:rPr>
          <w:rFonts w:ascii="Arial" w:hAnsi="Arial" w:cs="Arial"/>
          <w:b/>
          <w:color w:val="000000"/>
          <w:sz w:val="22"/>
          <w:szCs w:val="22"/>
        </w:rPr>
        <w:t>PROCEDURE</w:t>
      </w:r>
      <w:r w:rsidRPr="000F2879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932D7B" w:rsidRPr="000F2879">
        <w:rPr>
          <w:rFonts w:ascii="Arial" w:hAnsi="Arial" w:cs="Arial"/>
          <w:b/>
          <w:color w:val="000000"/>
          <w:sz w:val="22"/>
          <w:szCs w:val="22"/>
        </w:rPr>
        <w:t>EVALUACIJE</w:t>
      </w:r>
      <w:bookmarkEnd w:id="44"/>
      <w:r w:rsidR="00932D7B" w:rsidRPr="000F2879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2F34DC" w:rsidRPr="000F2879">
        <w:rPr>
          <w:rFonts w:ascii="Arial" w:hAnsi="Arial" w:cs="Arial"/>
          <w:b/>
          <w:color w:val="000000"/>
          <w:sz w:val="22"/>
          <w:szCs w:val="22"/>
        </w:rPr>
        <w:t>USTANOVE</w:t>
      </w:r>
      <w:bookmarkEnd w:id="45"/>
      <w:bookmarkEnd w:id="46"/>
    </w:p>
    <w:p w:rsidR="008F0B8C" w:rsidRPr="000F2879" w:rsidRDefault="008F0B8C" w:rsidP="00DC0F91">
      <w:pPr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bookmarkStart w:id="47" w:name="_Toc441771827"/>
      <w:bookmarkStart w:id="48" w:name="_Toc441830846"/>
      <w:bookmarkStart w:id="49" w:name="_Toc441830904"/>
      <w:bookmarkStart w:id="50" w:name="_Toc441841400"/>
      <w:bookmarkStart w:id="51" w:name="_Toc442185665"/>
      <w:bookmarkStart w:id="52" w:name="_Toc442185752"/>
      <w:bookmarkStart w:id="53" w:name="_Toc442185809"/>
      <w:bookmarkStart w:id="54" w:name="_Toc442187058"/>
      <w:bookmarkStart w:id="55" w:name="_Toc442187113"/>
      <w:bookmarkStart w:id="56" w:name="_Toc444777401"/>
      <w:bookmarkStart w:id="57" w:name="_Toc1304794"/>
      <w:bookmarkStart w:id="58" w:name="_Toc1305112"/>
      <w:bookmarkStart w:id="59" w:name="_Toc1305229"/>
      <w:bookmarkStart w:id="60" w:name="_Toc1305506"/>
      <w:bookmarkStart w:id="61" w:name="_Toc1307404"/>
      <w:bookmarkStart w:id="62" w:name="_Toc1308211"/>
      <w:bookmarkStart w:id="63" w:name="_Toc1308515"/>
      <w:bookmarkStart w:id="64" w:name="_Toc1308614"/>
      <w:bookmarkStart w:id="65" w:name="_Toc1308718"/>
      <w:bookmarkStart w:id="66" w:name="_Toc1309650"/>
      <w:bookmarkStart w:id="67" w:name="_Toc1310055"/>
      <w:bookmarkStart w:id="68" w:name="_Toc1318527"/>
      <w:bookmarkStart w:id="69" w:name="_Toc1319531"/>
      <w:bookmarkStart w:id="70" w:name="_Toc1320282"/>
      <w:bookmarkStart w:id="71" w:name="_Toc1320385"/>
      <w:bookmarkStart w:id="72" w:name="_Toc1320546"/>
      <w:bookmarkStart w:id="73" w:name="_Toc1320629"/>
      <w:bookmarkStart w:id="74" w:name="_Toc1320812"/>
      <w:bookmarkStart w:id="75" w:name="_Toc1320876"/>
      <w:bookmarkStart w:id="76" w:name="_Toc1320938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</w:p>
    <w:p w:rsidR="000E311C" w:rsidRPr="000F2879" w:rsidRDefault="00932D7B" w:rsidP="007A1C4C">
      <w:pPr>
        <w:numPr>
          <w:ilvl w:val="0"/>
          <w:numId w:val="4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  <w:lang w:val="en-US"/>
        </w:rPr>
        <w:t>Proce</w:t>
      </w:r>
      <w:r w:rsidR="00DF08DE" w:rsidRPr="000F2879">
        <w:rPr>
          <w:rFonts w:ascii="Arial" w:hAnsi="Arial" w:cs="Arial"/>
          <w:sz w:val="22"/>
          <w:szCs w:val="22"/>
          <w:lang w:val="en-US"/>
        </w:rPr>
        <w:t xml:space="preserve">dure </w:t>
      </w:r>
      <w:r w:rsidR="000E311C" w:rsidRPr="000F2879">
        <w:rPr>
          <w:rFonts w:ascii="Arial" w:hAnsi="Arial" w:cs="Arial"/>
          <w:sz w:val="22"/>
          <w:szCs w:val="22"/>
          <w:lang w:val="en-US"/>
        </w:rPr>
        <w:t>evaluacije obuhvataju</w:t>
      </w:r>
      <w:r w:rsidRPr="000F2879">
        <w:rPr>
          <w:rFonts w:ascii="Arial" w:hAnsi="Arial" w:cs="Arial"/>
          <w:sz w:val="22"/>
          <w:szCs w:val="22"/>
        </w:rPr>
        <w:t xml:space="preserve">: </w:t>
      </w:r>
    </w:p>
    <w:p w:rsidR="000E311C" w:rsidRPr="000F2879" w:rsidRDefault="00913F41" w:rsidP="007A1C4C">
      <w:pPr>
        <w:spacing w:line="276" w:lineRule="auto"/>
        <w:ind w:left="144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IV</w:t>
      </w:r>
      <w:r w:rsidR="00CE78A0" w:rsidRPr="000F2879">
        <w:rPr>
          <w:rFonts w:ascii="Arial" w:hAnsi="Arial" w:cs="Arial"/>
          <w:sz w:val="22"/>
          <w:szCs w:val="22"/>
        </w:rPr>
        <w:t xml:space="preserve">.1. </w:t>
      </w:r>
      <w:r w:rsidR="000E311C" w:rsidRPr="000F2879">
        <w:rPr>
          <w:rFonts w:ascii="Arial" w:hAnsi="Arial" w:cs="Arial"/>
          <w:sz w:val="22"/>
          <w:szCs w:val="22"/>
        </w:rPr>
        <w:t>Pripreme za posjetu ustanovi</w:t>
      </w:r>
      <w:r w:rsidR="00C03216" w:rsidRPr="000F2879">
        <w:rPr>
          <w:rFonts w:ascii="Arial" w:hAnsi="Arial" w:cs="Arial"/>
          <w:sz w:val="22"/>
          <w:szCs w:val="22"/>
        </w:rPr>
        <w:t>,</w:t>
      </w:r>
    </w:p>
    <w:p w:rsidR="000E311C" w:rsidRPr="000F2879" w:rsidRDefault="00913F41" w:rsidP="007A1C4C">
      <w:pPr>
        <w:spacing w:line="276" w:lineRule="auto"/>
        <w:ind w:left="144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IV</w:t>
      </w:r>
      <w:r w:rsidR="00CE78A0" w:rsidRPr="000F2879">
        <w:rPr>
          <w:rFonts w:ascii="Arial" w:hAnsi="Arial" w:cs="Arial"/>
          <w:sz w:val="22"/>
          <w:szCs w:val="22"/>
        </w:rPr>
        <w:t xml:space="preserve">.2. </w:t>
      </w:r>
      <w:r w:rsidR="00C03216" w:rsidRPr="000F2879">
        <w:rPr>
          <w:rFonts w:ascii="Arial" w:hAnsi="Arial" w:cs="Arial"/>
          <w:sz w:val="22"/>
          <w:szCs w:val="22"/>
        </w:rPr>
        <w:t xml:space="preserve">Sprovođenje </w:t>
      </w:r>
      <w:r w:rsidR="000E311C" w:rsidRPr="000F2879">
        <w:rPr>
          <w:rFonts w:ascii="Arial" w:hAnsi="Arial" w:cs="Arial"/>
          <w:sz w:val="22"/>
          <w:szCs w:val="22"/>
        </w:rPr>
        <w:t>posjete ustanovi</w:t>
      </w:r>
      <w:r w:rsidR="00C03216" w:rsidRPr="000F2879">
        <w:rPr>
          <w:rFonts w:ascii="Arial" w:hAnsi="Arial" w:cs="Arial"/>
          <w:sz w:val="22"/>
          <w:szCs w:val="22"/>
        </w:rPr>
        <w:t>,</w:t>
      </w:r>
    </w:p>
    <w:p w:rsidR="000E311C" w:rsidRPr="000F2879" w:rsidRDefault="00913F41" w:rsidP="007A1C4C">
      <w:pPr>
        <w:spacing w:line="276" w:lineRule="auto"/>
        <w:ind w:left="144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IV</w:t>
      </w:r>
      <w:r w:rsidR="00CE78A0" w:rsidRPr="000F2879">
        <w:rPr>
          <w:rFonts w:ascii="Arial" w:hAnsi="Arial" w:cs="Arial"/>
          <w:sz w:val="22"/>
          <w:szCs w:val="22"/>
        </w:rPr>
        <w:t xml:space="preserve">.3. </w:t>
      </w:r>
      <w:r w:rsidR="000E311C" w:rsidRPr="000F2879">
        <w:rPr>
          <w:rFonts w:ascii="Arial" w:hAnsi="Arial" w:cs="Arial"/>
          <w:sz w:val="22"/>
          <w:szCs w:val="22"/>
        </w:rPr>
        <w:t>I</w:t>
      </w:r>
      <w:r w:rsidR="00932D7B" w:rsidRPr="000F2879">
        <w:rPr>
          <w:rFonts w:ascii="Arial" w:hAnsi="Arial" w:cs="Arial"/>
          <w:sz w:val="22"/>
          <w:szCs w:val="22"/>
        </w:rPr>
        <w:t xml:space="preserve">zrada izvještaja i </w:t>
      </w:r>
    </w:p>
    <w:p w:rsidR="00932D7B" w:rsidRPr="000F2879" w:rsidRDefault="00913F41" w:rsidP="007A1C4C">
      <w:pPr>
        <w:spacing w:line="276" w:lineRule="auto"/>
        <w:ind w:left="144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IV</w:t>
      </w:r>
      <w:r w:rsidR="00CE78A0" w:rsidRPr="000F2879">
        <w:rPr>
          <w:rFonts w:ascii="Arial" w:hAnsi="Arial" w:cs="Arial"/>
          <w:sz w:val="22"/>
          <w:szCs w:val="22"/>
        </w:rPr>
        <w:t xml:space="preserve">.4. </w:t>
      </w:r>
      <w:r w:rsidR="000E311C" w:rsidRPr="000F2879">
        <w:rPr>
          <w:rFonts w:ascii="Arial" w:hAnsi="Arial" w:cs="Arial"/>
          <w:sz w:val="22"/>
          <w:szCs w:val="22"/>
        </w:rPr>
        <w:t>A</w:t>
      </w:r>
      <w:r w:rsidR="00DF08DE" w:rsidRPr="000F2879">
        <w:rPr>
          <w:rFonts w:ascii="Arial" w:hAnsi="Arial" w:cs="Arial"/>
          <w:sz w:val="22"/>
          <w:szCs w:val="22"/>
        </w:rPr>
        <w:t xml:space="preserve">ktivnosti poslije </w:t>
      </w:r>
      <w:r w:rsidR="00932D7B" w:rsidRPr="000F2879">
        <w:rPr>
          <w:rFonts w:ascii="Arial" w:hAnsi="Arial" w:cs="Arial"/>
          <w:sz w:val="22"/>
          <w:szCs w:val="22"/>
        </w:rPr>
        <w:t>evaluacije.</w:t>
      </w:r>
    </w:p>
    <w:p w:rsidR="00B21615" w:rsidRPr="00AE4D7C" w:rsidRDefault="00AE4D7C" w:rsidP="00DC0F9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RS"/>
        </w:rPr>
      </w:pPr>
      <w:r w:rsidRPr="00AE4D7C">
        <w:rPr>
          <w:rFonts w:ascii="Arial" w:hAnsi="Arial" w:cs="Arial"/>
          <w:sz w:val="22"/>
          <w:szCs w:val="22"/>
          <w:lang w:val="sr-Latn-RS"/>
        </w:rPr>
        <w:t>Faze evaluacije su detaljno razrađene internim pravilima i postupcima u okviru unutrašnjeg sistema osiguranja kvaliteta ZzŠ/CSO.</w:t>
      </w:r>
    </w:p>
    <w:p w:rsidR="00AE4D7C" w:rsidRPr="000F2879" w:rsidRDefault="00AE4D7C" w:rsidP="00DC0F9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32D7B" w:rsidRPr="006428D1" w:rsidRDefault="00913F41" w:rsidP="00DC0F91">
      <w:pPr>
        <w:pStyle w:val="Heading2"/>
        <w:widowControl/>
        <w:autoSpaceDE w:val="0"/>
        <w:autoSpaceDN w:val="0"/>
        <w:adjustRightInd w:val="0"/>
        <w:spacing w:before="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bookmarkStart w:id="77" w:name="_Toc444777402"/>
      <w:bookmarkStart w:id="78" w:name="_Toc9443672"/>
      <w:bookmarkStart w:id="79" w:name="_Toc95730995"/>
      <w:r w:rsidRPr="006428D1">
        <w:rPr>
          <w:rFonts w:ascii="Arial" w:hAnsi="Arial" w:cs="Arial"/>
          <w:b/>
          <w:color w:val="000000"/>
          <w:sz w:val="22"/>
          <w:szCs w:val="22"/>
        </w:rPr>
        <w:t>IV</w:t>
      </w:r>
      <w:r w:rsidR="00E1437B" w:rsidRPr="006428D1">
        <w:rPr>
          <w:rFonts w:ascii="Arial" w:hAnsi="Arial" w:cs="Arial"/>
          <w:b/>
          <w:color w:val="000000"/>
          <w:sz w:val="22"/>
          <w:szCs w:val="22"/>
        </w:rPr>
        <w:t>.1. P</w:t>
      </w:r>
      <w:r w:rsidR="00932D7B" w:rsidRPr="006428D1">
        <w:rPr>
          <w:rFonts w:ascii="Arial" w:hAnsi="Arial" w:cs="Arial"/>
          <w:b/>
          <w:color w:val="000000"/>
          <w:sz w:val="22"/>
          <w:szCs w:val="22"/>
        </w:rPr>
        <w:t xml:space="preserve">ripreme za posjetu </w:t>
      </w:r>
      <w:r w:rsidR="00CE78A0" w:rsidRPr="006428D1">
        <w:rPr>
          <w:rFonts w:ascii="Arial" w:hAnsi="Arial" w:cs="Arial"/>
          <w:b/>
          <w:color w:val="000000"/>
          <w:sz w:val="22"/>
          <w:szCs w:val="22"/>
        </w:rPr>
        <w:t>ustanovi</w:t>
      </w:r>
      <w:r w:rsidR="00932D7B" w:rsidRPr="006428D1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C03216" w:rsidRPr="006428D1">
        <w:rPr>
          <w:rFonts w:ascii="Arial" w:hAnsi="Arial" w:cs="Arial"/>
          <w:b/>
          <w:color w:val="000000"/>
          <w:sz w:val="22"/>
          <w:szCs w:val="22"/>
        </w:rPr>
        <w:t>–</w:t>
      </w:r>
      <w:r w:rsidR="00932D7B" w:rsidRPr="006428D1">
        <w:rPr>
          <w:rFonts w:ascii="Arial" w:hAnsi="Arial" w:cs="Arial"/>
          <w:b/>
          <w:color w:val="000000"/>
          <w:sz w:val="22"/>
          <w:szCs w:val="22"/>
        </w:rPr>
        <w:t xml:space="preserve"> aktivnosti</w:t>
      </w:r>
      <w:r w:rsidR="00C03216" w:rsidRPr="006428D1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932D7B" w:rsidRPr="006428D1">
        <w:rPr>
          <w:rFonts w:ascii="Arial" w:hAnsi="Arial" w:cs="Arial"/>
          <w:b/>
          <w:color w:val="000000"/>
          <w:sz w:val="22"/>
          <w:szCs w:val="22"/>
        </w:rPr>
        <w:t xml:space="preserve">prije posjete </w:t>
      </w:r>
      <w:r w:rsidR="00DE0AF8" w:rsidRPr="006428D1">
        <w:rPr>
          <w:rFonts w:ascii="Arial" w:hAnsi="Arial" w:cs="Arial"/>
          <w:b/>
          <w:color w:val="000000"/>
          <w:sz w:val="22"/>
          <w:szCs w:val="22"/>
          <w:lang w:val="pl-PL"/>
        </w:rPr>
        <w:t>ustanov</w:t>
      </w:r>
      <w:r w:rsidR="00932D7B" w:rsidRPr="006428D1">
        <w:rPr>
          <w:rFonts w:ascii="Arial" w:hAnsi="Arial" w:cs="Arial"/>
          <w:b/>
          <w:color w:val="000000"/>
          <w:sz w:val="22"/>
          <w:szCs w:val="22"/>
        </w:rPr>
        <w:t>i</w:t>
      </w:r>
      <w:bookmarkEnd w:id="77"/>
      <w:bookmarkEnd w:id="78"/>
      <w:bookmarkEnd w:id="79"/>
    </w:p>
    <w:p w:rsidR="00932D7B" w:rsidRPr="000F2879" w:rsidRDefault="00932D7B" w:rsidP="00DC0F9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32D7B" w:rsidRPr="006428D1" w:rsidRDefault="00932D7B" w:rsidP="00DC0F91">
      <w:pPr>
        <w:pStyle w:val="Heading3"/>
        <w:spacing w:before="0" w:line="276" w:lineRule="auto"/>
        <w:jc w:val="both"/>
        <w:rPr>
          <w:rFonts w:ascii="Arial" w:hAnsi="Arial" w:cs="Arial"/>
          <w:b/>
          <w:color w:val="000000"/>
          <w:sz w:val="22"/>
          <w:szCs w:val="22"/>
          <w:lang w:val="pl-PL"/>
        </w:rPr>
      </w:pPr>
      <w:bookmarkStart w:id="80" w:name="_Toc444777403"/>
      <w:bookmarkStart w:id="81" w:name="_Toc9443673"/>
      <w:r w:rsidRPr="006428D1">
        <w:rPr>
          <w:rFonts w:ascii="Arial" w:hAnsi="Arial" w:cs="Arial"/>
          <w:b/>
          <w:color w:val="000000"/>
          <w:sz w:val="22"/>
          <w:szCs w:val="22"/>
        </w:rPr>
        <w:t>Imenovan</w:t>
      </w:r>
      <w:r w:rsidRPr="006428D1">
        <w:rPr>
          <w:rFonts w:ascii="Arial" w:hAnsi="Arial" w:cs="Arial"/>
          <w:b/>
          <w:color w:val="000000"/>
          <w:sz w:val="22"/>
          <w:szCs w:val="22"/>
          <w:lang w:val="pl-PL"/>
        </w:rPr>
        <w:t>je rukovodioca i članova tima</w:t>
      </w:r>
      <w:bookmarkEnd w:id="80"/>
      <w:r w:rsidR="002F34DC" w:rsidRPr="006428D1">
        <w:rPr>
          <w:rFonts w:ascii="Arial" w:hAnsi="Arial" w:cs="Arial"/>
          <w:b/>
          <w:color w:val="000000"/>
          <w:sz w:val="22"/>
          <w:szCs w:val="22"/>
          <w:lang w:val="pl-PL"/>
        </w:rPr>
        <w:t xml:space="preserve"> nadzornika</w:t>
      </w:r>
      <w:bookmarkEnd w:id="81"/>
    </w:p>
    <w:p w:rsidR="00932D7B" w:rsidRPr="000F2879" w:rsidRDefault="00932D7B" w:rsidP="00DC0F91">
      <w:pPr>
        <w:pStyle w:val="ListParagraph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932D7B" w:rsidRPr="000F2879" w:rsidRDefault="00DF08DE" w:rsidP="007A1C4C">
      <w:pPr>
        <w:pStyle w:val="ListParagraph"/>
        <w:widowControl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22"/>
          <w:szCs w:val="22"/>
          <w:lang w:val="pl-PL"/>
        </w:rPr>
      </w:pPr>
      <w:r w:rsidRPr="000F2879">
        <w:rPr>
          <w:rFonts w:ascii="Arial" w:hAnsi="Arial" w:cs="Arial"/>
          <w:sz w:val="22"/>
          <w:szCs w:val="22"/>
          <w:lang w:val="pl-PL"/>
        </w:rPr>
        <w:t>E</w:t>
      </w:r>
      <w:r w:rsidR="00932D7B" w:rsidRPr="000F2879">
        <w:rPr>
          <w:rFonts w:ascii="Arial" w:hAnsi="Arial" w:cs="Arial"/>
          <w:sz w:val="22"/>
          <w:szCs w:val="22"/>
          <w:lang w:val="pl-PL"/>
        </w:rPr>
        <w:t xml:space="preserve">valuacija se realizuje na osnovu Godišnjeg plana i programa </w:t>
      </w:r>
      <w:r w:rsidR="00C00B99" w:rsidRPr="000F2879">
        <w:rPr>
          <w:rFonts w:ascii="Arial" w:hAnsi="Arial" w:cs="Arial"/>
          <w:sz w:val="22"/>
          <w:szCs w:val="22"/>
          <w:lang w:val="pl-PL"/>
        </w:rPr>
        <w:t>ZzŠ</w:t>
      </w:r>
      <w:r w:rsidR="00FD68C6" w:rsidRPr="000F2879">
        <w:rPr>
          <w:rFonts w:ascii="Arial" w:hAnsi="Arial" w:cs="Arial"/>
          <w:sz w:val="22"/>
          <w:szCs w:val="22"/>
          <w:lang w:val="pl-PL"/>
        </w:rPr>
        <w:t>/</w:t>
      </w:r>
      <w:r w:rsidR="00C00B99" w:rsidRPr="000F2879">
        <w:rPr>
          <w:rFonts w:ascii="Arial" w:hAnsi="Arial" w:cs="Arial"/>
          <w:sz w:val="22"/>
          <w:szCs w:val="22"/>
          <w:lang w:val="pl-PL"/>
        </w:rPr>
        <w:t>CSO</w:t>
      </w:r>
      <w:r w:rsidR="00932D7B" w:rsidRPr="000F2879">
        <w:rPr>
          <w:rFonts w:ascii="Arial" w:hAnsi="Arial" w:cs="Arial"/>
          <w:sz w:val="22"/>
          <w:szCs w:val="22"/>
          <w:lang w:val="pl-PL"/>
        </w:rPr>
        <w:t xml:space="preserve"> i finansijskog plana Z</w:t>
      </w:r>
      <w:r w:rsidR="004E79CA" w:rsidRPr="000F2879">
        <w:rPr>
          <w:rFonts w:ascii="Arial" w:hAnsi="Arial" w:cs="Arial"/>
          <w:sz w:val="22"/>
          <w:szCs w:val="22"/>
          <w:lang w:val="pl-PL"/>
        </w:rPr>
        <w:t>zŠ/CSO</w:t>
      </w:r>
      <w:r w:rsidR="00B21615" w:rsidRPr="000F2879">
        <w:rPr>
          <w:rFonts w:ascii="Arial" w:hAnsi="Arial" w:cs="Arial"/>
          <w:sz w:val="22"/>
          <w:szCs w:val="22"/>
          <w:lang w:val="pl-PL"/>
        </w:rPr>
        <w:t>.</w:t>
      </w:r>
      <w:r w:rsidR="00932D7B" w:rsidRPr="000F2879">
        <w:rPr>
          <w:rFonts w:ascii="Arial" w:hAnsi="Arial" w:cs="Arial"/>
          <w:sz w:val="22"/>
          <w:szCs w:val="22"/>
          <w:lang w:val="pl-PL"/>
        </w:rPr>
        <w:t xml:space="preserve"> </w:t>
      </w:r>
    </w:p>
    <w:p w:rsidR="00AE4D7C" w:rsidRDefault="00AE4D7C" w:rsidP="00AE4D7C">
      <w:pPr>
        <w:pStyle w:val="ListParagraph"/>
        <w:widowControl/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22"/>
          <w:szCs w:val="22"/>
          <w:lang w:val="pl-PL"/>
        </w:rPr>
      </w:pPr>
    </w:p>
    <w:p w:rsidR="0091406F" w:rsidRPr="000F2879" w:rsidRDefault="0091406F" w:rsidP="00A95265">
      <w:pPr>
        <w:pStyle w:val="ListParagraph"/>
        <w:widowControl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22"/>
          <w:szCs w:val="22"/>
          <w:lang w:val="pl-PL"/>
        </w:rPr>
      </w:pPr>
      <w:r w:rsidRPr="000F2879">
        <w:rPr>
          <w:rFonts w:ascii="Arial" w:hAnsi="Arial" w:cs="Arial"/>
          <w:sz w:val="22"/>
          <w:szCs w:val="22"/>
          <w:lang w:val="pl-PL"/>
        </w:rPr>
        <w:t>Načelnik</w:t>
      </w:r>
      <w:r w:rsidR="00430B05" w:rsidRPr="000F2879">
        <w:rPr>
          <w:rFonts w:ascii="Arial" w:hAnsi="Arial" w:cs="Arial"/>
          <w:sz w:val="22"/>
          <w:szCs w:val="22"/>
          <w:lang w:val="pl-PL"/>
        </w:rPr>
        <w:t>/</w:t>
      </w:r>
      <w:r w:rsidR="00C03216" w:rsidRPr="000F2879">
        <w:rPr>
          <w:rFonts w:ascii="Arial" w:hAnsi="Arial" w:cs="Arial"/>
          <w:sz w:val="22"/>
          <w:szCs w:val="22"/>
          <w:lang w:val="pl-PL"/>
        </w:rPr>
        <w:t>r</w:t>
      </w:r>
      <w:r w:rsidR="00430B05" w:rsidRPr="000F2879">
        <w:rPr>
          <w:rFonts w:ascii="Arial" w:hAnsi="Arial" w:cs="Arial"/>
          <w:sz w:val="22"/>
          <w:szCs w:val="22"/>
          <w:lang w:val="pl-PL"/>
        </w:rPr>
        <w:t>ukovodilac</w:t>
      </w:r>
      <w:r w:rsidRPr="000F2879">
        <w:rPr>
          <w:rFonts w:ascii="Arial" w:hAnsi="Arial" w:cs="Arial"/>
          <w:sz w:val="22"/>
          <w:szCs w:val="22"/>
          <w:lang w:val="pl-PL"/>
        </w:rPr>
        <w:t xml:space="preserve"> Odsjeka </w:t>
      </w:r>
      <w:r w:rsidR="00C00B99" w:rsidRPr="000F2879">
        <w:rPr>
          <w:rFonts w:ascii="Arial" w:hAnsi="Arial" w:cs="Arial"/>
          <w:sz w:val="22"/>
          <w:szCs w:val="22"/>
          <w:lang w:val="pl-PL"/>
        </w:rPr>
        <w:t>(</w:t>
      </w:r>
      <w:r w:rsidR="0054718E" w:rsidRPr="000F2879">
        <w:rPr>
          <w:rFonts w:ascii="Arial" w:hAnsi="Arial" w:cs="Arial"/>
          <w:sz w:val="22"/>
          <w:szCs w:val="22"/>
          <w:lang w:val="pl-PL"/>
        </w:rPr>
        <w:t>dalje u tekstu</w:t>
      </w:r>
      <w:r w:rsidR="00C00B99" w:rsidRPr="000F2879">
        <w:rPr>
          <w:rFonts w:ascii="Arial" w:hAnsi="Arial" w:cs="Arial"/>
          <w:sz w:val="22"/>
          <w:szCs w:val="22"/>
          <w:lang w:val="pl-PL"/>
        </w:rPr>
        <w:t xml:space="preserve">: načelnik) </w:t>
      </w:r>
      <w:r w:rsidRPr="000F2879">
        <w:rPr>
          <w:rFonts w:ascii="Arial" w:hAnsi="Arial" w:cs="Arial"/>
          <w:sz w:val="22"/>
          <w:szCs w:val="22"/>
          <w:lang w:val="pl-PL"/>
        </w:rPr>
        <w:t xml:space="preserve">obavještava rukovodioca tima </w:t>
      </w:r>
      <w:r w:rsidR="0077276C" w:rsidRPr="000F2879">
        <w:rPr>
          <w:rFonts w:ascii="Arial" w:hAnsi="Arial" w:cs="Arial"/>
          <w:sz w:val="22"/>
          <w:szCs w:val="22"/>
          <w:lang w:val="pl-PL"/>
        </w:rPr>
        <w:t xml:space="preserve">nadzornika </w:t>
      </w:r>
      <w:r w:rsidRPr="000F2879">
        <w:rPr>
          <w:rFonts w:ascii="Arial" w:hAnsi="Arial" w:cs="Arial"/>
          <w:sz w:val="22"/>
          <w:szCs w:val="22"/>
          <w:lang w:val="pl-PL"/>
        </w:rPr>
        <w:t>o planiranoj posjeti ustanovi, sastavu tima i vremenu posjete.</w:t>
      </w:r>
      <w:r w:rsidR="00A95265" w:rsidRPr="000F2879">
        <w:rPr>
          <w:rFonts w:ascii="Arial" w:hAnsi="Arial" w:cs="Arial"/>
          <w:sz w:val="22"/>
          <w:szCs w:val="22"/>
          <w:lang w:val="pl-PL"/>
        </w:rPr>
        <w:t xml:space="preserve"> </w:t>
      </w:r>
    </w:p>
    <w:p w:rsidR="00AE4D7C" w:rsidRDefault="00AE4D7C" w:rsidP="00AE4D7C">
      <w:pPr>
        <w:pStyle w:val="ListParagraph"/>
        <w:widowControl/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22"/>
          <w:szCs w:val="22"/>
          <w:lang w:val="pl-PL"/>
        </w:rPr>
      </w:pPr>
    </w:p>
    <w:p w:rsidR="0091406F" w:rsidRPr="000F2879" w:rsidRDefault="00932D7B" w:rsidP="007A1C4C">
      <w:pPr>
        <w:pStyle w:val="ListParagraph"/>
        <w:widowControl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22"/>
          <w:szCs w:val="22"/>
          <w:lang w:val="pl-PL"/>
        </w:rPr>
      </w:pPr>
      <w:r w:rsidRPr="000F2879">
        <w:rPr>
          <w:rFonts w:ascii="Arial" w:hAnsi="Arial" w:cs="Arial"/>
          <w:sz w:val="22"/>
          <w:szCs w:val="22"/>
          <w:lang w:val="pl-PL"/>
        </w:rPr>
        <w:t>Rukovodilac tima</w:t>
      </w:r>
      <w:r w:rsidR="0091406F" w:rsidRPr="000F2879">
        <w:rPr>
          <w:rFonts w:ascii="Arial" w:hAnsi="Arial" w:cs="Arial"/>
          <w:sz w:val="22"/>
          <w:szCs w:val="22"/>
          <w:lang w:val="pl-PL"/>
        </w:rPr>
        <w:t>, u dogovoru sa članovima,</w:t>
      </w:r>
      <w:r w:rsidR="00E65833" w:rsidRPr="000F2879">
        <w:rPr>
          <w:rFonts w:ascii="Arial" w:hAnsi="Arial" w:cs="Arial"/>
          <w:sz w:val="22"/>
          <w:szCs w:val="22"/>
          <w:lang w:val="pl-PL"/>
        </w:rPr>
        <w:t xml:space="preserve"> </w:t>
      </w:r>
      <w:r w:rsidR="0091406F" w:rsidRPr="000F2879">
        <w:rPr>
          <w:rFonts w:ascii="Arial" w:hAnsi="Arial" w:cs="Arial"/>
          <w:sz w:val="22"/>
          <w:szCs w:val="22"/>
          <w:lang w:val="pl-PL"/>
        </w:rPr>
        <w:t>predlaže načelniku nacrt podjele</w:t>
      </w:r>
      <w:r w:rsidRPr="000F2879">
        <w:rPr>
          <w:rFonts w:ascii="Arial" w:hAnsi="Arial" w:cs="Arial"/>
          <w:sz w:val="22"/>
          <w:szCs w:val="22"/>
          <w:lang w:val="pl-PL"/>
        </w:rPr>
        <w:t xml:space="preserve"> zadatak</w:t>
      </w:r>
      <w:r w:rsidR="0091406F" w:rsidRPr="000F2879">
        <w:rPr>
          <w:rFonts w:ascii="Arial" w:hAnsi="Arial" w:cs="Arial"/>
          <w:sz w:val="22"/>
          <w:szCs w:val="22"/>
          <w:lang w:val="pl-PL"/>
        </w:rPr>
        <w:t>a</w:t>
      </w:r>
      <w:r w:rsidRPr="000F2879">
        <w:rPr>
          <w:rFonts w:ascii="Arial" w:hAnsi="Arial" w:cs="Arial"/>
          <w:sz w:val="22"/>
          <w:szCs w:val="22"/>
          <w:lang w:val="pl-PL"/>
        </w:rPr>
        <w:t xml:space="preserve"> i zaduženja za utvrđi</w:t>
      </w:r>
      <w:r w:rsidR="00CF54C3" w:rsidRPr="000F2879">
        <w:rPr>
          <w:rFonts w:ascii="Arial" w:hAnsi="Arial" w:cs="Arial"/>
          <w:sz w:val="22"/>
          <w:szCs w:val="22"/>
          <w:lang w:val="pl-PL"/>
        </w:rPr>
        <w:t>vanje kvaliteta</w:t>
      </w:r>
      <w:r w:rsidRPr="000F2879">
        <w:rPr>
          <w:rFonts w:ascii="Arial" w:hAnsi="Arial" w:cs="Arial"/>
          <w:sz w:val="22"/>
          <w:szCs w:val="22"/>
          <w:lang w:val="pl-PL"/>
        </w:rPr>
        <w:t>.</w:t>
      </w:r>
      <w:r w:rsidR="0091406F" w:rsidRPr="000F2879">
        <w:rPr>
          <w:rFonts w:ascii="Arial" w:hAnsi="Arial" w:cs="Arial"/>
          <w:sz w:val="22"/>
          <w:szCs w:val="22"/>
          <w:lang w:val="pl-PL"/>
        </w:rPr>
        <w:t xml:space="preserve"> </w:t>
      </w:r>
    </w:p>
    <w:p w:rsidR="00AE4D7C" w:rsidRDefault="00AE4D7C" w:rsidP="00AE4D7C">
      <w:pPr>
        <w:pStyle w:val="ListParagraph"/>
        <w:widowControl/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22"/>
          <w:szCs w:val="22"/>
          <w:lang w:val="pl-PL"/>
        </w:rPr>
      </w:pPr>
    </w:p>
    <w:p w:rsidR="00932D7B" w:rsidRPr="000F2879" w:rsidRDefault="00932D7B" w:rsidP="007A1C4C">
      <w:pPr>
        <w:pStyle w:val="ListParagraph"/>
        <w:widowControl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22"/>
          <w:szCs w:val="22"/>
          <w:lang w:val="pl-PL"/>
        </w:rPr>
      </w:pPr>
      <w:r w:rsidRPr="000F2879">
        <w:rPr>
          <w:rFonts w:ascii="Arial" w:hAnsi="Arial" w:cs="Arial"/>
          <w:sz w:val="22"/>
          <w:szCs w:val="22"/>
          <w:lang w:val="pl-PL"/>
        </w:rPr>
        <w:t xml:space="preserve"> </w:t>
      </w:r>
      <w:r w:rsidR="0091406F" w:rsidRPr="000F2879">
        <w:rPr>
          <w:rFonts w:ascii="Arial" w:hAnsi="Arial" w:cs="Arial"/>
          <w:sz w:val="22"/>
          <w:szCs w:val="22"/>
          <w:lang w:val="pl-PL"/>
        </w:rPr>
        <w:t xml:space="preserve">Rukovodioca tima i članove tima </w:t>
      </w:r>
      <w:r w:rsidR="000B4D96" w:rsidRPr="000F2879">
        <w:rPr>
          <w:rFonts w:ascii="Arial" w:hAnsi="Arial" w:cs="Arial"/>
          <w:sz w:val="22"/>
          <w:szCs w:val="22"/>
          <w:lang w:val="pl-PL"/>
        </w:rPr>
        <w:t>Aktom</w:t>
      </w:r>
      <w:r w:rsidR="0091406F" w:rsidRPr="000F2879">
        <w:rPr>
          <w:rFonts w:ascii="Arial" w:hAnsi="Arial" w:cs="Arial"/>
          <w:sz w:val="22"/>
          <w:szCs w:val="22"/>
          <w:lang w:val="pl-PL"/>
        </w:rPr>
        <w:t xml:space="preserve"> imenuje direktor ZzŠ/CSO. </w:t>
      </w:r>
    </w:p>
    <w:p w:rsidR="00932D7B" w:rsidRPr="000F2879" w:rsidRDefault="00932D7B" w:rsidP="00DC0F91">
      <w:pPr>
        <w:pStyle w:val="ListParagraph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sz w:val="22"/>
          <w:szCs w:val="22"/>
          <w:lang w:val="pl-PL"/>
        </w:rPr>
      </w:pPr>
    </w:p>
    <w:p w:rsidR="00932D7B" w:rsidRPr="006428D1" w:rsidRDefault="00932D7B" w:rsidP="00DC0F91">
      <w:pPr>
        <w:pStyle w:val="Heading3"/>
        <w:spacing w:before="0" w:line="276" w:lineRule="auto"/>
        <w:jc w:val="both"/>
        <w:rPr>
          <w:rFonts w:ascii="Arial" w:hAnsi="Arial" w:cs="Arial"/>
          <w:b/>
          <w:color w:val="000000"/>
          <w:sz w:val="22"/>
          <w:szCs w:val="22"/>
          <w:lang w:val="pl-PL"/>
        </w:rPr>
      </w:pPr>
      <w:bookmarkStart w:id="82" w:name="_Toc444777404"/>
      <w:bookmarkStart w:id="83" w:name="_Toc9443674"/>
      <w:r w:rsidRPr="006428D1">
        <w:rPr>
          <w:rFonts w:ascii="Arial" w:hAnsi="Arial" w:cs="Arial"/>
          <w:b/>
          <w:color w:val="000000"/>
          <w:sz w:val="22"/>
          <w:szCs w:val="22"/>
          <w:lang w:val="pl-PL"/>
        </w:rPr>
        <w:t xml:space="preserve">Obaveze </w:t>
      </w:r>
      <w:r w:rsidR="00DE0AF8" w:rsidRPr="006428D1">
        <w:rPr>
          <w:rFonts w:ascii="Arial" w:hAnsi="Arial" w:cs="Arial"/>
          <w:b/>
          <w:color w:val="000000"/>
          <w:sz w:val="22"/>
          <w:szCs w:val="22"/>
          <w:lang w:val="pl-PL"/>
        </w:rPr>
        <w:t>ustanov</w:t>
      </w:r>
      <w:r w:rsidRPr="006428D1">
        <w:rPr>
          <w:rFonts w:ascii="Arial" w:hAnsi="Arial" w:cs="Arial"/>
          <w:b/>
          <w:color w:val="000000"/>
          <w:sz w:val="22"/>
          <w:szCs w:val="22"/>
          <w:lang w:val="pl-PL"/>
        </w:rPr>
        <w:t>e u fazi pripreme za posjetu</w:t>
      </w:r>
      <w:bookmarkEnd w:id="82"/>
      <w:bookmarkEnd w:id="83"/>
    </w:p>
    <w:p w:rsidR="00932D7B" w:rsidRPr="000F2879" w:rsidRDefault="00932D7B" w:rsidP="00DC0F91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9E252A" w:rsidRPr="00AE4D7C" w:rsidRDefault="00932D7B" w:rsidP="0049136D">
      <w:pPr>
        <w:pStyle w:val="ListParagraph"/>
        <w:widowControl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Ru</w:t>
      </w:r>
      <w:r w:rsidR="0091406F" w:rsidRPr="000F2879">
        <w:rPr>
          <w:rFonts w:ascii="Arial" w:hAnsi="Arial" w:cs="Arial"/>
          <w:sz w:val="22"/>
          <w:szCs w:val="22"/>
        </w:rPr>
        <w:t>kovodilac tima obavještava ustanovu</w:t>
      </w:r>
      <w:r w:rsidRPr="000F2879">
        <w:rPr>
          <w:rFonts w:ascii="Arial" w:hAnsi="Arial" w:cs="Arial"/>
          <w:sz w:val="22"/>
          <w:szCs w:val="22"/>
        </w:rPr>
        <w:t xml:space="preserve"> (direktora </w:t>
      </w:r>
      <w:r w:rsidR="0091406F" w:rsidRPr="000F2879">
        <w:rPr>
          <w:rFonts w:ascii="Arial" w:hAnsi="Arial" w:cs="Arial"/>
          <w:sz w:val="22"/>
          <w:szCs w:val="22"/>
        </w:rPr>
        <w:t>ustanove</w:t>
      </w:r>
      <w:r w:rsidR="00DF08DE" w:rsidRPr="000F2879">
        <w:rPr>
          <w:rFonts w:ascii="Arial" w:hAnsi="Arial" w:cs="Arial"/>
          <w:sz w:val="22"/>
          <w:szCs w:val="22"/>
        </w:rPr>
        <w:t xml:space="preserve">) o </w:t>
      </w:r>
      <w:r w:rsidRPr="000F2879">
        <w:rPr>
          <w:rFonts w:ascii="Arial" w:hAnsi="Arial" w:cs="Arial"/>
          <w:sz w:val="22"/>
          <w:szCs w:val="22"/>
        </w:rPr>
        <w:t>evaluaciji</w:t>
      </w:r>
      <w:r w:rsidR="00C00B99" w:rsidRPr="000F2879">
        <w:rPr>
          <w:rFonts w:ascii="Arial" w:hAnsi="Arial" w:cs="Arial"/>
          <w:sz w:val="22"/>
          <w:szCs w:val="22"/>
        </w:rPr>
        <w:t xml:space="preserve"> i </w:t>
      </w:r>
      <w:r w:rsidRPr="000F2879">
        <w:rPr>
          <w:rFonts w:ascii="Arial" w:hAnsi="Arial" w:cs="Arial"/>
          <w:sz w:val="22"/>
          <w:szCs w:val="22"/>
        </w:rPr>
        <w:t xml:space="preserve">podsjeća </w:t>
      </w:r>
      <w:r w:rsidR="00C00B99" w:rsidRPr="000F2879">
        <w:rPr>
          <w:rFonts w:ascii="Arial" w:hAnsi="Arial" w:cs="Arial"/>
          <w:sz w:val="22"/>
          <w:szCs w:val="22"/>
        </w:rPr>
        <w:t xml:space="preserve">ustanovu </w:t>
      </w:r>
      <w:r w:rsidRPr="000F2879">
        <w:rPr>
          <w:rFonts w:ascii="Arial" w:hAnsi="Arial" w:cs="Arial"/>
          <w:sz w:val="22"/>
          <w:szCs w:val="22"/>
        </w:rPr>
        <w:t xml:space="preserve">na </w:t>
      </w:r>
      <w:r w:rsidRPr="000F2879">
        <w:rPr>
          <w:rFonts w:ascii="Arial" w:hAnsi="Arial" w:cs="Arial"/>
          <w:i/>
          <w:sz w:val="22"/>
          <w:szCs w:val="22"/>
        </w:rPr>
        <w:t xml:space="preserve">obaveze </w:t>
      </w:r>
      <w:r w:rsidR="00C00B99" w:rsidRPr="000F2879">
        <w:rPr>
          <w:rFonts w:ascii="Arial" w:hAnsi="Arial" w:cs="Arial"/>
          <w:i/>
          <w:sz w:val="22"/>
          <w:szCs w:val="22"/>
        </w:rPr>
        <w:t>ustanove</w:t>
      </w:r>
      <w:r w:rsidRPr="000F2879">
        <w:rPr>
          <w:rFonts w:ascii="Arial" w:hAnsi="Arial" w:cs="Arial"/>
          <w:i/>
          <w:sz w:val="22"/>
          <w:szCs w:val="22"/>
        </w:rPr>
        <w:t xml:space="preserve"> pr</w:t>
      </w:r>
      <w:r w:rsidR="00DF08DE" w:rsidRPr="000F2879">
        <w:rPr>
          <w:rFonts w:ascii="Arial" w:hAnsi="Arial" w:cs="Arial"/>
          <w:i/>
          <w:sz w:val="22"/>
          <w:szCs w:val="22"/>
        </w:rPr>
        <w:t xml:space="preserve">ije početka </w:t>
      </w:r>
      <w:r w:rsidR="009E252A" w:rsidRPr="000F2879">
        <w:rPr>
          <w:rFonts w:ascii="Arial" w:hAnsi="Arial" w:cs="Arial"/>
          <w:i/>
          <w:sz w:val="22"/>
          <w:szCs w:val="22"/>
        </w:rPr>
        <w:t>evaluacije</w:t>
      </w:r>
      <w:r w:rsidR="009E252A" w:rsidRPr="000F2879">
        <w:rPr>
          <w:rFonts w:ascii="Arial" w:hAnsi="Arial" w:cs="Arial"/>
          <w:sz w:val="22"/>
          <w:szCs w:val="22"/>
        </w:rPr>
        <w:t>.</w:t>
      </w:r>
      <w:r w:rsidR="0087642C" w:rsidRPr="000F2879">
        <w:rPr>
          <w:rFonts w:ascii="Arial" w:hAnsi="Arial" w:cs="Arial"/>
          <w:sz w:val="22"/>
          <w:szCs w:val="22"/>
          <w:lang w:val="pl-PL"/>
        </w:rPr>
        <w:t xml:space="preserve"> </w:t>
      </w:r>
    </w:p>
    <w:p w:rsidR="00AE4D7C" w:rsidRPr="000F2879" w:rsidRDefault="00AE4D7C" w:rsidP="00AE4D7C">
      <w:pPr>
        <w:pStyle w:val="ListParagraph"/>
        <w:widowControl/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9E252A" w:rsidRPr="000F2879" w:rsidRDefault="009E252A" w:rsidP="007A1C4C">
      <w:pPr>
        <w:pStyle w:val="ListParagraph"/>
        <w:widowControl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i/>
          <w:sz w:val="22"/>
          <w:szCs w:val="22"/>
        </w:rPr>
        <w:t xml:space="preserve">Obaveze </w:t>
      </w:r>
      <w:r w:rsidR="00DF08DE" w:rsidRPr="000F2879">
        <w:rPr>
          <w:rFonts w:ascii="Arial" w:hAnsi="Arial" w:cs="Arial"/>
          <w:i/>
          <w:sz w:val="22"/>
          <w:szCs w:val="22"/>
        </w:rPr>
        <w:t xml:space="preserve">ustanove prije početka </w:t>
      </w:r>
      <w:r w:rsidRPr="000F2879">
        <w:rPr>
          <w:rFonts w:ascii="Arial" w:hAnsi="Arial" w:cs="Arial"/>
          <w:i/>
          <w:sz w:val="22"/>
          <w:szCs w:val="22"/>
        </w:rPr>
        <w:t>evaluacije</w:t>
      </w:r>
      <w:r w:rsidRPr="000F2879">
        <w:rPr>
          <w:rFonts w:ascii="Arial" w:hAnsi="Arial" w:cs="Arial"/>
          <w:sz w:val="22"/>
          <w:szCs w:val="22"/>
        </w:rPr>
        <w:t xml:space="preserve"> su da:</w:t>
      </w:r>
    </w:p>
    <w:p w:rsidR="00932D7B" w:rsidRPr="000F2879" w:rsidRDefault="00932D7B" w:rsidP="00AE4D7C">
      <w:pPr>
        <w:pStyle w:val="ListParagraph"/>
        <w:widowControl/>
        <w:numPr>
          <w:ilvl w:val="0"/>
          <w:numId w:val="42"/>
        </w:numPr>
        <w:tabs>
          <w:tab w:val="left" w:pos="720"/>
        </w:tabs>
        <w:spacing w:line="276" w:lineRule="auto"/>
        <w:ind w:left="63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posebnim dopisom informiše zaposlene, roditelje, u</w:t>
      </w:r>
      <w:r w:rsidR="005441E6" w:rsidRPr="000F2879">
        <w:rPr>
          <w:rFonts w:ascii="Arial" w:hAnsi="Arial" w:cs="Arial"/>
          <w:sz w:val="22"/>
          <w:szCs w:val="22"/>
        </w:rPr>
        <w:t>čenike, Savjet roditelja i O</w:t>
      </w:r>
      <w:r w:rsidR="00DF08DE" w:rsidRPr="000F2879">
        <w:rPr>
          <w:rFonts w:ascii="Arial" w:hAnsi="Arial" w:cs="Arial"/>
          <w:sz w:val="22"/>
          <w:szCs w:val="22"/>
        </w:rPr>
        <w:t>dbor</w:t>
      </w:r>
      <w:r w:rsidR="005441E6" w:rsidRPr="000F2879">
        <w:rPr>
          <w:rFonts w:ascii="Arial" w:hAnsi="Arial" w:cs="Arial"/>
          <w:sz w:val="22"/>
          <w:szCs w:val="22"/>
        </w:rPr>
        <w:t xml:space="preserve"> upravljanja</w:t>
      </w:r>
      <w:r w:rsidR="00DF08DE" w:rsidRPr="000F2879">
        <w:rPr>
          <w:rFonts w:ascii="Arial" w:hAnsi="Arial" w:cs="Arial"/>
          <w:sz w:val="22"/>
          <w:szCs w:val="22"/>
        </w:rPr>
        <w:t xml:space="preserve"> o sprovođenju </w:t>
      </w:r>
      <w:r w:rsidRPr="000F2879">
        <w:rPr>
          <w:rFonts w:ascii="Arial" w:hAnsi="Arial" w:cs="Arial"/>
          <w:sz w:val="22"/>
          <w:szCs w:val="22"/>
        </w:rPr>
        <w:t>evaluacije i mogućnosti razgovora sa timom nadzornika,</w:t>
      </w:r>
    </w:p>
    <w:p w:rsidR="00932D7B" w:rsidRPr="000F2879" w:rsidRDefault="00932D7B" w:rsidP="00AE4D7C">
      <w:pPr>
        <w:pStyle w:val="ListParagraph"/>
        <w:widowControl/>
        <w:numPr>
          <w:ilvl w:val="0"/>
          <w:numId w:val="42"/>
        </w:numPr>
        <w:tabs>
          <w:tab w:val="left" w:pos="720"/>
        </w:tabs>
        <w:spacing w:line="276" w:lineRule="auto"/>
        <w:ind w:left="63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obezb</w:t>
      </w:r>
      <w:r w:rsidR="00CF54C3" w:rsidRPr="000F2879">
        <w:rPr>
          <w:rFonts w:ascii="Arial" w:hAnsi="Arial" w:cs="Arial"/>
          <w:sz w:val="22"/>
          <w:szCs w:val="22"/>
        </w:rPr>
        <w:t>i</w:t>
      </w:r>
      <w:r w:rsidRPr="000F2879">
        <w:rPr>
          <w:rFonts w:ascii="Arial" w:hAnsi="Arial" w:cs="Arial"/>
          <w:sz w:val="22"/>
          <w:szCs w:val="22"/>
        </w:rPr>
        <w:t>jedi tehničke uslove za rad tima nadzornika (prostoriju za nesmetan rad članova tima nadzo</w:t>
      </w:r>
      <w:r w:rsidR="000B4D96" w:rsidRPr="000F2879">
        <w:rPr>
          <w:rFonts w:ascii="Arial" w:hAnsi="Arial" w:cs="Arial"/>
          <w:sz w:val="22"/>
          <w:szCs w:val="22"/>
        </w:rPr>
        <w:t>rnika, računar sa pristupom na i</w:t>
      </w:r>
      <w:r w:rsidRPr="000F2879">
        <w:rPr>
          <w:rFonts w:ascii="Arial" w:hAnsi="Arial" w:cs="Arial"/>
          <w:sz w:val="22"/>
          <w:szCs w:val="22"/>
        </w:rPr>
        <w:t>nternet i dr</w:t>
      </w:r>
      <w:r w:rsidR="000B4D96" w:rsidRPr="000F2879">
        <w:rPr>
          <w:rFonts w:ascii="Arial" w:hAnsi="Arial" w:cs="Arial"/>
          <w:sz w:val="22"/>
          <w:szCs w:val="22"/>
        </w:rPr>
        <w:t>.</w:t>
      </w:r>
      <w:r w:rsidRPr="000F2879">
        <w:rPr>
          <w:rFonts w:ascii="Arial" w:hAnsi="Arial" w:cs="Arial"/>
          <w:sz w:val="22"/>
          <w:szCs w:val="22"/>
        </w:rPr>
        <w:t>),</w:t>
      </w:r>
    </w:p>
    <w:p w:rsidR="009E252A" w:rsidRPr="000F2879" w:rsidRDefault="00932D7B" w:rsidP="00AE4D7C">
      <w:pPr>
        <w:pStyle w:val="ListParagraph"/>
        <w:widowControl/>
        <w:numPr>
          <w:ilvl w:val="0"/>
          <w:numId w:val="42"/>
        </w:numPr>
        <w:tabs>
          <w:tab w:val="left" w:pos="720"/>
        </w:tabs>
        <w:spacing w:line="276" w:lineRule="auto"/>
        <w:ind w:left="63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dostavi </w:t>
      </w:r>
      <w:r w:rsidRPr="000F2879">
        <w:rPr>
          <w:rFonts w:ascii="Arial" w:hAnsi="Arial" w:cs="Arial"/>
          <w:i/>
          <w:sz w:val="22"/>
          <w:szCs w:val="22"/>
        </w:rPr>
        <w:t>osnovnu dokumentaciju</w:t>
      </w:r>
      <w:r w:rsidRPr="000F2879">
        <w:rPr>
          <w:rFonts w:ascii="Arial" w:hAnsi="Arial" w:cs="Arial"/>
          <w:sz w:val="22"/>
          <w:szCs w:val="22"/>
        </w:rPr>
        <w:t xml:space="preserve"> (a ostalu pripremi do početka posjete)</w:t>
      </w:r>
      <w:r w:rsidR="009E252A" w:rsidRPr="000F2879">
        <w:rPr>
          <w:rFonts w:ascii="Arial" w:hAnsi="Arial" w:cs="Arial"/>
          <w:sz w:val="22"/>
          <w:szCs w:val="22"/>
        </w:rPr>
        <w:t>.</w:t>
      </w:r>
    </w:p>
    <w:p w:rsidR="004A29D8" w:rsidRPr="000F2879" w:rsidRDefault="004A29D8" w:rsidP="00AE4D7C">
      <w:pPr>
        <w:pStyle w:val="ListParagraph"/>
        <w:widowControl/>
        <w:tabs>
          <w:tab w:val="left" w:pos="720"/>
        </w:tabs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547269" w:rsidRPr="006428D1" w:rsidRDefault="00547269" w:rsidP="00DC0F91">
      <w:pPr>
        <w:pStyle w:val="Heading3"/>
        <w:spacing w:before="0" w:line="276" w:lineRule="auto"/>
        <w:jc w:val="both"/>
        <w:rPr>
          <w:rFonts w:ascii="Arial" w:hAnsi="Arial" w:cs="Arial"/>
          <w:b/>
          <w:color w:val="000000"/>
          <w:sz w:val="22"/>
          <w:szCs w:val="22"/>
          <w:lang w:val="en-US"/>
        </w:rPr>
      </w:pPr>
      <w:bookmarkStart w:id="84" w:name="_Toc9443675"/>
      <w:r w:rsidRPr="006428D1">
        <w:rPr>
          <w:rFonts w:ascii="Arial" w:hAnsi="Arial" w:cs="Arial"/>
          <w:b/>
          <w:color w:val="000000"/>
          <w:sz w:val="22"/>
          <w:szCs w:val="22"/>
          <w:lang w:val="en-US"/>
        </w:rPr>
        <w:t>Osnovna dokumentacija</w:t>
      </w:r>
      <w:r w:rsidR="002F34DC" w:rsidRPr="006428D1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 ustanove</w:t>
      </w:r>
      <w:bookmarkEnd w:id="84"/>
    </w:p>
    <w:p w:rsidR="00932D7B" w:rsidRPr="000F2879" w:rsidRDefault="00932D7B" w:rsidP="00DC0F91">
      <w:pPr>
        <w:pStyle w:val="ListParagraph"/>
        <w:widowControl/>
        <w:tabs>
          <w:tab w:val="left" w:pos="720"/>
        </w:tabs>
        <w:spacing w:line="276" w:lineRule="auto"/>
        <w:ind w:left="0"/>
        <w:jc w:val="both"/>
        <w:rPr>
          <w:rFonts w:ascii="Arial" w:hAnsi="Arial" w:cs="Arial"/>
          <w:sz w:val="22"/>
          <w:szCs w:val="22"/>
          <w:lang w:val="en-US"/>
        </w:rPr>
      </w:pPr>
    </w:p>
    <w:p w:rsidR="009E252A" w:rsidRPr="000F2879" w:rsidRDefault="009E252A" w:rsidP="007A1C4C">
      <w:pPr>
        <w:pStyle w:val="ListParagraph"/>
        <w:widowControl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i/>
          <w:sz w:val="22"/>
          <w:szCs w:val="22"/>
        </w:rPr>
        <w:t>Osnovna dokumentacija</w:t>
      </w:r>
      <w:r w:rsidR="002F34DC" w:rsidRPr="000F2879">
        <w:rPr>
          <w:rFonts w:ascii="Arial" w:hAnsi="Arial" w:cs="Arial"/>
          <w:i/>
          <w:sz w:val="22"/>
          <w:szCs w:val="22"/>
        </w:rPr>
        <w:t xml:space="preserve"> ustanove</w:t>
      </w:r>
      <w:r w:rsidRPr="000F2879">
        <w:rPr>
          <w:rFonts w:ascii="Arial" w:hAnsi="Arial" w:cs="Arial"/>
          <w:sz w:val="22"/>
          <w:szCs w:val="22"/>
        </w:rPr>
        <w:t xml:space="preserve"> obuhvata:</w:t>
      </w:r>
    </w:p>
    <w:p w:rsidR="00932D7B" w:rsidRPr="000F2879" w:rsidRDefault="00932D7B" w:rsidP="00AE4D7C">
      <w:pPr>
        <w:pStyle w:val="ListParagraph"/>
        <w:widowControl/>
        <w:numPr>
          <w:ilvl w:val="0"/>
          <w:numId w:val="45"/>
        </w:num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Program razvoja </w:t>
      </w:r>
      <w:r w:rsidR="009E252A" w:rsidRPr="000F2879">
        <w:rPr>
          <w:rFonts w:ascii="Arial" w:hAnsi="Arial" w:cs="Arial"/>
          <w:sz w:val="22"/>
          <w:szCs w:val="22"/>
        </w:rPr>
        <w:t>ustanove</w:t>
      </w:r>
      <w:r w:rsidRPr="000F2879">
        <w:rPr>
          <w:rFonts w:ascii="Arial" w:hAnsi="Arial" w:cs="Arial"/>
          <w:sz w:val="22"/>
          <w:szCs w:val="22"/>
        </w:rPr>
        <w:t>,</w:t>
      </w:r>
    </w:p>
    <w:p w:rsidR="00932D7B" w:rsidRPr="000F2879" w:rsidRDefault="00932D7B" w:rsidP="00AE4D7C">
      <w:pPr>
        <w:pStyle w:val="ListParagraph"/>
        <w:widowControl/>
        <w:numPr>
          <w:ilvl w:val="0"/>
          <w:numId w:val="45"/>
        </w:num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Godišnji plan i program </w:t>
      </w:r>
      <w:r w:rsidR="0087642C" w:rsidRPr="000F2879">
        <w:rPr>
          <w:rFonts w:ascii="Arial" w:hAnsi="Arial" w:cs="Arial"/>
          <w:sz w:val="22"/>
          <w:szCs w:val="22"/>
        </w:rPr>
        <w:t xml:space="preserve">rada </w:t>
      </w:r>
      <w:r w:rsidR="009E252A" w:rsidRPr="000F2879">
        <w:rPr>
          <w:rFonts w:ascii="Arial" w:hAnsi="Arial" w:cs="Arial"/>
          <w:sz w:val="22"/>
          <w:szCs w:val="22"/>
        </w:rPr>
        <w:t>ustanove</w:t>
      </w:r>
      <w:r w:rsidRPr="000F2879">
        <w:rPr>
          <w:rFonts w:ascii="Arial" w:hAnsi="Arial" w:cs="Arial"/>
          <w:sz w:val="22"/>
          <w:szCs w:val="22"/>
        </w:rPr>
        <w:t xml:space="preserve"> za tekuću i prethodnu školsku godinu,</w:t>
      </w:r>
    </w:p>
    <w:p w:rsidR="00932D7B" w:rsidRPr="000F2879" w:rsidRDefault="00932D7B" w:rsidP="00AE4D7C">
      <w:pPr>
        <w:pStyle w:val="ListParagraph"/>
        <w:widowControl/>
        <w:numPr>
          <w:ilvl w:val="0"/>
          <w:numId w:val="45"/>
        </w:num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lastRenderedPageBreak/>
        <w:t xml:space="preserve">Izvještaj o realizaciji Godišnjeg plana i programa rada </w:t>
      </w:r>
      <w:r w:rsidR="009E252A" w:rsidRPr="000F2879">
        <w:rPr>
          <w:rFonts w:ascii="Arial" w:hAnsi="Arial" w:cs="Arial"/>
          <w:sz w:val="22"/>
          <w:szCs w:val="22"/>
        </w:rPr>
        <w:t>ustanove</w:t>
      </w:r>
      <w:r w:rsidRPr="000F2879">
        <w:rPr>
          <w:rFonts w:ascii="Arial" w:hAnsi="Arial" w:cs="Arial"/>
          <w:sz w:val="22"/>
          <w:szCs w:val="22"/>
        </w:rPr>
        <w:t xml:space="preserve"> za prethodnu školsku godinu,</w:t>
      </w:r>
    </w:p>
    <w:p w:rsidR="00932D7B" w:rsidRPr="000F2879" w:rsidRDefault="00932D7B" w:rsidP="00AE4D7C">
      <w:pPr>
        <w:pStyle w:val="ListParagraph"/>
        <w:widowControl/>
        <w:numPr>
          <w:ilvl w:val="0"/>
          <w:numId w:val="45"/>
        </w:num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Izvještaj o samoevaluaciji sa akcionim planom za poboljšanje za dvije školske godine (tekuću i prethodnu školsku godinu),</w:t>
      </w:r>
    </w:p>
    <w:p w:rsidR="00932D7B" w:rsidRPr="000F2879" w:rsidRDefault="00932D7B" w:rsidP="00AE4D7C">
      <w:pPr>
        <w:pStyle w:val="ListParagraph"/>
        <w:widowControl/>
        <w:numPr>
          <w:ilvl w:val="0"/>
          <w:numId w:val="45"/>
        </w:num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Plan za unapređenj</w:t>
      </w:r>
      <w:r w:rsidR="009E252A" w:rsidRPr="000F2879">
        <w:rPr>
          <w:rFonts w:ascii="Arial" w:hAnsi="Arial" w:cs="Arial"/>
          <w:sz w:val="22"/>
          <w:szCs w:val="22"/>
        </w:rPr>
        <w:t xml:space="preserve">e kvaliteta (Akcioni plan) </w:t>
      </w:r>
      <w:r w:rsidR="00C03216" w:rsidRPr="000F2879">
        <w:rPr>
          <w:rFonts w:ascii="Arial" w:hAnsi="Arial" w:cs="Arial"/>
          <w:sz w:val="22"/>
          <w:szCs w:val="22"/>
        </w:rPr>
        <w:t>nakon</w:t>
      </w:r>
      <w:r w:rsidRPr="000F2879">
        <w:rPr>
          <w:rFonts w:ascii="Arial" w:hAnsi="Arial" w:cs="Arial"/>
          <w:sz w:val="22"/>
          <w:szCs w:val="22"/>
        </w:rPr>
        <w:t xml:space="preserve"> </w:t>
      </w:r>
      <w:r w:rsidR="009E252A" w:rsidRPr="000F2879">
        <w:rPr>
          <w:rFonts w:ascii="Arial" w:hAnsi="Arial" w:cs="Arial"/>
          <w:sz w:val="22"/>
          <w:szCs w:val="22"/>
        </w:rPr>
        <w:t xml:space="preserve">prethodne </w:t>
      </w:r>
      <w:r w:rsidRPr="000F2879">
        <w:rPr>
          <w:rFonts w:ascii="Arial" w:hAnsi="Arial" w:cs="Arial"/>
          <w:sz w:val="22"/>
          <w:szCs w:val="22"/>
        </w:rPr>
        <w:t>evaluacije,</w:t>
      </w:r>
    </w:p>
    <w:p w:rsidR="00932D7B" w:rsidRPr="000F2879" w:rsidRDefault="00932D7B" w:rsidP="00AE4D7C">
      <w:pPr>
        <w:pStyle w:val="ListParagraph"/>
        <w:widowControl/>
        <w:numPr>
          <w:ilvl w:val="0"/>
          <w:numId w:val="45"/>
        </w:num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Raspored časova škole,</w:t>
      </w:r>
    </w:p>
    <w:p w:rsidR="00932D7B" w:rsidRPr="000F2879" w:rsidRDefault="00932D7B" w:rsidP="00AE4D7C">
      <w:pPr>
        <w:pStyle w:val="ListParagraph"/>
        <w:widowControl/>
        <w:numPr>
          <w:ilvl w:val="0"/>
          <w:numId w:val="45"/>
        </w:num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Izvještaj </w:t>
      </w:r>
      <w:r w:rsidR="00DE0AF8" w:rsidRPr="000F2879">
        <w:rPr>
          <w:rFonts w:ascii="Arial" w:hAnsi="Arial" w:cs="Arial"/>
          <w:sz w:val="22"/>
          <w:szCs w:val="22"/>
        </w:rPr>
        <w:t>ustanov</w:t>
      </w:r>
      <w:r w:rsidRPr="000F2879">
        <w:rPr>
          <w:rFonts w:ascii="Arial" w:hAnsi="Arial" w:cs="Arial"/>
          <w:sz w:val="22"/>
          <w:szCs w:val="22"/>
        </w:rPr>
        <w:t xml:space="preserve">e o analizi postignuća učenika </w:t>
      </w:r>
      <w:r w:rsidR="00B21615" w:rsidRPr="000F2879">
        <w:rPr>
          <w:rFonts w:ascii="Arial" w:hAnsi="Arial" w:cs="Arial"/>
          <w:sz w:val="22"/>
          <w:szCs w:val="22"/>
        </w:rPr>
        <w:t xml:space="preserve">na eksterno-internoj i </w:t>
      </w:r>
      <w:r w:rsidRPr="000F2879">
        <w:rPr>
          <w:rFonts w:ascii="Arial" w:hAnsi="Arial" w:cs="Arial"/>
          <w:sz w:val="22"/>
          <w:szCs w:val="22"/>
        </w:rPr>
        <w:t>eksternoj provjeri znanja i</w:t>
      </w:r>
      <w:r w:rsidR="009E252A" w:rsidRPr="000F2879">
        <w:rPr>
          <w:rFonts w:ascii="Arial" w:hAnsi="Arial" w:cs="Arial"/>
          <w:sz w:val="22"/>
          <w:szCs w:val="22"/>
        </w:rPr>
        <w:t>li</w:t>
      </w:r>
      <w:r w:rsidRPr="000F2879">
        <w:rPr>
          <w:rFonts w:ascii="Arial" w:hAnsi="Arial" w:cs="Arial"/>
          <w:sz w:val="22"/>
          <w:szCs w:val="22"/>
        </w:rPr>
        <w:t xml:space="preserve"> maturskom/stručnom ispitu za posljednje tri godine.</w:t>
      </w:r>
    </w:p>
    <w:p w:rsidR="00CF01CC" w:rsidRPr="000F2879" w:rsidRDefault="00CF01CC" w:rsidP="00AE4D7C">
      <w:pPr>
        <w:pStyle w:val="ListParagraph"/>
        <w:widowControl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932D7B" w:rsidRPr="000F2879" w:rsidRDefault="00932D7B" w:rsidP="007A1C4C">
      <w:pPr>
        <w:pStyle w:val="ListParagraph"/>
        <w:widowControl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Rukovodilac tima će zahtijevati od direktora </w:t>
      </w:r>
      <w:r w:rsidR="00C00B99" w:rsidRPr="000F2879">
        <w:rPr>
          <w:rFonts w:ascii="Arial" w:hAnsi="Arial" w:cs="Arial"/>
          <w:sz w:val="22"/>
          <w:szCs w:val="22"/>
        </w:rPr>
        <w:t>ustanove</w:t>
      </w:r>
      <w:r w:rsidRPr="000F2879">
        <w:rPr>
          <w:rFonts w:ascii="Arial" w:hAnsi="Arial" w:cs="Arial"/>
          <w:sz w:val="22"/>
          <w:szCs w:val="22"/>
        </w:rPr>
        <w:t xml:space="preserve"> da na početku posjete, u </w:t>
      </w:r>
      <w:r w:rsidR="00C00B99" w:rsidRPr="000F2879">
        <w:rPr>
          <w:rFonts w:ascii="Arial" w:hAnsi="Arial" w:cs="Arial"/>
          <w:sz w:val="22"/>
          <w:szCs w:val="22"/>
        </w:rPr>
        <w:t>ustanovi</w:t>
      </w:r>
      <w:r w:rsidRPr="000F2879">
        <w:rPr>
          <w:rFonts w:ascii="Arial" w:hAnsi="Arial" w:cs="Arial"/>
          <w:sz w:val="22"/>
          <w:szCs w:val="22"/>
        </w:rPr>
        <w:t xml:space="preserve"> bude dostupna i druga relevantna dokumentacija (u prostoriji za rad prosvjetnih nadzornika), a posebno: zapisnici, izvještaji, planovi, analize, istraživanj</w:t>
      </w:r>
      <w:r w:rsidR="00C00B99" w:rsidRPr="000F2879">
        <w:rPr>
          <w:rFonts w:ascii="Arial" w:hAnsi="Arial" w:cs="Arial"/>
          <w:sz w:val="22"/>
          <w:szCs w:val="22"/>
        </w:rPr>
        <w:t>a, rezultati anketiranja u ustanovi</w:t>
      </w:r>
      <w:r w:rsidRPr="000F2879">
        <w:rPr>
          <w:rFonts w:ascii="Arial" w:hAnsi="Arial" w:cs="Arial"/>
          <w:sz w:val="22"/>
          <w:szCs w:val="22"/>
        </w:rPr>
        <w:t>, prigovori, žalbe, spisak nastavnog osoblja na dan posjete, kao i spisak nastavnika pripravnika i početnika, i drugi podaci.</w:t>
      </w:r>
    </w:p>
    <w:p w:rsidR="00CF01CC" w:rsidRPr="000F2879" w:rsidRDefault="00CF01CC" w:rsidP="00AE4D7C">
      <w:pPr>
        <w:pStyle w:val="ListParagraph"/>
        <w:widowControl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932D7B" w:rsidRPr="000F2879" w:rsidRDefault="00C00B99" w:rsidP="007A1C4C">
      <w:pPr>
        <w:pStyle w:val="ListParagraph"/>
        <w:widowControl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Direktor ustanove</w:t>
      </w:r>
      <w:r w:rsidR="00932D7B" w:rsidRPr="000F2879">
        <w:rPr>
          <w:rFonts w:ascii="Arial" w:hAnsi="Arial" w:cs="Arial"/>
          <w:sz w:val="22"/>
          <w:szCs w:val="22"/>
        </w:rPr>
        <w:t xml:space="preserve"> je dužan da u roku od 2 radna dana od dana do</w:t>
      </w:r>
      <w:r w:rsidR="00B21615" w:rsidRPr="000F2879">
        <w:rPr>
          <w:rFonts w:ascii="Arial" w:hAnsi="Arial" w:cs="Arial"/>
          <w:sz w:val="22"/>
          <w:szCs w:val="22"/>
        </w:rPr>
        <w:t>stavljanja obavještenja</w:t>
      </w:r>
      <w:r w:rsidR="00932D7B" w:rsidRPr="000F2879">
        <w:rPr>
          <w:rFonts w:ascii="Arial" w:hAnsi="Arial" w:cs="Arial"/>
          <w:sz w:val="22"/>
          <w:szCs w:val="22"/>
        </w:rPr>
        <w:t xml:space="preserve"> (u elektronskoj formi), rukovodiocu tima dostavi </w:t>
      </w:r>
      <w:r w:rsidR="009E252A" w:rsidRPr="000F2879">
        <w:rPr>
          <w:rFonts w:ascii="Arial" w:hAnsi="Arial" w:cs="Arial"/>
          <w:sz w:val="22"/>
          <w:szCs w:val="22"/>
        </w:rPr>
        <w:t xml:space="preserve">(u elektronskoj formi) </w:t>
      </w:r>
      <w:r w:rsidR="00932D7B" w:rsidRPr="000F2879">
        <w:rPr>
          <w:rFonts w:ascii="Arial" w:hAnsi="Arial" w:cs="Arial"/>
          <w:sz w:val="22"/>
          <w:szCs w:val="22"/>
        </w:rPr>
        <w:t>o</w:t>
      </w:r>
      <w:r w:rsidR="009E252A" w:rsidRPr="000F2879">
        <w:rPr>
          <w:rFonts w:ascii="Arial" w:hAnsi="Arial" w:cs="Arial"/>
          <w:sz w:val="22"/>
          <w:szCs w:val="22"/>
        </w:rPr>
        <w:t>snovnu</w:t>
      </w:r>
      <w:r w:rsidR="00932D7B" w:rsidRPr="000F2879">
        <w:rPr>
          <w:rFonts w:ascii="Arial" w:hAnsi="Arial" w:cs="Arial"/>
          <w:sz w:val="22"/>
          <w:szCs w:val="22"/>
        </w:rPr>
        <w:t xml:space="preserve"> dokumentaciju </w:t>
      </w:r>
      <w:r w:rsidRPr="000F2879">
        <w:rPr>
          <w:rFonts w:ascii="Arial" w:hAnsi="Arial" w:cs="Arial"/>
          <w:sz w:val="22"/>
          <w:szCs w:val="22"/>
        </w:rPr>
        <w:t xml:space="preserve">ustanove </w:t>
      </w:r>
      <w:r w:rsidR="009E252A" w:rsidRPr="000F2879">
        <w:rPr>
          <w:rFonts w:ascii="Arial" w:hAnsi="Arial" w:cs="Arial"/>
          <w:sz w:val="22"/>
          <w:szCs w:val="22"/>
        </w:rPr>
        <w:t>(</w:t>
      </w:r>
      <w:r w:rsidR="00E65833" w:rsidRPr="000F2879">
        <w:rPr>
          <w:rFonts w:ascii="Arial" w:hAnsi="Arial" w:cs="Arial"/>
          <w:sz w:val="22"/>
          <w:szCs w:val="22"/>
        </w:rPr>
        <w:t>na osnovu ove Metodologije</w:t>
      </w:r>
      <w:r w:rsidR="009E252A" w:rsidRPr="000F2879">
        <w:rPr>
          <w:rFonts w:ascii="Arial" w:hAnsi="Arial" w:cs="Arial"/>
          <w:sz w:val="22"/>
          <w:szCs w:val="22"/>
        </w:rPr>
        <w:t>)</w:t>
      </w:r>
      <w:r w:rsidR="00932D7B" w:rsidRPr="000F2879">
        <w:rPr>
          <w:rFonts w:ascii="Arial" w:hAnsi="Arial" w:cs="Arial"/>
          <w:sz w:val="22"/>
          <w:szCs w:val="22"/>
        </w:rPr>
        <w:t xml:space="preserve"> i obezbijedi u</w:t>
      </w:r>
      <w:r w:rsidR="00DF08DE" w:rsidRPr="000F2879">
        <w:rPr>
          <w:rFonts w:ascii="Arial" w:hAnsi="Arial" w:cs="Arial"/>
          <w:sz w:val="22"/>
          <w:szCs w:val="22"/>
        </w:rPr>
        <w:t xml:space="preserve">nutrašnju organizaciju </w:t>
      </w:r>
      <w:r w:rsidR="00932D7B" w:rsidRPr="000F2879">
        <w:rPr>
          <w:rFonts w:ascii="Arial" w:hAnsi="Arial" w:cs="Arial"/>
          <w:sz w:val="22"/>
          <w:szCs w:val="22"/>
        </w:rPr>
        <w:t>evaluacije.</w:t>
      </w:r>
    </w:p>
    <w:p w:rsidR="00CF01CC" w:rsidRPr="000F2879" w:rsidRDefault="00CF01CC" w:rsidP="00CF01CC">
      <w:pPr>
        <w:pStyle w:val="ListParagraph"/>
        <w:widowControl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932D7B" w:rsidRPr="000F2879" w:rsidRDefault="00932D7B" w:rsidP="007A1C4C">
      <w:pPr>
        <w:pStyle w:val="ListParagraph"/>
        <w:widowControl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Rukovodilac tima dostavlja o</w:t>
      </w:r>
      <w:r w:rsidR="009E252A" w:rsidRPr="000F2879">
        <w:rPr>
          <w:rFonts w:ascii="Arial" w:hAnsi="Arial" w:cs="Arial"/>
          <w:sz w:val="22"/>
          <w:szCs w:val="22"/>
        </w:rPr>
        <w:t>snovnu</w:t>
      </w:r>
      <w:r w:rsidRPr="000F2879">
        <w:rPr>
          <w:rFonts w:ascii="Arial" w:hAnsi="Arial" w:cs="Arial"/>
          <w:sz w:val="22"/>
          <w:szCs w:val="22"/>
        </w:rPr>
        <w:t xml:space="preserve"> dokumentaciju članovima tima</w:t>
      </w:r>
      <w:r w:rsidR="009E252A" w:rsidRPr="000F2879">
        <w:rPr>
          <w:rFonts w:ascii="Arial" w:hAnsi="Arial" w:cs="Arial"/>
          <w:sz w:val="22"/>
          <w:szCs w:val="22"/>
        </w:rPr>
        <w:t xml:space="preserve"> u elektronskoj formi</w:t>
      </w:r>
      <w:r w:rsidR="00DF08DE" w:rsidRPr="000F2879">
        <w:rPr>
          <w:rFonts w:ascii="Arial" w:hAnsi="Arial" w:cs="Arial"/>
          <w:sz w:val="22"/>
          <w:szCs w:val="22"/>
        </w:rPr>
        <w:t xml:space="preserve"> prije početka </w:t>
      </w:r>
      <w:r w:rsidRPr="000F2879">
        <w:rPr>
          <w:rFonts w:ascii="Arial" w:hAnsi="Arial" w:cs="Arial"/>
          <w:sz w:val="22"/>
          <w:szCs w:val="22"/>
        </w:rPr>
        <w:t xml:space="preserve">evaluacije. </w:t>
      </w:r>
    </w:p>
    <w:p w:rsidR="00CF01CC" w:rsidRPr="000F2879" w:rsidRDefault="00CF01CC" w:rsidP="00CF01CC">
      <w:pPr>
        <w:pStyle w:val="ListParagraph"/>
        <w:widowControl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547269" w:rsidRPr="000F2879" w:rsidRDefault="00932D7B" w:rsidP="007A1C4C">
      <w:pPr>
        <w:pStyle w:val="ListParagraph"/>
        <w:widowControl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Rukovodilac i člano</w:t>
      </w:r>
      <w:r w:rsidR="00C03216" w:rsidRPr="000F2879">
        <w:rPr>
          <w:rFonts w:ascii="Arial" w:hAnsi="Arial" w:cs="Arial"/>
          <w:sz w:val="22"/>
          <w:szCs w:val="22"/>
        </w:rPr>
        <w:t>vi tima treba da izvrše uvid u v</w:t>
      </w:r>
      <w:r w:rsidRPr="000F2879">
        <w:rPr>
          <w:rFonts w:ascii="Arial" w:hAnsi="Arial" w:cs="Arial"/>
          <w:sz w:val="22"/>
          <w:szCs w:val="22"/>
        </w:rPr>
        <w:t>eb sajt i drug</w:t>
      </w:r>
      <w:r w:rsidR="00C00B99" w:rsidRPr="000F2879">
        <w:rPr>
          <w:rFonts w:ascii="Arial" w:hAnsi="Arial" w:cs="Arial"/>
          <w:sz w:val="22"/>
          <w:szCs w:val="22"/>
        </w:rPr>
        <w:t>e objavljene informacije o ustanovi</w:t>
      </w:r>
      <w:r w:rsidRPr="000F2879">
        <w:rPr>
          <w:rFonts w:ascii="Arial" w:hAnsi="Arial" w:cs="Arial"/>
          <w:sz w:val="22"/>
          <w:szCs w:val="22"/>
        </w:rPr>
        <w:t>, r</w:t>
      </w:r>
      <w:r w:rsidR="0077276C" w:rsidRPr="000F2879">
        <w:rPr>
          <w:rFonts w:ascii="Arial" w:hAnsi="Arial" w:cs="Arial"/>
          <w:sz w:val="22"/>
          <w:szCs w:val="22"/>
        </w:rPr>
        <w:t>elevantne za prikupljanje podataka</w:t>
      </w:r>
      <w:r w:rsidRPr="000F2879">
        <w:rPr>
          <w:rFonts w:ascii="Arial" w:hAnsi="Arial" w:cs="Arial"/>
          <w:sz w:val="22"/>
          <w:szCs w:val="22"/>
        </w:rPr>
        <w:t>.</w:t>
      </w:r>
      <w:r w:rsidR="009E252A" w:rsidRPr="000F2879">
        <w:rPr>
          <w:rFonts w:ascii="Arial" w:hAnsi="Arial" w:cs="Arial"/>
          <w:sz w:val="22"/>
          <w:szCs w:val="22"/>
        </w:rPr>
        <w:t xml:space="preserve"> Na osnovu analiza</w:t>
      </w:r>
      <w:r w:rsidRPr="000F2879">
        <w:rPr>
          <w:rFonts w:ascii="Arial" w:hAnsi="Arial" w:cs="Arial"/>
          <w:sz w:val="22"/>
          <w:szCs w:val="22"/>
        </w:rPr>
        <w:t xml:space="preserve"> relevantne dokumentacije i prikupljenih informacija, </w:t>
      </w:r>
      <w:r w:rsidR="009E252A" w:rsidRPr="000F2879">
        <w:rPr>
          <w:rFonts w:ascii="Arial" w:hAnsi="Arial" w:cs="Arial"/>
          <w:sz w:val="22"/>
          <w:szCs w:val="22"/>
        </w:rPr>
        <w:t xml:space="preserve">prosvjetni nadzornici </w:t>
      </w:r>
      <w:r w:rsidRPr="000F2879">
        <w:rPr>
          <w:rFonts w:ascii="Arial" w:hAnsi="Arial" w:cs="Arial"/>
          <w:sz w:val="22"/>
          <w:szCs w:val="22"/>
        </w:rPr>
        <w:t>dobij</w:t>
      </w:r>
      <w:r w:rsidR="00547269" w:rsidRPr="000F2879">
        <w:rPr>
          <w:rFonts w:ascii="Arial" w:hAnsi="Arial" w:cs="Arial"/>
          <w:sz w:val="22"/>
          <w:szCs w:val="22"/>
        </w:rPr>
        <w:t>aju pr</w:t>
      </w:r>
      <w:r w:rsidRPr="000F2879">
        <w:rPr>
          <w:rFonts w:ascii="Arial" w:hAnsi="Arial" w:cs="Arial"/>
          <w:sz w:val="22"/>
          <w:szCs w:val="22"/>
        </w:rPr>
        <w:t>egledn</w:t>
      </w:r>
      <w:r w:rsidR="00547269" w:rsidRPr="000F2879">
        <w:rPr>
          <w:rFonts w:ascii="Arial" w:hAnsi="Arial" w:cs="Arial"/>
          <w:sz w:val="22"/>
          <w:szCs w:val="22"/>
        </w:rPr>
        <w:t>u</w:t>
      </w:r>
      <w:r w:rsidRPr="000F2879">
        <w:rPr>
          <w:rFonts w:ascii="Arial" w:hAnsi="Arial" w:cs="Arial"/>
          <w:sz w:val="22"/>
          <w:szCs w:val="22"/>
        </w:rPr>
        <w:t xml:space="preserve"> slik</w:t>
      </w:r>
      <w:r w:rsidR="00547269" w:rsidRPr="000F2879">
        <w:rPr>
          <w:rFonts w:ascii="Arial" w:hAnsi="Arial" w:cs="Arial"/>
          <w:sz w:val="22"/>
          <w:szCs w:val="22"/>
        </w:rPr>
        <w:t>u</w:t>
      </w:r>
      <w:r w:rsidR="00C00B99" w:rsidRPr="000F2879">
        <w:rPr>
          <w:rFonts w:ascii="Arial" w:hAnsi="Arial" w:cs="Arial"/>
          <w:sz w:val="22"/>
          <w:szCs w:val="22"/>
        </w:rPr>
        <w:t xml:space="preserve"> o radu ustanove</w:t>
      </w:r>
      <w:r w:rsidRPr="000F2879">
        <w:rPr>
          <w:rFonts w:ascii="Arial" w:hAnsi="Arial" w:cs="Arial"/>
          <w:sz w:val="22"/>
          <w:szCs w:val="22"/>
        </w:rPr>
        <w:t xml:space="preserve">, kao i o promjenama do kojih je došlo </w:t>
      </w:r>
      <w:r w:rsidR="00C03216" w:rsidRPr="000F2879">
        <w:rPr>
          <w:rFonts w:ascii="Arial" w:hAnsi="Arial" w:cs="Arial"/>
          <w:sz w:val="22"/>
          <w:szCs w:val="22"/>
        </w:rPr>
        <w:t>nakon</w:t>
      </w:r>
      <w:r w:rsidR="00547269" w:rsidRPr="000F2879">
        <w:rPr>
          <w:rFonts w:ascii="Arial" w:hAnsi="Arial" w:cs="Arial"/>
          <w:sz w:val="22"/>
          <w:szCs w:val="22"/>
        </w:rPr>
        <w:t xml:space="preserve"> prethodne</w:t>
      </w:r>
      <w:r w:rsidRPr="000F2879">
        <w:rPr>
          <w:rFonts w:ascii="Arial" w:hAnsi="Arial" w:cs="Arial"/>
          <w:sz w:val="22"/>
          <w:szCs w:val="22"/>
        </w:rPr>
        <w:t xml:space="preserve"> posjete. </w:t>
      </w:r>
    </w:p>
    <w:p w:rsidR="00CF01CC" w:rsidRPr="000F2879" w:rsidRDefault="00932D7B" w:rsidP="00AE4D7C">
      <w:pPr>
        <w:pStyle w:val="ListParagraph"/>
        <w:widowControl/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22"/>
          <w:szCs w:val="22"/>
          <w:lang w:val="pl-PL"/>
        </w:rPr>
      </w:pPr>
      <w:r w:rsidRPr="000F2879">
        <w:rPr>
          <w:rFonts w:ascii="Arial" w:hAnsi="Arial" w:cs="Arial"/>
          <w:sz w:val="22"/>
          <w:szCs w:val="22"/>
          <w:lang w:val="pl-PL"/>
        </w:rPr>
        <w:t>Tim uoči posjete analizira o</w:t>
      </w:r>
      <w:r w:rsidR="00547269" w:rsidRPr="000F2879">
        <w:rPr>
          <w:rFonts w:ascii="Arial" w:hAnsi="Arial" w:cs="Arial"/>
          <w:sz w:val="22"/>
          <w:szCs w:val="22"/>
          <w:lang w:val="pl-PL"/>
        </w:rPr>
        <w:t>snovnu</w:t>
      </w:r>
      <w:r w:rsidR="00C00B99" w:rsidRPr="000F2879">
        <w:rPr>
          <w:rFonts w:ascii="Arial" w:hAnsi="Arial" w:cs="Arial"/>
          <w:sz w:val="22"/>
          <w:szCs w:val="22"/>
          <w:lang w:val="pl-PL"/>
        </w:rPr>
        <w:t xml:space="preserve"> dokumentaciju ustanove</w:t>
      </w:r>
      <w:r w:rsidRPr="000F2879">
        <w:rPr>
          <w:rFonts w:ascii="Arial" w:hAnsi="Arial" w:cs="Arial"/>
          <w:sz w:val="22"/>
          <w:szCs w:val="22"/>
          <w:lang w:val="pl-PL"/>
        </w:rPr>
        <w:t>, prikupljene i</w:t>
      </w:r>
      <w:r w:rsidR="00CF54C3" w:rsidRPr="000F2879">
        <w:rPr>
          <w:rFonts w:ascii="Arial" w:hAnsi="Arial" w:cs="Arial"/>
          <w:sz w:val="22"/>
          <w:szCs w:val="22"/>
          <w:lang w:val="pl-PL"/>
        </w:rPr>
        <w:t xml:space="preserve"> dostupne informacije i podatke</w:t>
      </w:r>
      <w:r w:rsidRPr="000F2879">
        <w:rPr>
          <w:rFonts w:ascii="Arial" w:hAnsi="Arial" w:cs="Arial"/>
          <w:sz w:val="22"/>
          <w:szCs w:val="22"/>
          <w:lang w:val="pl-PL"/>
        </w:rPr>
        <w:t xml:space="preserve"> </w:t>
      </w:r>
      <w:r w:rsidR="0054718E" w:rsidRPr="000F2879">
        <w:rPr>
          <w:rFonts w:ascii="Arial" w:hAnsi="Arial" w:cs="Arial"/>
          <w:sz w:val="22"/>
          <w:szCs w:val="22"/>
          <w:lang w:val="pl-PL"/>
        </w:rPr>
        <w:t>i</w:t>
      </w:r>
      <w:r w:rsidR="00CF54C3" w:rsidRPr="000F2879">
        <w:rPr>
          <w:rFonts w:ascii="Arial" w:hAnsi="Arial" w:cs="Arial"/>
          <w:sz w:val="22"/>
          <w:szCs w:val="22"/>
          <w:lang w:val="pl-PL"/>
        </w:rPr>
        <w:t>,</w:t>
      </w:r>
      <w:r w:rsidRPr="000F2879">
        <w:rPr>
          <w:rFonts w:ascii="Arial" w:hAnsi="Arial" w:cs="Arial"/>
          <w:sz w:val="22"/>
          <w:szCs w:val="22"/>
          <w:lang w:val="pl-PL"/>
        </w:rPr>
        <w:t xml:space="preserve"> </w:t>
      </w:r>
      <w:r w:rsidR="00B21615" w:rsidRPr="000F2879">
        <w:rPr>
          <w:rFonts w:ascii="Arial" w:hAnsi="Arial" w:cs="Arial"/>
          <w:sz w:val="22"/>
          <w:szCs w:val="22"/>
          <w:lang w:val="pl-PL"/>
        </w:rPr>
        <w:t>po potrebi</w:t>
      </w:r>
      <w:r w:rsidR="00CF54C3" w:rsidRPr="000F2879">
        <w:rPr>
          <w:rFonts w:ascii="Arial" w:hAnsi="Arial" w:cs="Arial"/>
          <w:sz w:val="22"/>
          <w:szCs w:val="22"/>
          <w:lang w:val="pl-PL"/>
        </w:rPr>
        <w:t>,</w:t>
      </w:r>
      <w:r w:rsidR="00B21615" w:rsidRPr="000F2879">
        <w:rPr>
          <w:rFonts w:ascii="Arial" w:hAnsi="Arial" w:cs="Arial"/>
          <w:sz w:val="22"/>
          <w:szCs w:val="22"/>
          <w:lang w:val="pl-PL"/>
        </w:rPr>
        <w:t xml:space="preserve"> </w:t>
      </w:r>
      <w:r w:rsidRPr="000F2879">
        <w:rPr>
          <w:rFonts w:ascii="Arial" w:hAnsi="Arial" w:cs="Arial"/>
          <w:sz w:val="22"/>
          <w:szCs w:val="22"/>
          <w:lang w:val="pl-PL"/>
        </w:rPr>
        <w:t>na sastancima diskutuje</w:t>
      </w:r>
      <w:r w:rsidR="00B21615" w:rsidRPr="000F2879">
        <w:rPr>
          <w:rFonts w:ascii="Arial" w:hAnsi="Arial" w:cs="Arial"/>
          <w:sz w:val="22"/>
          <w:szCs w:val="22"/>
          <w:lang w:val="pl-PL"/>
        </w:rPr>
        <w:t xml:space="preserve"> o tome</w:t>
      </w:r>
      <w:r w:rsidRPr="000F2879">
        <w:rPr>
          <w:rFonts w:ascii="Arial" w:hAnsi="Arial" w:cs="Arial"/>
          <w:sz w:val="22"/>
          <w:szCs w:val="22"/>
          <w:lang w:val="pl-PL"/>
        </w:rPr>
        <w:t>.</w:t>
      </w:r>
    </w:p>
    <w:p w:rsidR="00932D7B" w:rsidRPr="000F2879" w:rsidRDefault="00932D7B" w:rsidP="00C03216">
      <w:pPr>
        <w:pStyle w:val="ListParagraph"/>
        <w:widowControl/>
        <w:autoSpaceDE w:val="0"/>
        <w:autoSpaceDN w:val="0"/>
        <w:adjustRightInd w:val="0"/>
        <w:spacing w:line="276" w:lineRule="auto"/>
        <w:ind w:left="360" w:firstLine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  <w:lang w:val="pl-PL"/>
        </w:rPr>
        <w:t xml:space="preserve"> </w:t>
      </w:r>
    </w:p>
    <w:p w:rsidR="00932D7B" w:rsidRPr="000F2879" w:rsidRDefault="00932D7B" w:rsidP="007A1C4C">
      <w:pPr>
        <w:pStyle w:val="ListParagraph"/>
        <w:widowControl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22"/>
          <w:szCs w:val="22"/>
          <w:lang w:val="pl-PL"/>
        </w:rPr>
      </w:pPr>
      <w:r w:rsidRPr="000F2879">
        <w:rPr>
          <w:rFonts w:ascii="Arial" w:hAnsi="Arial" w:cs="Arial"/>
          <w:sz w:val="22"/>
          <w:szCs w:val="22"/>
          <w:lang w:val="pl-PL"/>
        </w:rPr>
        <w:t xml:space="preserve">U skladu sa analizom dokumentacije, tim sačinjava plan i spisak osoba za intervjuisanje, posebno planirajući vrijeme za razgovor sa roditeljima učenika. </w:t>
      </w:r>
    </w:p>
    <w:p w:rsidR="007872CF" w:rsidRPr="000F2879" w:rsidRDefault="007872CF" w:rsidP="007872C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872CF" w:rsidRPr="006428D1" w:rsidRDefault="007872CF" w:rsidP="007872CF">
      <w:pPr>
        <w:pStyle w:val="Heading2"/>
        <w:widowControl/>
        <w:autoSpaceDE w:val="0"/>
        <w:autoSpaceDN w:val="0"/>
        <w:adjustRightInd w:val="0"/>
        <w:spacing w:before="0" w:line="276" w:lineRule="auto"/>
        <w:jc w:val="both"/>
        <w:rPr>
          <w:rFonts w:ascii="Arial" w:hAnsi="Arial" w:cs="Arial"/>
          <w:b/>
          <w:color w:val="000000"/>
          <w:sz w:val="22"/>
          <w:szCs w:val="22"/>
          <w:lang w:val="en-US"/>
        </w:rPr>
      </w:pPr>
      <w:bookmarkStart w:id="85" w:name="_Toc444777407"/>
      <w:bookmarkStart w:id="86" w:name="_Toc9443677"/>
      <w:bookmarkStart w:id="87" w:name="_Toc95730996"/>
      <w:r w:rsidRPr="006428D1">
        <w:rPr>
          <w:rFonts w:ascii="Arial" w:hAnsi="Arial" w:cs="Arial"/>
          <w:b/>
          <w:color w:val="000000"/>
          <w:sz w:val="22"/>
          <w:szCs w:val="22"/>
          <w:lang w:val="en-US"/>
        </w:rPr>
        <w:t>IV.2. Realizacija evaluacije</w:t>
      </w:r>
      <w:bookmarkEnd w:id="85"/>
      <w:bookmarkEnd w:id="86"/>
      <w:bookmarkEnd w:id="87"/>
      <w:r w:rsidRPr="006428D1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 </w:t>
      </w:r>
    </w:p>
    <w:p w:rsidR="00B21615" w:rsidRPr="000F2879" w:rsidRDefault="00B21615" w:rsidP="00DC0F91">
      <w:pPr>
        <w:pStyle w:val="ListParagraph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sz w:val="22"/>
          <w:szCs w:val="22"/>
          <w:lang w:val="pl-PL"/>
        </w:rPr>
      </w:pPr>
    </w:p>
    <w:p w:rsidR="00547269" w:rsidRPr="006428D1" w:rsidRDefault="00547269" w:rsidP="00DC0F91">
      <w:pPr>
        <w:pStyle w:val="Heading3"/>
        <w:spacing w:before="0" w:line="276" w:lineRule="auto"/>
        <w:jc w:val="both"/>
        <w:rPr>
          <w:rFonts w:ascii="Arial" w:hAnsi="Arial" w:cs="Arial"/>
          <w:b/>
          <w:color w:val="000000"/>
          <w:sz w:val="22"/>
          <w:szCs w:val="22"/>
          <w:lang w:val="pl-PL"/>
        </w:rPr>
      </w:pPr>
      <w:bookmarkStart w:id="88" w:name="_Toc444777405"/>
      <w:bookmarkStart w:id="89" w:name="_Toc9443676"/>
      <w:r w:rsidRPr="006428D1">
        <w:rPr>
          <w:rFonts w:ascii="Arial" w:hAnsi="Arial" w:cs="Arial"/>
          <w:b/>
          <w:color w:val="000000"/>
          <w:sz w:val="22"/>
          <w:szCs w:val="22"/>
          <w:lang w:val="pl-PL"/>
        </w:rPr>
        <w:t xml:space="preserve">Anketa u </w:t>
      </w:r>
      <w:r w:rsidR="00DE0AF8" w:rsidRPr="006428D1">
        <w:rPr>
          <w:rFonts w:ascii="Arial" w:hAnsi="Arial" w:cs="Arial"/>
          <w:b/>
          <w:color w:val="000000"/>
          <w:sz w:val="22"/>
          <w:szCs w:val="22"/>
          <w:lang w:val="pl-PL"/>
        </w:rPr>
        <w:t>ustanov</w:t>
      </w:r>
      <w:r w:rsidRPr="006428D1">
        <w:rPr>
          <w:rFonts w:ascii="Arial" w:hAnsi="Arial" w:cs="Arial"/>
          <w:b/>
          <w:color w:val="000000"/>
          <w:sz w:val="22"/>
          <w:szCs w:val="22"/>
          <w:lang w:val="pl-PL"/>
        </w:rPr>
        <w:t>i</w:t>
      </w:r>
      <w:bookmarkEnd w:id="88"/>
      <w:r w:rsidR="007872CF" w:rsidRPr="006428D1">
        <w:rPr>
          <w:rFonts w:ascii="Arial" w:hAnsi="Arial" w:cs="Arial"/>
          <w:b/>
          <w:color w:val="000000"/>
          <w:sz w:val="22"/>
          <w:szCs w:val="22"/>
          <w:lang w:val="pl-PL"/>
        </w:rPr>
        <w:t xml:space="preserve"> i</w:t>
      </w:r>
      <w:r w:rsidR="00B21615" w:rsidRPr="006428D1">
        <w:rPr>
          <w:rFonts w:ascii="Arial" w:hAnsi="Arial" w:cs="Arial"/>
          <w:b/>
          <w:color w:val="000000"/>
          <w:sz w:val="22"/>
          <w:szCs w:val="22"/>
          <w:lang w:val="pl-PL"/>
        </w:rPr>
        <w:t xml:space="preserve"> </w:t>
      </w:r>
      <w:r w:rsidR="004A29D8" w:rsidRPr="006428D1">
        <w:rPr>
          <w:rFonts w:ascii="Arial" w:hAnsi="Arial" w:cs="Arial"/>
          <w:b/>
          <w:color w:val="000000"/>
          <w:sz w:val="22"/>
          <w:szCs w:val="22"/>
          <w:lang w:val="pl-PL"/>
        </w:rPr>
        <w:t>plan posjete</w:t>
      </w:r>
      <w:bookmarkEnd w:id="89"/>
      <w:r w:rsidRPr="006428D1">
        <w:rPr>
          <w:rFonts w:ascii="Arial" w:hAnsi="Arial" w:cs="Arial"/>
          <w:b/>
          <w:color w:val="000000"/>
          <w:sz w:val="22"/>
          <w:szCs w:val="22"/>
          <w:lang w:val="pl-PL"/>
        </w:rPr>
        <w:t xml:space="preserve"> </w:t>
      </w:r>
    </w:p>
    <w:p w:rsidR="00547269" w:rsidRPr="000F2879" w:rsidRDefault="00547269" w:rsidP="00DC0F91">
      <w:pPr>
        <w:pStyle w:val="ListParagraph"/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22"/>
          <w:szCs w:val="22"/>
          <w:lang w:val="pl-PL"/>
        </w:rPr>
      </w:pPr>
    </w:p>
    <w:p w:rsidR="00932D7B" w:rsidRPr="000F2879" w:rsidRDefault="00932D7B" w:rsidP="007A1C4C">
      <w:pPr>
        <w:pStyle w:val="ListParagraph"/>
        <w:widowControl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Rukovodilac tima (sa jednim članom tima</w:t>
      </w:r>
      <w:r w:rsidR="00AE4D7C">
        <w:rPr>
          <w:rFonts w:ascii="Arial" w:hAnsi="Arial" w:cs="Arial"/>
          <w:sz w:val="22"/>
          <w:szCs w:val="22"/>
        </w:rPr>
        <w:t xml:space="preserve">, </w:t>
      </w:r>
      <w:r w:rsidR="00AE4D7C">
        <w:rPr>
          <w:rFonts w:ascii="Bookman Old Style" w:hAnsi="Bookman Old Style" w:cs="Arial"/>
          <w:lang w:val="sr-Latn-RS"/>
        </w:rPr>
        <w:t>z</w:t>
      </w:r>
      <w:r w:rsidR="00AE4D7C" w:rsidRPr="004A29D8">
        <w:rPr>
          <w:rFonts w:ascii="Bookman Old Style" w:hAnsi="Bookman Old Style" w:cs="Arial"/>
          <w:lang w:val="sr-Latn-RS"/>
        </w:rPr>
        <w:t>avisno od veličine i složenosti škole</w:t>
      </w:r>
      <w:r w:rsidRPr="000F2879">
        <w:rPr>
          <w:rFonts w:ascii="Arial" w:hAnsi="Arial" w:cs="Arial"/>
          <w:sz w:val="22"/>
          <w:szCs w:val="22"/>
        </w:rPr>
        <w:t>)</w:t>
      </w:r>
      <w:r w:rsidR="007872CF" w:rsidRPr="000F2879">
        <w:rPr>
          <w:rFonts w:ascii="Arial" w:hAnsi="Arial" w:cs="Arial"/>
          <w:sz w:val="22"/>
          <w:szCs w:val="22"/>
        </w:rPr>
        <w:t>,</w:t>
      </w:r>
      <w:r w:rsidRPr="000F2879">
        <w:rPr>
          <w:rFonts w:ascii="Arial" w:hAnsi="Arial" w:cs="Arial"/>
          <w:sz w:val="22"/>
          <w:szCs w:val="22"/>
        </w:rPr>
        <w:t xml:space="preserve"> nakon dogovora sa direktorom </w:t>
      </w:r>
      <w:r w:rsidR="00DE0AF8" w:rsidRPr="000F2879">
        <w:rPr>
          <w:rFonts w:ascii="Arial" w:hAnsi="Arial" w:cs="Arial"/>
          <w:sz w:val="22"/>
          <w:szCs w:val="22"/>
          <w:lang w:val="pl-PL"/>
        </w:rPr>
        <w:t>ustanov</w:t>
      </w:r>
      <w:r w:rsidRPr="000F2879">
        <w:rPr>
          <w:rFonts w:ascii="Arial" w:hAnsi="Arial" w:cs="Arial"/>
          <w:sz w:val="22"/>
          <w:szCs w:val="22"/>
        </w:rPr>
        <w:t xml:space="preserve">e, </w:t>
      </w:r>
      <w:r w:rsidRPr="00AE4D7C">
        <w:rPr>
          <w:rFonts w:ascii="Arial" w:hAnsi="Arial" w:cs="Arial"/>
          <w:sz w:val="22"/>
          <w:szCs w:val="22"/>
        </w:rPr>
        <w:t xml:space="preserve">sprovodi anketiranje učenika, nastavnika i roditelja. </w:t>
      </w:r>
      <w:r w:rsidR="00AE4D7C" w:rsidRPr="00AE4D7C">
        <w:rPr>
          <w:rFonts w:ascii="Arial" w:hAnsi="Arial" w:cs="Arial"/>
          <w:sz w:val="22"/>
          <w:szCs w:val="22"/>
        </w:rPr>
        <w:t xml:space="preserve">Koriste se standardizovani upitnici sa odgovarajućim uputstvima. </w:t>
      </w:r>
      <w:r w:rsidRPr="00AE4D7C">
        <w:rPr>
          <w:rFonts w:ascii="Arial" w:hAnsi="Arial" w:cs="Arial"/>
          <w:sz w:val="22"/>
          <w:szCs w:val="22"/>
        </w:rPr>
        <w:t>Anketiranje se vrši u elektronskoj formi ili na papiru, zavisno od mogućnosti</w:t>
      </w:r>
      <w:r w:rsidRPr="000F2879">
        <w:rPr>
          <w:rFonts w:ascii="Arial" w:hAnsi="Arial" w:cs="Arial"/>
          <w:sz w:val="22"/>
          <w:szCs w:val="22"/>
        </w:rPr>
        <w:t xml:space="preserve"> </w:t>
      </w:r>
      <w:r w:rsidR="00DE0AF8" w:rsidRPr="000F2879">
        <w:rPr>
          <w:rFonts w:ascii="Arial" w:hAnsi="Arial" w:cs="Arial"/>
          <w:sz w:val="22"/>
          <w:szCs w:val="22"/>
          <w:lang w:val="pl-PL"/>
        </w:rPr>
        <w:t>ustanov</w:t>
      </w:r>
      <w:r w:rsidRPr="000F2879">
        <w:rPr>
          <w:rFonts w:ascii="Arial" w:hAnsi="Arial" w:cs="Arial"/>
          <w:sz w:val="22"/>
          <w:szCs w:val="22"/>
        </w:rPr>
        <w:t xml:space="preserve">e. </w:t>
      </w:r>
    </w:p>
    <w:p w:rsidR="00CF01CC" w:rsidRPr="000F2879" w:rsidRDefault="00CF01CC" w:rsidP="00CF01CC">
      <w:pPr>
        <w:pStyle w:val="ListParagraph"/>
        <w:widowControl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932D7B" w:rsidRPr="000F2879" w:rsidRDefault="00547269" w:rsidP="007A1C4C">
      <w:pPr>
        <w:pStyle w:val="ListParagraph"/>
        <w:widowControl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Rukovodilac tima </w:t>
      </w:r>
      <w:r w:rsidR="00932D7B" w:rsidRPr="000F2879">
        <w:rPr>
          <w:rFonts w:ascii="Arial" w:hAnsi="Arial" w:cs="Arial"/>
          <w:sz w:val="22"/>
          <w:szCs w:val="22"/>
        </w:rPr>
        <w:t xml:space="preserve">dostavlja </w:t>
      </w:r>
      <w:r w:rsidRPr="000F2879">
        <w:rPr>
          <w:rFonts w:ascii="Arial" w:hAnsi="Arial" w:cs="Arial"/>
          <w:sz w:val="22"/>
          <w:szCs w:val="22"/>
        </w:rPr>
        <w:t xml:space="preserve">rezultate anketiranja </w:t>
      </w:r>
      <w:r w:rsidR="00932D7B" w:rsidRPr="000F2879">
        <w:rPr>
          <w:rFonts w:ascii="Arial" w:hAnsi="Arial" w:cs="Arial"/>
          <w:sz w:val="22"/>
          <w:szCs w:val="22"/>
        </w:rPr>
        <w:t>članovim</w:t>
      </w:r>
      <w:r w:rsidR="00DF08DE" w:rsidRPr="000F2879">
        <w:rPr>
          <w:rFonts w:ascii="Arial" w:hAnsi="Arial" w:cs="Arial"/>
          <w:sz w:val="22"/>
          <w:szCs w:val="22"/>
        </w:rPr>
        <w:t>a tima</w:t>
      </w:r>
      <w:r w:rsidR="007872CF" w:rsidRPr="000F2879">
        <w:rPr>
          <w:rFonts w:ascii="Arial" w:hAnsi="Arial" w:cs="Arial"/>
          <w:sz w:val="22"/>
          <w:szCs w:val="22"/>
        </w:rPr>
        <w:t>.</w:t>
      </w:r>
      <w:r w:rsidR="00932D7B" w:rsidRPr="000F2879">
        <w:rPr>
          <w:rFonts w:ascii="Arial" w:hAnsi="Arial" w:cs="Arial"/>
          <w:sz w:val="22"/>
          <w:szCs w:val="22"/>
        </w:rPr>
        <w:t xml:space="preserve"> </w:t>
      </w:r>
    </w:p>
    <w:p w:rsidR="00CF01CC" w:rsidRPr="000F2879" w:rsidRDefault="00CF01CC" w:rsidP="00CF01CC">
      <w:pPr>
        <w:pStyle w:val="ListParagraph"/>
        <w:widowControl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932D7B" w:rsidRPr="000F2879" w:rsidRDefault="00932D7B" w:rsidP="007A1C4C">
      <w:pPr>
        <w:pStyle w:val="ListParagraph"/>
        <w:widowControl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lastRenderedPageBreak/>
        <w:t xml:space="preserve">Rukovodilac tima sačinjava nacrt plana </w:t>
      </w:r>
      <w:r w:rsidR="00547269" w:rsidRPr="000F2879">
        <w:rPr>
          <w:rFonts w:ascii="Arial" w:hAnsi="Arial" w:cs="Arial"/>
          <w:sz w:val="22"/>
          <w:szCs w:val="22"/>
        </w:rPr>
        <w:t>posjete</w:t>
      </w:r>
      <w:r w:rsidRPr="000F2879">
        <w:rPr>
          <w:rFonts w:ascii="Arial" w:hAnsi="Arial" w:cs="Arial"/>
          <w:sz w:val="22"/>
          <w:szCs w:val="22"/>
        </w:rPr>
        <w:t xml:space="preserve"> </w:t>
      </w:r>
      <w:r w:rsidR="00DE0AF8" w:rsidRPr="000F2879">
        <w:rPr>
          <w:rFonts w:ascii="Arial" w:hAnsi="Arial" w:cs="Arial"/>
          <w:sz w:val="22"/>
          <w:szCs w:val="22"/>
        </w:rPr>
        <w:t>ustanov</w:t>
      </w:r>
      <w:r w:rsidRPr="000F2879">
        <w:rPr>
          <w:rFonts w:ascii="Arial" w:hAnsi="Arial" w:cs="Arial"/>
          <w:sz w:val="22"/>
          <w:szCs w:val="22"/>
        </w:rPr>
        <w:t xml:space="preserve">i, uključujući i </w:t>
      </w:r>
      <w:r w:rsidR="00547269" w:rsidRPr="000F2879">
        <w:rPr>
          <w:rFonts w:ascii="Arial" w:hAnsi="Arial" w:cs="Arial"/>
          <w:sz w:val="22"/>
          <w:szCs w:val="22"/>
        </w:rPr>
        <w:t>raspored posmatranja</w:t>
      </w:r>
      <w:r w:rsidRPr="000F2879">
        <w:rPr>
          <w:rFonts w:ascii="Arial" w:hAnsi="Arial" w:cs="Arial"/>
          <w:sz w:val="22"/>
          <w:szCs w:val="22"/>
        </w:rPr>
        <w:t xml:space="preserve"> nastave. </w:t>
      </w:r>
      <w:r w:rsidR="00B21615" w:rsidRPr="000F2879">
        <w:rPr>
          <w:rFonts w:ascii="Arial" w:hAnsi="Arial" w:cs="Arial"/>
          <w:sz w:val="22"/>
          <w:szCs w:val="22"/>
        </w:rPr>
        <w:t>Plan rasporeda</w:t>
      </w:r>
      <w:r w:rsidRPr="000F2879">
        <w:rPr>
          <w:rFonts w:ascii="Arial" w:hAnsi="Arial" w:cs="Arial"/>
          <w:sz w:val="22"/>
          <w:szCs w:val="22"/>
        </w:rPr>
        <w:t xml:space="preserve"> posmatranja nastave, škola dobija</w:t>
      </w:r>
      <w:r w:rsidR="00547269" w:rsidRPr="000F2879">
        <w:rPr>
          <w:rFonts w:ascii="Arial" w:hAnsi="Arial" w:cs="Arial"/>
          <w:sz w:val="22"/>
          <w:szCs w:val="22"/>
        </w:rPr>
        <w:t xml:space="preserve"> </w:t>
      </w:r>
      <w:r w:rsidR="00B21615" w:rsidRPr="000F2879">
        <w:rPr>
          <w:rFonts w:ascii="Arial" w:hAnsi="Arial" w:cs="Arial"/>
          <w:sz w:val="22"/>
          <w:szCs w:val="22"/>
        </w:rPr>
        <w:t xml:space="preserve">na </w:t>
      </w:r>
      <w:r w:rsidR="00547269" w:rsidRPr="000F2879">
        <w:rPr>
          <w:rFonts w:ascii="Arial" w:hAnsi="Arial" w:cs="Arial"/>
          <w:sz w:val="22"/>
          <w:szCs w:val="22"/>
        </w:rPr>
        <w:t>početku</w:t>
      </w:r>
      <w:r w:rsidR="00DF08DE" w:rsidRPr="000F2879">
        <w:rPr>
          <w:rFonts w:ascii="Arial" w:hAnsi="Arial" w:cs="Arial"/>
          <w:sz w:val="22"/>
          <w:szCs w:val="22"/>
        </w:rPr>
        <w:t xml:space="preserve"> </w:t>
      </w:r>
      <w:r w:rsidRPr="000F2879">
        <w:rPr>
          <w:rFonts w:ascii="Arial" w:hAnsi="Arial" w:cs="Arial"/>
          <w:sz w:val="22"/>
          <w:szCs w:val="22"/>
        </w:rPr>
        <w:t xml:space="preserve">evaluacije. </w:t>
      </w:r>
    </w:p>
    <w:p w:rsidR="00932D7B" w:rsidRPr="000F2879" w:rsidRDefault="00932D7B" w:rsidP="00DC0F91">
      <w:pPr>
        <w:pStyle w:val="ListParagraph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932D7B" w:rsidRPr="000F2879" w:rsidRDefault="00932D7B" w:rsidP="007A1C4C">
      <w:pPr>
        <w:pStyle w:val="ListParagraph"/>
        <w:widowControl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Rukovodilac tima na početku posjete predstavlja članove tima nadzornika </w:t>
      </w:r>
      <w:r w:rsidR="00102C28" w:rsidRPr="000F2879">
        <w:rPr>
          <w:rFonts w:ascii="Arial" w:hAnsi="Arial" w:cs="Arial"/>
          <w:sz w:val="22"/>
          <w:szCs w:val="22"/>
        </w:rPr>
        <w:t xml:space="preserve">direktoru i stručnom timu </w:t>
      </w:r>
      <w:r w:rsidR="00DE0AF8" w:rsidRPr="000F2879">
        <w:rPr>
          <w:rFonts w:ascii="Arial" w:hAnsi="Arial" w:cs="Arial"/>
          <w:sz w:val="22"/>
          <w:szCs w:val="22"/>
        </w:rPr>
        <w:t>ustanov</w:t>
      </w:r>
      <w:r w:rsidR="00102C28" w:rsidRPr="000F2879">
        <w:rPr>
          <w:rFonts w:ascii="Arial" w:hAnsi="Arial" w:cs="Arial"/>
          <w:sz w:val="22"/>
          <w:szCs w:val="22"/>
        </w:rPr>
        <w:t xml:space="preserve">e i upoznaje ih sa </w:t>
      </w:r>
      <w:r w:rsidRPr="000F2879">
        <w:rPr>
          <w:rFonts w:ascii="Arial" w:hAnsi="Arial" w:cs="Arial"/>
          <w:sz w:val="22"/>
          <w:szCs w:val="22"/>
        </w:rPr>
        <w:t>raspored</w:t>
      </w:r>
      <w:r w:rsidR="00102C28" w:rsidRPr="000F2879">
        <w:rPr>
          <w:rFonts w:ascii="Arial" w:hAnsi="Arial" w:cs="Arial"/>
          <w:sz w:val="22"/>
          <w:szCs w:val="22"/>
        </w:rPr>
        <w:t>om</w:t>
      </w:r>
      <w:r w:rsidRPr="000F2879">
        <w:rPr>
          <w:rFonts w:ascii="Arial" w:hAnsi="Arial" w:cs="Arial"/>
          <w:sz w:val="22"/>
          <w:szCs w:val="22"/>
        </w:rPr>
        <w:t xml:space="preserve"> z</w:t>
      </w:r>
      <w:r w:rsidR="00102C28" w:rsidRPr="000F2879">
        <w:rPr>
          <w:rFonts w:ascii="Arial" w:hAnsi="Arial" w:cs="Arial"/>
          <w:sz w:val="22"/>
          <w:szCs w:val="22"/>
        </w:rPr>
        <w:t xml:space="preserve">aduženja članova tima, </w:t>
      </w:r>
      <w:r w:rsidRPr="000F2879">
        <w:rPr>
          <w:rFonts w:ascii="Arial" w:hAnsi="Arial" w:cs="Arial"/>
          <w:sz w:val="22"/>
          <w:szCs w:val="22"/>
        </w:rPr>
        <w:t>časov</w:t>
      </w:r>
      <w:r w:rsidR="00102C28" w:rsidRPr="000F2879">
        <w:rPr>
          <w:rFonts w:ascii="Arial" w:hAnsi="Arial" w:cs="Arial"/>
          <w:sz w:val="22"/>
          <w:szCs w:val="22"/>
        </w:rPr>
        <w:t>im</w:t>
      </w:r>
      <w:r w:rsidRPr="000F2879">
        <w:rPr>
          <w:rFonts w:ascii="Arial" w:hAnsi="Arial" w:cs="Arial"/>
          <w:sz w:val="22"/>
          <w:szCs w:val="22"/>
        </w:rPr>
        <w:t xml:space="preserve">a </w:t>
      </w:r>
      <w:r w:rsidR="00102C28" w:rsidRPr="000F2879">
        <w:rPr>
          <w:rFonts w:ascii="Arial" w:hAnsi="Arial" w:cs="Arial"/>
          <w:sz w:val="22"/>
          <w:szCs w:val="22"/>
        </w:rPr>
        <w:t xml:space="preserve">određenim </w:t>
      </w:r>
      <w:r w:rsidRPr="000F2879">
        <w:rPr>
          <w:rFonts w:ascii="Arial" w:hAnsi="Arial" w:cs="Arial"/>
          <w:sz w:val="22"/>
          <w:szCs w:val="22"/>
        </w:rPr>
        <w:t xml:space="preserve">za posmatranje nastave i </w:t>
      </w:r>
      <w:r w:rsidR="00102C28" w:rsidRPr="000F2879">
        <w:rPr>
          <w:rFonts w:ascii="Arial" w:hAnsi="Arial" w:cs="Arial"/>
          <w:sz w:val="22"/>
          <w:szCs w:val="22"/>
        </w:rPr>
        <w:t>planom</w:t>
      </w:r>
      <w:r w:rsidRPr="000F2879">
        <w:rPr>
          <w:rFonts w:ascii="Arial" w:hAnsi="Arial" w:cs="Arial"/>
          <w:sz w:val="22"/>
          <w:szCs w:val="22"/>
        </w:rPr>
        <w:t xml:space="preserve"> posjete. Na ovom sastanku se, po potrebi, usklađuje plan posjete </w:t>
      </w:r>
      <w:r w:rsidR="00DE0AF8" w:rsidRPr="000F2879">
        <w:rPr>
          <w:rFonts w:ascii="Arial" w:hAnsi="Arial" w:cs="Arial"/>
          <w:sz w:val="22"/>
          <w:szCs w:val="22"/>
        </w:rPr>
        <w:t>ustanov</w:t>
      </w:r>
      <w:r w:rsidRPr="000F2879">
        <w:rPr>
          <w:rFonts w:ascii="Arial" w:hAnsi="Arial" w:cs="Arial"/>
          <w:sz w:val="22"/>
          <w:szCs w:val="22"/>
        </w:rPr>
        <w:t>i i razmatraju druga praktična pit</w:t>
      </w:r>
      <w:r w:rsidR="00DF08DE" w:rsidRPr="000F2879">
        <w:rPr>
          <w:rFonts w:ascii="Arial" w:hAnsi="Arial" w:cs="Arial"/>
          <w:sz w:val="22"/>
          <w:szCs w:val="22"/>
        </w:rPr>
        <w:t xml:space="preserve">anja od značaja za tok </w:t>
      </w:r>
      <w:r w:rsidRPr="000F2879">
        <w:rPr>
          <w:rFonts w:ascii="Arial" w:hAnsi="Arial" w:cs="Arial"/>
          <w:sz w:val="22"/>
          <w:szCs w:val="22"/>
        </w:rPr>
        <w:t xml:space="preserve">evaluacije (način posmatranja nastave i saopštavanje povratne informacije, informacije o odsutnosti nastavnog osoblja i razlozima za odsustvo, </w:t>
      </w:r>
      <w:r w:rsidR="00102C28" w:rsidRPr="000F2879">
        <w:rPr>
          <w:rFonts w:ascii="Arial" w:hAnsi="Arial" w:cs="Arial"/>
          <w:sz w:val="22"/>
          <w:szCs w:val="22"/>
        </w:rPr>
        <w:t xml:space="preserve">razgovorima </w:t>
      </w:r>
      <w:r w:rsidRPr="000F2879">
        <w:rPr>
          <w:rFonts w:ascii="Arial" w:hAnsi="Arial" w:cs="Arial"/>
          <w:sz w:val="22"/>
          <w:szCs w:val="22"/>
        </w:rPr>
        <w:t xml:space="preserve">sa </w:t>
      </w:r>
      <w:r w:rsidR="00102C28" w:rsidRPr="000F2879">
        <w:rPr>
          <w:rFonts w:ascii="Arial" w:hAnsi="Arial" w:cs="Arial"/>
          <w:sz w:val="22"/>
          <w:szCs w:val="22"/>
        </w:rPr>
        <w:t xml:space="preserve">učenicima, </w:t>
      </w:r>
      <w:r w:rsidRPr="000F2879">
        <w:rPr>
          <w:rFonts w:ascii="Arial" w:hAnsi="Arial" w:cs="Arial"/>
          <w:sz w:val="22"/>
          <w:szCs w:val="22"/>
        </w:rPr>
        <w:t>roditeljima i drugim zainteresovanima, i sl).</w:t>
      </w:r>
    </w:p>
    <w:p w:rsidR="00CF01CC" w:rsidRPr="000F2879" w:rsidRDefault="00CF01CC" w:rsidP="00CF01CC">
      <w:pPr>
        <w:pStyle w:val="ListParagraph"/>
        <w:widowControl/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932D7B" w:rsidRPr="000F2879" w:rsidRDefault="00932D7B" w:rsidP="007A1C4C">
      <w:pPr>
        <w:pStyle w:val="ListParagraph"/>
        <w:widowControl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Tim nadzornika, zajednički ili po grupama, zavisno od rasporeda nastave i </w:t>
      </w:r>
      <w:r w:rsidR="00C03216" w:rsidRPr="000F2879">
        <w:rPr>
          <w:rFonts w:ascii="Arial" w:hAnsi="Arial" w:cs="Arial"/>
          <w:sz w:val="22"/>
          <w:szCs w:val="22"/>
        </w:rPr>
        <w:t>p</w:t>
      </w:r>
      <w:r w:rsidRPr="000F2879">
        <w:rPr>
          <w:rFonts w:ascii="Arial" w:hAnsi="Arial" w:cs="Arial"/>
          <w:sz w:val="22"/>
          <w:szCs w:val="22"/>
        </w:rPr>
        <w:t xml:space="preserve">lana </w:t>
      </w:r>
      <w:r w:rsidR="00102C28" w:rsidRPr="000F2879">
        <w:rPr>
          <w:rFonts w:ascii="Arial" w:hAnsi="Arial" w:cs="Arial"/>
          <w:sz w:val="22"/>
          <w:szCs w:val="22"/>
        </w:rPr>
        <w:t>posjete</w:t>
      </w:r>
      <w:r w:rsidRPr="000F2879">
        <w:rPr>
          <w:rFonts w:ascii="Arial" w:hAnsi="Arial" w:cs="Arial"/>
          <w:sz w:val="22"/>
          <w:szCs w:val="22"/>
        </w:rPr>
        <w:t>, pregled</w:t>
      </w:r>
      <w:r w:rsidR="00102C28" w:rsidRPr="000F2879">
        <w:rPr>
          <w:rFonts w:ascii="Arial" w:hAnsi="Arial" w:cs="Arial"/>
          <w:sz w:val="22"/>
          <w:szCs w:val="22"/>
        </w:rPr>
        <w:t>a</w:t>
      </w:r>
      <w:r w:rsidR="00F869A5" w:rsidRPr="000F2879">
        <w:rPr>
          <w:rFonts w:ascii="Arial" w:hAnsi="Arial" w:cs="Arial"/>
          <w:sz w:val="22"/>
          <w:szCs w:val="22"/>
        </w:rPr>
        <w:t xml:space="preserve"> prostorije</w:t>
      </w:r>
      <w:r w:rsidRPr="000F2879">
        <w:rPr>
          <w:rFonts w:ascii="Arial" w:hAnsi="Arial" w:cs="Arial"/>
          <w:sz w:val="22"/>
          <w:szCs w:val="22"/>
        </w:rPr>
        <w:t xml:space="preserve"> </w:t>
      </w:r>
      <w:r w:rsidR="00DE0AF8" w:rsidRPr="000F2879">
        <w:rPr>
          <w:rFonts w:ascii="Arial" w:hAnsi="Arial" w:cs="Arial"/>
          <w:sz w:val="22"/>
          <w:szCs w:val="22"/>
        </w:rPr>
        <w:t>ustanov</w:t>
      </w:r>
      <w:r w:rsidRPr="000F2879">
        <w:rPr>
          <w:rFonts w:ascii="Arial" w:hAnsi="Arial" w:cs="Arial"/>
          <w:sz w:val="22"/>
          <w:szCs w:val="22"/>
        </w:rPr>
        <w:t xml:space="preserve">e, zajedno sa predstavnikom </w:t>
      </w:r>
      <w:r w:rsidR="00DE0AF8" w:rsidRPr="000F2879">
        <w:rPr>
          <w:rFonts w:ascii="Arial" w:hAnsi="Arial" w:cs="Arial"/>
          <w:sz w:val="22"/>
          <w:szCs w:val="22"/>
          <w:lang w:val="pl-PL"/>
        </w:rPr>
        <w:t>ustanov</w:t>
      </w:r>
      <w:r w:rsidRPr="000F2879">
        <w:rPr>
          <w:rFonts w:ascii="Arial" w:hAnsi="Arial" w:cs="Arial"/>
          <w:sz w:val="22"/>
          <w:szCs w:val="22"/>
        </w:rPr>
        <w:t>e.</w:t>
      </w:r>
    </w:p>
    <w:p w:rsidR="00CF01CC" w:rsidRPr="000F2879" w:rsidRDefault="00CF01CC" w:rsidP="00CF01CC">
      <w:pPr>
        <w:pStyle w:val="ListParagraph"/>
        <w:widowControl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932D7B" w:rsidRPr="000F2879" w:rsidRDefault="00932D7B" w:rsidP="007A1C4C">
      <w:pPr>
        <w:pStyle w:val="ListParagraph"/>
        <w:widowControl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22"/>
          <w:szCs w:val="22"/>
          <w:lang w:val="pl-PL"/>
        </w:rPr>
      </w:pPr>
      <w:r w:rsidRPr="000F2879">
        <w:rPr>
          <w:rFonts w:ascii="Arial" w:hAnsi="Arial" w:cs="Arial"/>
          <w:sz w:val="22"/>
          <w:szCs w:val="22"/>
          <w:lang w:val="pl-PL"/>
        </w:rPr>
        <w:t>Tim nadzornika radi u posebnoj prostoriji, gdje je prethodno pripremljena odgovarajuća dokumentacija.</w:t>
      </w:r>
    </w:p>
    <w:p w:rsidR="00932D7B" w:rsidRPr="000F2879" w:rsidRDefault="00932D7B" w:rsidP="00DC0F91">
      <w:pPr>
        <w:pStyle w:val="ListParagraph"/>
        <w:spacing w:line="276" w:lineRule="auto"/>
        <w:ind w:left="1080"/>
        <w:jc w:val="both"/>
        <w:rPr>
          <w:rStyle w:val="hps"/>
          <w:rFonts w:ascii="Arial" w:hAnsi="Arial" w:cs="Arial"/>
          <w:sz w:val="22"/>
          <w:szCs w:val="22"/>
          <w:lang w:val="sr-Latn-RS"/>
        </w:rPr>
      </w:pPr>
    </w:p>
    <w:p w:rsidR="00932D7B" w:rsidRPr="006428D1" w:rsidRDefault="00932D7B" w:rsidP="00DC0F91">
      <w:pPr>
        <w:pStyle w:val="Heading3"/>
        <w:spacing w:before="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bookmarkStart w:id="90" w:name="_Toc444777409"/>
      <w:bookmarkStart w:id="91" w:name="_Toc9443679"/>
      <w:r w:rsidRPr="006428D1">
        <w:rPr>
          <w:rFonts w:ascii="Arial" w:hAnsi="Arial" w:cs="Arial"/>
          <w:b/>
          <w:color w:val="000000"/>
          <w:sz w:val="22"/>
          <w:szCs w:val="22"/>
        </w:rPr>
        <w:t xml:space="preserve">Poštovanje kućnog reda </w:t>
      </w:r>
      <w:r w:rsidR="00DE0AF8" w:rsidRPr="006428D1">
        <w:rPr>
          <w:rFonts w:ascii="Arial" w:hAnsi="Arial" w:cs="Arial"/>
          <w:b/>
          <w:color w:val="000000"/>
          <w:sz w:val="22"/>
          <w:szCs w:val="22"/>
          <w:lang w:val="pl-PL"/>
        </w:rPr>
        <w:t>ustanov</w:t>
      </w:r>
      <w:r w:rsidRPr="006428D1">
        <w:rPr>
          <w:rFonts w:ascii="Arial" w:hAnsi="Arial" w:cs="Arial"/>
          <w:b/>
          <w:color w:val="000000"/>
          <w:sz w:val="22"/>
          <w:szCs w:val="22"/>
        </w:rPr>
        <w:t>e i Etičkog kodeksa</w:t>
      </w:r>
      <w:bookmarkEnd w:id="90"/>
      <w:bookmarkEnd w:id="91"/>
    </w:p>
    <w:p w:rsidR="00932D7B" w:rsidRPr="000F2879" w:rsidRDefault="00932D7B" w:rsidP="00DC0F91">
      <w:pPr>
        <w:pStyle w:val="ListParagraph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32D7B" w:rsidRPr="000F2879" w:rsidRDefault="00932D7B" w:rsidP="007A1C4C">
      <w:pPr>
        <w:pStyle w:val="ListParagraph"/>
        <w:widowControl/>
        <w:numPr>
          <w:ilvl w:val="0"/>
          <w:numId w:val="4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  <w:lang w:val="sr-Latn-CS"/>
        </w:rPr>
      </w:pPr>
      <w:r w:rsidRPr="000F2879">
        <w:rPr>
          <w:rFonts w:ascii="Arial" w:hAnsi="Arial" w:cs="Arial"/>
          <w:sz w:val="22"/>
          <w:szCs w:val="22"/>
        </w:rPr>
        <w:t>Članovi tim</w:t>
      </w:r>
      <w:r w:rsidR="00102C28" w:rsidRPr="000F2879">
        <w:rPr>
          <w:rFonts w:ascii="Arial" w:hAnsi="Arial" w:cs="Arial"/>
          <w:sz w:val="22"/>
          <w:szCs w:val="22"/>
        </w:rPr>
        <w:t xml:space="preserve">a nadzornika </w:t>
      </w:r>
      <w:r w:rsidRPr="000F2879">
        <w:rPr>
          <w:rFonts w:ascii="Arial" w:hAnsi="Arial" w:cs="Arial"/>
          <w:sz w:val="22"/>
          <w:szCs w:val="22"/>
        </w:rPr>
        <w:t>pošt</w:t>
      </w:r>
      <w:r w:rsidR="00102C28" w:rsidRPr="000F2879">
        <w:rPr>
          <w:rFonts w:ascii="Arial" w:hAnsi="Arial" w:cs="Arial"/>
          <w:sz w:val="22"/>
          <w:szCs w:val="22"/>
        </w:rPr>
        <w:t>uju</w:t>
      </w:r>
      <w:r w:rsidRPr="000F2879">
        <w:rPr>
          <w:rFonts w:ascii="Arial" w:hAnsi="Arial" w:cs="Arial"/>
          <w:sz w:val="22"/>
          <w:szCs w:val="22"/>
        </w:rPr>
        <w:t xml:space="preserve"> </w:t>
      </w:r>
      <w:r w:rsidR="00102C28" w:rsidRPr="000F2879">
        <w:rPr>
          <w:rFonts w:ascii="Arial" w:hAnsi="Arial" w:cs="Arial"/>
          <w:sz w:val="22"/>
          <w:szCs w:val="22"/>
        </w:rPr>
        <w:t xml:space="preserve">Etički kodeks i </w:t>
      </w:r>
      <w:r w:rsidRPr="000F2879">
        <w:rPr>
          <w:rFonts w:ascii="Arial" w:hAnsi="Arial" w:cs="Arial"/>
          <w:sz w:val="22"/>
          <w:szCs w:val="22"/>
        </w:rPr>
        <w:t xml:space="preserve">utvrđena pravila </w:t>
      </w:r>
      <w:r w:rsidR="00DE0AF8" w:rsidRPr="000F2879">
        <w:rPr>
          <w:rFonts w:ascii="Arial" w:hAnsi="Arial" w:cs="Arial"/>
          <w:sz w:val="22"/>
          <w:szCs w:val="22"/>
        </w:rPr>
        <w:t>ustanov</w:t>
      </w:r>
      <w:r w:rsidRPr="000F2879">
        <w:rPr>
          <w:rFonts w:ascii="Arial" w:hAnsi="Arial" w:cs="Arial"/>
          <w:sz w:val="22"/>
          <w:szCs w:val="22"/>
        </w:rPr>
        <w:t xml:space="preserve">e (o </w:t>
      </w:r>
      <w:r w:rsidR="00102C28" w:rsidRPr="000F2879">
        <w:rPr>
          <w:rFonts w:ascii="Arial" w:hAnsi="Arial" w:cs="Arial"/>
          <w:sz w:val="22"/>
          <w:szCs w:val="22"/>
        </w:rPr>
        <w:t>zabrani konzumiranja nikotina, alkohola</w:t>
      </w:r>
      <w:r w:rsidRPr="000F2879">
        <w:rPr>
          <w:rFonts w:ascii="Arial" w:hAnsi="Arial" w:cs="Arial"/>
          <w:sz w:val="22"/>
          <w:szCs w:val="22"/>
        </w:rPr>
        <w:t>, upotrebi mobilnog tele</w:t>
      </w:r>
      <w:r w:rsidR="00102C28" w:rsidRPr="000F2879">
        <w:rPr>
          <w:rFonts w:ascii="Arial" w:hAnsi="Arial" w:cs="Arial"/>
          <w:sz w:val="22"/>
          <w:szCs w:val="22"/>
        </w:rPr>
        <w:t>fona, načinu komunikacije, itd)</w:t>
      </w:r>
      <w:r w:rsidRPr="000F2879">
        <w:rPr>
          <w:rFonts w:ascii="Arial" w:hAnsi="Arial" w:cs="Arial"/>
          <w:sz w:val="22"/>
          <w:szCs w:val="22"/>
        </w:rPr>
        <w:t>. U svim postupcima i razgovorima, članovi</w:t>
      </w:r>
      <w:r w:rsidR="00102C28" w:rsidRPr="000F2879">
        <w:rPr>
          <w:rFonts w:ascii="Arial" w:hAnsi="Arial" w:cs="Arial"/>
          <w:sz w:val="22"/>
          <w:szCs w:val="22"/>
        </w:rPr>
        <w:t xml:space="preserve"> tima nadzornika pokazuju</w:t>
      </w:r>
      <w:r w:rsidRPr="000F2879">
        <w:rPr>
          <w:rFonts w:ascii="Arial" w:hAnsi="Arial" w:cs="Arial"/>
          <w:sz w:val="22"/>
          <w:szCs w:val="22"/>
        </w:rPr>
        <w:t xml:space="preserve"> poštovanje prema </w:t>
      </w:r>
      <w:r w:rsidR="00DE0AF8" w:rsidRPr="000F2879">
        <w:rPr>
          <w:rFonts w:ascii="Arial" w:hAnsi="Arial" w:cs="Arial"/>
          <w:sz w:val="22"/>
          <w:szCs w:val="22"/>
        </w:rPr>
        <w:t>ustanov</w:t>
      </w:r>
      <w:r w:rsidRPr="000F2879">
        <w:rPr>
          <w:rFonts w:ascii="Arial" w:hAnsi="Arial" w:cs="Arial"/>
          <w:sz w:val="22"/>
          <w:szCs w:val="22"/>
        </w:rPr>
        <w:t>i i pojedincima u njoj. Rukovodilac tima nadgleda</w:t>
      </w:r>
      <w:r w:rsidR="00102C28" w:rsidRPr="000F2879">
        <w:rPr>
          <w:rFonts w:ascii="Arial" w:hAnsi="Arial" w:cs="Arial"/>
          <w:sz w:val="22"/>
          <w:szCs w:val="22"/>
        </w:rPr>
        <w:t xml:space="preserve"> poštovanje </w:t>
      </w:r>
      <w:r w:rsidRPr="000F2879">
        <w:rPr>
          <w:rFonts w:ascii="Arial" w:hAnsi="Arial" w:cs="Arial"/>
          <w:sz w:val="22"/>
          <w:szCs w:val="22"/>
        </w:rPr>
        <w:t xml:space="preserve">Etičkog kodeksa </w:t>
      </w:r>
      <w:r w:rsidR="00102C28" w:rsidRPr="000F2879">
        <w:rPr>
          <w:rFonts w:ascii="Arial" w:hAnsi="Arial" w:cs="Arial"/>
          <w:sz w:val="22"/>
          <w:szCs w:val="22"/>
        </w:rPr>
        <w:t xml:space="preserve">i kućnog reda </w:t>
      </w:r>
      <w:r w:rsidR="00DE0AF8" w:rsidRPr="000F2879">
        <w:rPr>
          <w:rFonts w:ascii="Arial" w:hAnsi="Arial" w:cs="Arial"/>
          <w:sz w:val="22"/>
          <w:szCs w:val="22"/>
        </w:rPr>
        <w:t>ustanov</w:t>
      </w:r>
      <w:r w:rsidR="00102C28" w:rsidRPr="000F2879">
        <w:rPr>
          <w:rFonts w:ascii="Arial" w:hAnsi="Arial" w:cs="Arial"/>
          <w:sz w:val="22"/>
          <w:szCs w:val="22"/>
        </w:rPr>
        <w:t xml:space="preserve">e </w:t>
      </w:r>
      <w:r w:rsidRPr="000F2879">
        <w:rPr>
          <w:rFonts w:ascii="Arial" w:hAnsi="Arial" w:cs="Arial"/>
          <w:sz w:val="22"/>
          <w:szCs w:val="22"/>
        </w:rPr>
        <w:t>i o tome obavještava načelnika.</w:t>
      </w:r>
      <w:r w:rsidRPr="000F2879">
        <w:rPr>
          <w:rFonts w:ascii="Arial" w:hAnsi="Arial" w:cs="Arial"/>
          <w:sz w:val="22"/>
          <w:szCs w:val="22"/>
          <w:lang w:val="sr-Latn-CS"/>
        </w:rPr>
        <w:t xml:space="preserve"> </w:t>
      </w:r>
    </w:p>
    <w:p w:rsidR="00C03216" w:rsidRPr="000F2879" w:rsidRDefault="00C03216" w:rsidP="006428D1">
      <w:pPr>
        <w:pStyle w:val="ListParagraph"/>
        <w:spacing w:line="276" w:lineRule="auto"/>
        <w:ind w:left="0"/>
        <w:jc w:val="both"/>
        <w:rPr>
          <w:rFonts w:ascii="Arial" w:hAnsi="Arial" w:cs="Arial"/>
          <w:sz w:val="22"/>
          <w:szCs w:val="22"/>
          <w:lang w:val="sr-Latn-CS"/>
        </w:rPr>
      </w:pPr>
    </w:p>
    <w:p w:rsidR="00932D7B" w:rsidRPr="006428D1" w:rsidRDefault="00932D7B" w:rsidP="00DC0F91">
      <w:pPr>
        <w:pStyle w:val="Heading3"/>
        <w:spacing w:before="0" w:line="276" w:lineRule="auto"/>
        <w:jc w:val="both"/>
        <w:rPr>
          <w:rFonts w:ascii="Arial" w:hAnsi="Arial" w:cs="Arial"/>
          <w:b/>
          <w:color w:val="000000"/>
          <w:sz w:val="22"/>
          <w:szCs w:val="22"/>
          <w:lang w:val="en-US"/>
        </w:rPr>
      </w:pPr>
      <w:bookmarkStart w:id="92" w:name="_Toc444777410"/>
      <w:bookmarkStart w:id="93" w:name="_Toc347757888"/>
      <w:bookmarkStart w:id="94" w:name="_Toc9443680"/>
      <w:r w:rsidRPr="006428D1">
        <w:rPr>
          <w:rFonts w:ascii="Arial" w:hAnsi="Arial" w:cs="Arial"/>
          <w:b/>
          <w:color w:val="000000"/>
          <w:sz w:val="22"/>
          <w:szCs w:val="22"/>
          <w:lang w:val="en-US"/>
        </w:rPr>
        <w:t>Djelovanje tima</w:t>
      </w:r>
      <w:bookmarkEnd w:id="92"/>
      <w:bookmarkEnd w:id="94"/>
      <w:r w:rsidRPr="006428D1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 </w:t>
      </w:r>
      <w:bookmarkEnd w:id="93"/>
    </w:p>
    <w:p w:rsidR="00932D7B" w:rsidRPr="000F2879" w:rsidRDefault="00932D7B" w:rsidP="00DC0F91">
      <w:pPr>
        <w:pStyle w:val="ListParagraph"/>
        <w:spacing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</w:p>
    <w:p w:rsidR="00932D7B" w:rsidRPr="000F2879" w:rsidRDefault="00932D7B" w:rsidP="007A1C4C">
      <w:pPr>
        <w:pStyle w:val="ListParagraph"/>
        <w:widowControl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Style w:val="hps"/>
          <w:rFonts w:ascii="Arial" w:hAnsi="Arial" w:cs="Arial"/>
          <w:sz w:val="22"/>
          <w:szCs w:val="22"/>
          <w:lang w:val="sr-Latn-RS"/>
        </w:rPr>
        <w:t>Članovi tima nadzornika</w:t>
      </w:r>
      <w:r w:rsidR="00636141" w:rsidRPr="000F2879">
        <w:rPr>
          <w:rStyle w:val="hps"/>
          <w:rFonts w:ascii="Arial" w:hAnsi="Arial" w:cs="Arial"/>
          <w:sz w:val="22"/>
          <w:szCs w:val="22"/>
          <w:lang w:val="sr-Latn-RS"/>
        </w:rPr>
        <w:t>/</w:t>
      </w:r>
      <w:r w:rsidR="00636141" w:rsidRPr="000F2879">
        <w:rPr>
          <w:rStyle w:val="hps"/>
          <w:rFonts w:ascii="Arial" w:hAnsi="Arial" w:cs="Arial"/>
          <w:color w:val="auto"/>
          <w:sz w:val="22"/>
          <w:szCs w:val="22"/>
          <w:lang w:val="sr-Latn-RS"/>
        </w:rPr>
        <w:t>spoljn</w:t>
      </w:r>
      <w:r w:rsidR="006428D1">
        <w:rPr>
          <w:rStyle w:val="hps"/>
          <w:rFonts w:ascii="Arial" w:hAnsi="Arial" w:cs="Arial"/>
          <w:color w:val="auto"/>
          <w:sz w:val="22"/>
          <w:szCs w:val="22"/>
          <w:lang w:val="sr-Latn-RS"/>
        </w:rPr>
        <w:t>i</w:t>
      </w:r>
      <w:r w:rsidR="00636141" w:rsidRPr="000F2879">
        <w:rPr>
          <w:rStyle w:val="hps"/>
          <w:rFonts w:ascii="Arial" w:hAnsi="Arial" w:cs="Arial"/>
          <w:color w:val="auto"/>
          <w:sz w:val="22"/>
          <w:szCs w:val="22"/>
          <w:lang w:val="sr-Latn-RS"/>
        </w:rPr>
        <w:t>h saradnika</w:t>
      </w:r>
      <w:r w:rsidRPr="000F2879">
        <w:rPr>
          <w:rStyle w:val="hps"/>
          <w:rFonts w:ascii="Arial" w:hAnsi="Arial" w:cs="Arial"/>
          <w:sz w:val="22"/>
          <w:szCs w:val="22"/>
          <w:lang w:val="sr-Latn-RS"/>
        </w:rPr>
        <w:t xml:space="preserve"> rade usklađeno i pripremljeno - timski (profesionalan odnos), sa međusobnim povjerenjem.</w:t>
      </w:r>
      <w:r w:rsidRPr="000F2879">
        <w:rPr>
          <w:rFonts w:ascii="Arial" w:hAnsi="Arial" w:cs="Arial"/>
          <w:sz w:val="22"/>
          <w:szCs w:val="22"/>
        </w:rPr>
        <w:t xml:space="preserve"> Tokom evaluacije članovi tima ne polemišu međusobno o stručnim pitanjima pred timom </w:t>
      </w:r>
      <w:r w:rsidR="00DE0AF8" w:rsidRPr="000F2879">
        <w:rPr>
          <w:rFonts w:ascii="Arial" w:hAnsi="Arial" w:cs="Arial"/>
          <w:sz w:val="22"/>
          <w:szCs w:val="22"/>
        </w:rPr>
        <w:t>ustanov</w:t>
      </w:r>
      <w:r w:rsidRPr="000F2879">
        <w:rPr>
          <w:rFonts w:ascii="Arial" w:hAnsi="Arial" w:cs="Arial"/>
          <w:sz w:val="22"/>
          <w:szCs w:val="22"/>
        </w:rPr>
        <w:t xml:space="preserve">e. Na konsultativnim sastancima članovi tima nadzornika treba da nastoje da postignu konsenzus oko svih pitanja vezanih za glavne nalaze i preporuke. </w:t>
      </w:r>
      <w:r w:rsidR="001B581B" w:rsidRPr="000F2879">
        <w:rPr>
          <w:rFonts w:ascii="Arial" w:hAnsi="Arial" w:cs="Arial"/>
          <w:sz w:val="22"/>
          <w:szCs w:val="22"/>
        </w:rPr>
        <w:t>Rukovodilac tima podstiče klimu konsenzusa i povjerenja, a o</w:t>
      </w:r>
      <w:r w:rsidRPr="000F2879">
        <w:rPr>
          <w:rFonts w:ascii="Arial" w:hAnsi="Arial" w:cs="Arial"/>
          <w:sz w:val="22"/>
          <w:szCs w:val="22"/>
        </w:rPr>
        <w:t>dgovornost svih članova tima jeste konstruktivno uvažava</w:t>
      </w:r>
      <w:r w:rsidR="001B581B" w:rsidRPr="000F2879">
        <w:rPr>
          <w:rFonts w:ascii="Arial" w:hAnsi="Arial" w:cs="Arial"/>
          <w:sz w:val="22"/>
          <w:szCs w:val="22"/>
        </w:rPr>
        <w:t xml:space="preserve">nje pojedinačnih mišljenja i poštovanje </w:t>
      </w:r>
      <w:r w:rsidRPr="000F2879">
        <w:rPr>
          <w:rFonts w:ascii="Arial" w:hAnsi="Arial" w:cs="Arial"/>
          <w:sz w:val="22"/>
          <w:szCs w:val="22"/>
        </w:rPr>
        <w:t xml:space="preserve">zaključaka </w:t>
      </w:r>
      <w:r w:rsidR="001B581B" w:rsidRPr="000F2879">
        <w:rPr>
          <w:rFonts w:ascii="Arial" w:hAnsi="Arial" w:cs="Arial"/>
          <w:sz w:val="22"/>
          <w:szCs w:val="22"/>
        </w:rPr>
        <w:t xml:space="preserve">donijetih </w:t>
      </w:r>
      <w:r w:rsidR="005E24A2" w:rsidRPr="000F2879">
        <w:rPr>
          <w:rFonts w:ascii="Arial" w:hAnsi="Arial" w:cs="Arial"/>
          <w:sz w:val="22"/>
          <w:szCs w:val="22"/>
        </w:rPr>
        <w:t>dogovorom, na osnovu podataka</w:t>
      </w:r>
      <w:r w:rsidRPr="000F2879">
        <w:rPr>
          <w:rFonts w:ascii="Arial" w:hAnsi="Arial" w:cs="Arial"/>
          <w:sz w:val="22"/>
          <w:szCs w:val="22"/>
        </w:rPr>
        <w:t xml:space="preserve">. </w:t>
      </w:r>
    </w:p>
    <w:p w:rsidR="00CF01CC" w:rsidRPr="000F2879" w:rsidRDefault="00CF01CC" w:rsidP="00CF01CC">
      <w:pPr>
        <w:pStyle w:val="ListParagraph"/>
        <w:widowControl/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932D7B" w:rsidRPr="000F2879" w:rsidRDefault="00932D7B" w:rsidP="007A1C4C">
      <w:pPr>
        <w:pStyle w:val="ListParagraph"/>
        <w:widowControl/>
        <w:numPr>
          <w:ilvl w:val="0"/>
          <w:numId w:val="4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Rukovodilac i članovi tima nadzornika</w:t>
      </w:r>
      <w:r w:rsidR="00636141" w:rsidRPr="000F2879">
        <w:rPr>
          <w:rFonts w:ascii="Arial" w:hAnsi="Arial" w:cs="Arial"/>
          <w:sz w:val="22"/>
          <w:szCs w:val="22"/>
        </w:rPr>
        <w:t>/</w:t>
      </w:r>
      <w:r w:rsidR="00636141" w:rsidRPr="000F2879">
        <w:rPr>
          <w:rFonts w:ascii="Arial" w:hAnsi="Arial" w:cs="Arial"/>
          <w:color w:val="auto"/>
          <w:sz w:val="22"/>
          <w:szCs w:val="22"/>
        </w:rPr>
        <w:t>spoljnih saradnika</w:t>
      </w:r>
      <w:r w:rsidRPr="000F2879">
        <w:rPr>
          <w:rFonts w:ascii="Arial" w:hAnsi="Arial" w:cs="Arial"/>
          <w:sz w:val="22"/>
          <w:szCs w:val="22"/>
        </w:rPr>
        <w:t xml:space="preserve"> su odgovorni u situacijama kad</w:t>
      </w:r>
      <w:r w:rsidR="00DF08DE" w:rsidRPr="000F2879">
        <w:rPr>
          <w:rFonts w:ascii="Arial" w:hAnsi="Arial" w:cs="Arial"/>
          <w:sz w:val="22"/>
          <w:szCs w:val="22"/>
        </w:rPr>
        <w:t xml:space="preserve">a prilikom sprovođenja </w:t>
      </w:r>
      <w:r w:rsidRPr="000F2879">
        <w:rPr>
          <w:rFonts w:ascii="Arial" w:hAnsi="Arial" w:cs="Arial"/>
          <w:sz w:val="22"/>
          <w:szCs w:val="22"/>
        </w:rPr>
        <w:t>evaluacije dođe do neusklađenosti i neslaganja oko:</w:t>
      </w:r>
    </w:p>
    <w:p w:rsidR="00932D7B" w:rsidRPr="000F2879" w:rsidRDefault="00932D7B" w:rsidP="006428D1">
      <w:pPr>
        <w:pStyle w:val="ListParagraph"/>
        <w:widowControl/>
        <w:numPr>
          <w:ilvl w:val="0"/>
          <w:numId w:val="37"/>
        </w:num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netačnosti ili nesigurnosti u vezi sa podacima i izvorima podataka,</w:t>
      </w:r>
    </w:p>
    <w:p w:rsidR="00932D7B" w:rsidRPr="000F2879" w:rsidRDefault="00932D7B" w:rsidP="006428D1">
      <w:pPr>
        <w:pStyle w:val="ListParagraph"/>
        <w:widowControl/>
        <w:numPr>
          <w:ilvl w:val="0"/>
          <w:numId w:val="37"/>
        </w:num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kada se u nalazima primijeti lična percepcija i stavovi nadzorn</w:t>
      </w:r>
      <w:r w:rsidR="00214674" w:rsidRPr="000F2879">
        <w:rPr>
          <w:rFonts w:ascii="Arial" w:hAnsi="Arial" w:cs="Arial"/>
          <w:sz w:val="22"/>
          <w:szCs w:val="22"/>
        </w:rPr>
        <w:t>ika koji nijesu potkrijepljeni podacima</w:t>
      </w:r>
      <w:r w:rsidRPr="000F2879">
        <w:rPr>
          <w:rFonts w:ascii="Arial" w:hAnsi="Arial" w:cs="Arial"/>
          <w:sz w:val="22"/>
          <w:szCs w:val="22"/>
        </w:rPr>
        <w:t xml:space="preserve"> (npr. nije jasno na osnovu čega se nešto tvrdi...).</w:t>
      </w:r>
    </w:p>
    <w:p w:rsidR="000E311C" w:rsidRPr="000F2879" w:rsidRDefault="000E311C" w:rsidP="00DC0F91">
      <w:pPr>
        <w:pStyle w:val="ListParagraph"/>
        <w:widowControl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932D7B" w:rsidRPr="006428D1" w:rsidRDefault="00932D7B" w:rsidP="00DC0F91">
      <w:pPr>
        <w:pStyle w:val="Heading3"/>
        <w:spacing w:before="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bookmarkStart w:id="95" w:name="_Toc444777411"/>
      <w:bookmarkStart w:id="96" w:name="_Toc9443681"/>
      <w:r w:rsidRPr="006428D1">
        <w:rPr>
          <w:rFonts w:ascii="Arial" w:hAnsi="Arial" w:cs="Arial"/>
          <w:b/>
          <w:color w:val="000000"/>
          <w:sz w:val="22"/>
          <w:szCs w:val="22"/>
        </w:rPr>
        <w:t>Prikupljanje i analiza podataka, usklađivanje nalaza i sastanci tima</w:t>
      </w:r>
      <w:bookmarkEnd w:id="95"/>
      <w:bookmarkEnd w:id="96"/>
      <w:r w:rsidRPr="006428D1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932D7B" w:rsidRPr="000F2879" w:rsidRDefault="00932D7B" w:rsidP="00DC0F9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32D7B" w:rsidRPr="000F2879" w:rsidRDefault="00932D7B" w:rsidP="007A1C4C">
      <w:pPr>
        <w:pStyle w:val="ListParagraph"/>
        <w:widowControl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lastRenderedPageBreak/>
        <w:t>Članovi tima nadzornika će najviše vremen</w:t>
      </w:r>
      <w:r w:rsidR="00214674" w:rsidRPr="000F2879">
        <w:rPr>
          <w:rFonts w:ascii="Arial" w:hAnsi="Arial" w:cs="Arial"/>
          <w:sz w:val="22"/>
          <w:szCs w:val="22"/>
        </w:rPr>
        <w:t>a provesti u prikupljanju podataka</w:t>
      </w:r>
      <w:r w:rsidRPr="000F2879">
        <w:rPr>
          <w:rFonts w:ascii="Arial" w:hAnsi="Arial" w:cs="Arial"/>
          <w:sz w:val="22"/>
          <w:szCs w:val="22"/>
        </w:rPr>
        <w:t xml:space="preserve"> da bi imali što objektivnije i jasnije uvide i procjene o </w:t>
      </w:r>
      <w:r w:rsidR="001B581B" w:rsidRPr="000F2879">
        <w:rPr>
          <w:rFonts w:ascii="Arial" w:hAnsi="Arial" w:cs="Arial"/>
          <w:sz w:val="22"/>
          <w:szCs w:val="22"/>
        </w:rPr>
        <w:t>ustanovi</w:t>
      </w:r>
      <w:r w:rsidRPr="000F2879">
        <w:rPr>
          <w:rFonts w:ascii="Arial" w:hAnsi="Arial" w:cs="Arial"/>
          <w:sz w:val="22"/>
          <w:szCs w:val="22"/>
        </w:rPr>
        <w:t>, a posebno o kvalitetu nastave i učenja na posmatranim časovima, angažovanju, motivaciji i aktivnostima učenika na času, i sl.</w:t>
      </w:r>
    </w:p>
    <w:p w:rsidR="00CF01CC" w:rsidRPr="000F2879" w:rsidRDefault="00CF01CC" w:rsidP="00CF01CC">
      <w:pPr>
        <w:pStyle w:val="ListParagraph"/>
        <w:widowControl/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932D7B" w:rsidRPr="000F2879" w:rsidRDefault="00932D7B" w:rsidP="007A1C4C">
      <w:pPr>
        <w:pStyle w:val="ListParagraph"/>
        <w:widowControl/>
        <w:numPr>
          <w:ilvl w:val="0"/>
          <w:numId w:val="41"/>
        </w:numPr>
        <w:spacing w:line="276" w:lineRule="auto"/>
        <w:ind w:left="360"/>
        <w:jc w:val="both"/>
        <w:rPr>
          <w:rStyle w:val="hps"/>
          <w:rFonts w:ascii="Arial" w:hAnsi="Arial" w:cs="Arial"/>
          <w:sz w:val="22"/>
          <w:szCs w:val="22"/>
          <w:lang w:val="sr-Latn-RS"/>
        </w:rPr>
      </w:pPr>
      <w:r w:rsidRPr="000F2879">
        <w:rPr>
          <w:rStyle w:val="hps"/>
          <w:rFonts w:ascii="Arial" w:hAnsi="Arial" w:cs="Arial"/>
          <w:sz w:val="22"/>
          <w:szCs w:val="22"/>
          <w:lang w:val="sr-Latn-RS"/>
        </w:rPr>
        <w:t>Za prikupljanje i analizu podataka pri</w:t>
      </w:r>
      <w:r w:rsidR="00C03216" w:rsidRPr="000F2879">
        <w:rPr>
          <w:rStyle w:val="hps"/>
          <w:rFonts w:ascii="Arial" w:hAnsi="Arial" w:cs="Arial"/>
          <w:sz w:val="22"/>
          <w:szCs w:val="22"/>
          <w:lang w:val="sr-Latn-RS"/>
        </w:rPr>
        <w:t>likom</w:t>
      </w:r>
      <w:r w:rsidRPr="000F2879">
        <w:rPr>
          <w:rStyle w:val="hps"/>
          <w:rFonts w:ascii="Arial" w:hAnsi="Arial" w:cs="Arial"/>
          <w:sz w:val="22"/>
          <w:szCs w:val="22"/>
          <w:lang w:val="sr-Latn-RS"/>
        </w:rPr>
        <w:t xml:space="preserve"> evaluacij</w:t>
      </w:r>
      <w:r w:rsidR="00C03216" w:rsidRPr="000F2879">
        <w:rPr>
          <w:rStyle w:val="hps"/>
          <w:rFonts w:ascii="Arial" w:hAnsi="Arial" w:cs="Arial"/>
          <w:sz w:val="22"/>
          <w:szCs w:val="22"/>
          <w:lang w:val="sr-Latn-RS"/>
        </w:rPr>
        <w:t>e</w:t>
      </w:r>
      <w:r w:rsidRPr="000F2879">
        <w:rPr>
          <w:rStyle w:val="hps"/>
          <w:rFonts w:ascii="Arial" w:hAnsi="Arial" w:cs="Arial"/>
          <w:sz w:val="22"/>
          <w:szCs w:val="22"/>
          <w:lang w:val="sr-Latn-RS"/>
        </w:rPr>
        <w:t xml:space="preserve"> </w:t>
      </w:r>
      <w:r w:rsidR="00DE0AF8" w:rsidRPr="000F2879">
        <w:rPr>
          <w:rFonts w:ascii="Arial" w:hAnsi="Arial" w:cs="Arial"/>
          <w:sz w:val="22"/>
          <w:szCs w:val="22"/>
        </w:rPr>
        <w:t>ustanov</w:t>
      </w:r>
      <w:r w:rsidRPr="000F2879">
        <w:rPr>
          <w:rStyle w:val="hps"/>
          <w:rFonts w:ascii="Arial" w:hAnsi="Arial" w:cs="Arial"/>
          <w:sz w:val="22"/>
          <w:szCs w:val="22"/>
          <w:lang w:val="sr-Latn-RS"/>
        </w:rPr>
        <w:t xml:space="preserve">e, članovi tima nadzornika koriste kvantitativne i kvalitativne </w:t>
      </w:r>
      <w:r w:rsidR="001B581B" w:rsidRPr="000F2879">
        <w:rPr>
          <w:rStyle w:val="hps"/>
          <w:rFonts w:ascii="Arial" w:hAnsi="Arial" w:cs="Arial"/>
          <w:sz w:val="22"/>
          <w:szCs w:val="22"/>
          <w:lang w:val="sr-Latn-RS"/>
        </w:rPr>
        <w:t>metode</w:t>
      </w:r>
      <w:r w:rsidRPr="000F2879">
        <w:rPr>
          <w:rStyle w:val="hps"/>
          <w:rFonts w:ascii="Arial" w:hAnsi="Arial" w:cs="Arial"/>
          <w:sz w:val="22"/>
          <w:szCs w:val="22"/>
          <w:lang w:val="sr-Latn-RS"/>
        </w:rPr>
        <w:t xml:space="preserve"> </w:t>
      </w:r>
      <w:r w:rsidR="001B581B" w:rsidRPr="000F2879">
        <w:rPr>
          <w:rStyle w:val="hps"/>
          <w:rFonts w:ascii="Arial" w:hAnsi="Arial" w:cs="Arial"/>
          <w:sz w:val="22"/>
          <w:szCs w:val="22"/>
          <w:lang w:val="sr-Latn-RS"/>
        </w:rPr>
        <w:t>ili</w:t>
      </w:r>
      <w:r w:rsidRPr="000F2879">
        <w:rPr>
          <w:rStyle w:val="hps"/>
          <w:rFonts w:ascii="Arial" w:hAnsi="Arial" w:cs="Arial"/>
          <w:sz w:val="22"/>
          <w:szCs w:val="22"/>
          <w:lang w:val="sr-Latn-RS"/>
        </w:rPr>
        <w:t xml:space="preserve"> njihovu kombinaciju, zavisno od sadržaja:</w:t>
      </w:r>
    </w:p>
    <w:p w:rsidR="00932D7B" w:rsidRPr="000F2879" w:rsidRDefault="00932D7B" w:rsidP="006428D1">
      <w:pPr>
        <w:pStyle w:val="ListParagraph"/>
        <w:widowControl/>
        <w:numPr>
          <w:ilvl w:val="0"/>
          <w:numId w:val="20"/>
        </w:numPr>
        <w:spacing w:line="276" w:lineRule="auto"/>
        <w:ind w:left="720"/>
        <w:jc w:val="both"/>
        <w:rPr>
          <w:rStyle w:val="hps"/>
          <w:rFonts w:ascii="Arial" w:hAnsi="Arial" w:cs="Arial"/>
          <w:sz w:val="22"/>
          <w:szCs w:val="22"/>
          <w:lang w:val="sr-Latn-RS"/>
        </w:rPr>
      </w:pPr>
      <w:r w:rsidRPr="000F2879">
        <w:rPr>
          <w:rStyle w:val="hps"/>
          <w:rFonts w:ascii="Arial" w:hAnsi="Arial" w:cs="Arial"/>
          <w:sz w:val="22"/>
          <w:szCs w:val="22"/>
          <w:lang w:val="sr-Latn-RS"/>
        </w:rPr>
        <w:t>metodu posmatranja,</w:t>
      </w:r>
    </w:p>
    <w:p w:rsidR="00932D7B" w:rsidRPr="000F2879" w:rsidRDefault="00932D7B" w:rsidP="006428D1">
      <w:pPr>
        <w:pStyle w:val="ListParagraph"/>
        <w:widowControl/>
        <w:numPr>
          <w:ilvl w:val="0"/>
          <w:numId w:val="20"/>
        </w:numPr>
        <w:spacing w:line="276" w:lineRule="auto"/>
        <w:ind w:left="720"/>
        <w:jc w:val="both"/>
        <w:rPr>
          <w:rStyle w:val="hps"/>
          <w:rFonts w:ascii="Arial" w:hAnsi="Arial" w:cs="Arial"/>
          <w:sz w:val="22"/>
          <w:szCs w:val="22"/>
          <w:lang w:val="sr-Latn-RS"/>
        </w:rPr>
      </w:pPr>
      <w:r w:rsidRPr="000F2879">
        <w:rPr>
          <w:rStyle w:val="hps"/>
          <w:rFonts w:ascii="Arial" w:hAnsi="Arial" w:cs="Arial"/>
          <w:sz w:val="22"/>
          <w:szCs w:val="22"/>
          <w:lang w:val="sr-Latn-RS"/>
        </w:rPr>
        <w:t>metodu anketiranja,</w:t>
      </w:r>
    </w:p>
    <w:p w:rsidR="00932D7B" w:rsidRPr="000F2879" w:rsidRDefault="00932D7B" w:rsidP="006428D1">
      <w:pPr>
        <w:pStyle w:val="ListParagraph"/>
        <w:widowControl/>
        <w:numPr>
          <w:ilvl w:val="0"/>
          <w:numId w:val="20"/>
        </w:numPr>
        <w:spacing w:line="276" w:lineRule="auto"/>
        <w:ind w:left="720"/>
        <w:jc w:val="both"/>
        <w:rPr>
          <w:rStyle w:val="hps"/>
          <w:rFonts w:ascii="Arial" w:hAnsi="Arial" w:cs="Arial"/>
          <w:sz w:val="22"/>
          <w:szCs w:val="22"/>
          <w:lang w:val="sr-Latn-RS"/>
        </w:rPr>
      </w:pPr>
      <w:r w:rsidRPr="000F2879">
        <w:rPr>
          <w:rStyle w:val="hps"/>
          <w:rFonts w:ascii="Arial" w:hAnsi="Arial" w:cs="Arial"/>
          <w:sz w:val="22"/>
          <w:szCs w:val="22"/>
          <w:lang w:val="sr-Latn-RS"/>
        </w:rPr>
        <w:t>Swot</w:t>
      </w:r>
      <w:r w:rsidRPr="000F2879">
        <w:rPr>
          <w:rStyle w:val="hps"/>
          <w:rFonts w:ascii="Arial" w:hAnsi="Arial" w:cs="Arial"/>
          <w:i/>
          <w:sz w:val="22"/>
          <w:szCs w:val="22"/>
          <w:lang w:val="sr-Latn-RS"/>
        </w:rPr>
        <w:t xml:space="preserve"> </w:t>
      </w:r>
      <w:r w:rsidRPr="000F2879">
        <w:rPr>
          <w:rStyle w:val="hps"/>
          <w:rFonts w:ascii="Arial" w:hAnsi="Arial" w:cs="Arial"/>
          <w:sz w:val="22"/>
          <w:szCs w:val="22"/>
          <w:lang w:val="sr-Latn-RS"/>
        </w:rPr>
        <w:t>analizu,</w:t>
      </w:r>
    </w:p>
    <w:p w:rsidR="00932D7B" w:rsidRPr="000F2879" w:rsidRDefault="00932D7B" w:rsidP="006428D1">
      <w:pPr>
        <w:pStyle w:val="ListParagraph"/>
        <w:widowControl/>
        <w:numPr>
          <w:ilvl w:val="0"/>
          <w:numId w:val="20"/>
        </w:numPr>
        <w:spacing w:line="276" w:lineRule="auto"/>
        <w:ind w:left="720"/>
        <w:jc w:val="both"/>
        <w:rPr>
          <w:rStyle w:val="hps"/>
          <w:rFonts w:ascii="Arial" w:hAnsi="Arial" w:cs="Arial"/>
          <w:sz w:val="22"/>
          <w:szCs w:val="22"/>
          <w:lang w:val="sr-Latn-RS"/>
        </w:rPr>
      </w:pPr>
      <w:r w:rsidRPr="000F2879">
        <w:rPr>
          <w:rStyle w:val="hps"/>
          <w:rFonts w:ascii="Arial" w:hAnsi="Arial" w:cs="Arial"/>
          <w:sz w:val="22"/>
          <w:szCs w:val="22"/>
          <w:lang w:val="sr-Latn-RS"/>
        </w:rPr>
        <w:t xml:space="preserve">metodu analize </w:t>
      </w:r>
      <w:r w:rsidR="0077276C" w:rsidRPr="000F2879">
        <w:rPr>
          <w:rStyle w:val="hps"/>
          <w:rFonts w:ascii="Arial" w:hAnsi="Arial" w:cs="Arial"/>
          <w:sz w:val="22"/>
          <w:szCs w:val="22"/>
          <w:lang w:val="sr-Latn-RS"/>
        </w:rPr>
        <w:t>dokumentacije</w:t>
      </w:r>
      <w:r w:rsidRPr="000F2879">
        <w:rPr>
          <w:rStyle w:val="hps"/>
          <w:rFonts w:ascii="Arial" w:hAnsi="Arial" w:cs="Arial"/>
          <w:sz w:val="22"/>
          <w:szCs w:val="22"/>
          <w:lang w:val="sr-Latn-RS"/>
        </w:rPr>
        <w:t>,</w:t>
      </w:r>
    </w:p>
    <w:p w:rsidR="00932D7B" w:rsidRPr="000F2879" w:rsidRDefault="00932D7B" w:rsidP="006428D1">
      <w:pPr>
        <w:pStyle w:val="ListParagraph"/>
        <w:widowControl/>
        <w:numPr>
          <w:ilvl w:val="0"/>
          <w:numId w:val="20"/>
        </w:numPr>
        <w:spacing w:line="276" w:lineRule="auto"/>
        <w:ind w:left="720"/>
        <w:jc w:val="both"/>
        <w:rPr>
          <w:rStyle w:val="hps"/>
          <w:rFonts w:ascii="Arial" w:hAnsi="Arial" w:cs="Arial"/>
          <w:sz w:val="22"/>
          <w:szCs w:val="22"/>
          <w:lang w:val="sr-Latn-RS"/>
        </w:rPr>
      </w:pPr>
      <w:r w:rsidRPr="000F2879">
        <w:rPr>
          <w:rStyle w:val="hps"/>
          <w:rFonts w:ascii="Arial" w:hAnsi="Arial" w:cs="Arial"/>
          <w:sz w:val="22"/>
          <w:szCs w:val="22"/>
          <w:lang w:val="sr-Latn-RS"/>
        </w:rPr>
        <w:t>metodu razgovora/intervjua, kao i druge metode.</w:t>
      </w:r>
    </w:p>
    <w:p w:rsidR="00CF01CC" w:rsidRPr="000F2879" w:rsidRDefault="00CF01CC" w:rsidP="00CF01CC">
      <w:pPr>
        <w:pStyle w:val="ListParagraph"/>
        <w:widowControl/>
        <w:spacing w:line="276" w:lineRule="auto"/>
        <w:ind w:left="1080"/>
        <w:jc w:val="both"/>
        <w:rPr>
          <w:rStyle w:val="hps"/>
          <w:rFonts w:ascii="Arial" w:hAnsi="Arial" w:cs="Arial"/>
          <w:sz w:val="22"/>
          <w:szCs w:val="22"/>
          <w:lang w:val="sr-Latn-RS"/>
        </w:rPr>
      </w:pPr>
    </w:p>
    <w:p w:rsidR="00932D7B" w:rsidRPr="006428D1" w:rsidRDefault="00932D7B" w:rsidP="007A1C4C">
      <w:pPr>
        <w:pStyle w:val="ListParagraph"/>
        <w:widowControl/>
        <w:numPr>
          <w:ilvl w:val="0"/>
          <w:numId w:val="4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  <w:lang w:val="sr-Latn-RS"/>
        </w:rPr>
      </w:pPr>
      <w:r w:rsidRPr="000F2879">
        <w:rPr>
          <w:rFonts w:ascii="Arial" w:hAnsi="Arial" w:cs="Arial"/>
          <w:sz w:val="22"/>
          <w:szCs w:val="22"/>
        </w:rPr>
        <w:t>U ovoj fazi, članovi tima nadzornika</w:t>
      </w:r>
      <w:r w:rsidR="00636141" w:rsidRPr="000F2879">
        <w:rPr>
          <w:rFonts w:ascii="Arial" w:hAnsi="Arial" w:cs="Arial"/>
          <w:sz w:val="22"/>
          <w:szCs w:val="22"/>
        </w:rPr>
        <w:t>/</w:t>
      </w:r>
      <w:r w:rsidR="00636141" w:rsidRPr="000F2879">
        <w:rPr>
          <w:rFonts w:ascii="Arial" w:hAnsi="Arial" w:cs="Arial"/>
          <w:color w:val="auto"/>
          <w:sz w:val="22"/>
          <w:szCs w:val="22"/>
        </w:rPr>
        <w:t>spoljnih saradnika</w:t>
      </w:r>
      <w:r w:rsidRPr="000F2879">
        <w:rPr>
          <w:rFonts w:ascii="Arial" w:hAnsi="Arial" w:cs="Arial"/>
          <w:sz w:val="22"/>
          <w:szCs w:val="22"/>
        </w:rPr>
        <w:t xml:space="preserve"> prikupljaju podatke iz više izvora, vode intervjue/razgovore, u</w:t>
      </w:r>
      <w:r w:rsidR="00214674" w:rsidRPr="000F2879">
        <w:rPr>
          <w:rFonts w:ascii="Arial" w:hAnsi="Arial" w:cs="Arial"/>
          <w:sz w:val="22"/>
          <w:szCs w:val="22"/>
        </w:rPr>
        <w:t xml:space="preserve"> timu kritički analiziraju podatk</w:t>
      </w:r>
      <w:r w:rsidRPr="000F2879">
        <w:rPr>
          <w:rFonts w:ascii="Arial" w:hAnsi="Arial" w:cs="Arial"/>
          <w:sz w:val="22"/>
          <w:szCs w:val="22"/>
        </w:rPr>
        <w:t>e i raspravljaju o njima, vrše stručnu procjenu na osnovu bilješki i formiraju glavne timske nalaze za usmeno izvještavanje.</w:t>
      </w:r>
    </w:p>
    <w:p w:rsidR="006428D1" w:rsidRPr="000F2879" w:rsidRDefault="006428D1" w:rsidP="006428D1">
      <w:pPr>
        <w:pStyle w:val="ListParagraph"/>
        <w:widowControl/>
        <w:spacing w:line="276" w:lineRule="auto"/>
        <w:ind w:left="360"/>
        <w:jc w:val="both"/>
        <w:rPr>
          <w:rFonts w:ascii="Arial" w:hAnsi="Arial" w:cs="Arial"/>
          <w:sz w:val="22"/>
          <w:szCs w:val="22"/>
          <w:lang w:val="sr-Latn-RS"/>
        </w:rPr>
      </w:pPr>
    </w:p>
    <w:p w:rsidR="00932D7B" w:rsidRPr="000F2879" w:rsidRDefault="00932D7B" w:rsidP="007A1C4C">
      <w:pPr>
        <w:pStyle w:val="ListParagraph"/>
        <w:widowControl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22"/>
          <w:szCs w:val="22"/>
          <w:lang w:val="sr-Latn-RS"/>
        </w:rPr>
      </w:pPr>
      <w:r w:rsidRPr="000F2879">
        <w:rPr>
          <w:rFonts w:ascii="Arial" w:hAnsi="Arial" w:cs="Arial"/>
          <w:sz w:val="22"/>
          <w:szCs w:val="22"/>
          <w:lang w:val="sr-Latn-RS"/>
        </w:rPr>
        <w:t xml:space="preserve">Rukovodilac </w:t>
      </w:r>
      <w:r w:rsidR="0077276C" w:rsidRPr="000F2879">
        <w:rPr>
          <w:rFonts w:ascii="Arial" w:hAnsi="Arial" w:cs="Arial"/>
          <w:sz w:val="22"/>
          <w:szCs w:val="22"/>
          <w:lang w:val="sr-Latn-RS"/>
        </w:rPr>
        <w:t>(</w:t>
      </w:r>
      <w:r w:rsidRPr="000F2879">
        <w:rPr>
          <w:rFonts w:ascii="Arial" w:hAnsi="Arial" w:cs="Arial"/>
          <w:sz w:val="22"/>
          <w:szCs w:val="22"/>
          <w:lang w:val="sr-Latn-RS"/>
        </w:rPr>
        <w:t>i članovi</w:t>
      </w:r>
      <w:r w:rsidR="0077276C" w:rsidRPr="000F2879">
        <w:rPr>
          <w:rFonts w:ascii="Arial" w:hAnsi="Arial" w:cs="Arial"/>
          <w:sz w:val="22"/>
          <w:szCs w:val="22"/>
          <w:lang w:val="sr-Latn-RS"/>
        </w:rPr>
        <w:t xml:space="preserve">) tima </w:t>
      </w:r>
      <w:r w:rsidRPr="000F2879">
        <w:rPr>
          <w:rFonts w:ascii="Arial" w:hAnsi="Arial" w:cs="Arial"/>
          <w:sz w:val="22"/>
          <w:szCs w:val="22"/>
          <w:lang w:val="sr-Latn-RS"/>
        </w:rPr>
        <w:t>svakog dana, tokom</w:t>
      </w:r>
      <w:r w:rsidR="00DF08DE" w:rsidRPr="000F2879">
        <w:rPr>
          <w:rFonts w:ascii="Arial" w:hAnsi="Arial" w:cs="Arial"/>
          <w:sz w:val="22"/>
          <w:szCs w:val="22"/>
          <w:lang w:val="sr-Latn-RS"/>
        </w:rPr>
        <w:t xml:space="preserve"> </w:t>
      </w:r>
      <w:r w:rsidR="0077276C" w:rsidRPr="000F2879">
        <w:rPr>
          <w:rFonts w:ascii="Arial" w:hAnsi="Arial" w:cs="Arial"/>
          <w:sz w:val="22"/>
          <w:szCs w:val="22"/>
          <w:lang w:val="sr-Latn-RS"/>
        </w:rPr>
        <w:t>evaluacije, po potrebi sarađuju</w:t>
      </w:r>
      <w:r w:rsidRPr="000F2879">
        <w:rPr>
          <w:rFonts w:ascii="Arial" w:hAnsi="Arial" w:cs="Arial"/>
          <w:sz w:val="22"/>
          <w:szCs w:val="22"/>
          <w:lang w:val="sr-Latn-RS"/>
        </w:rPr>
        <w:t xml:space="preserve"> sa direktorom </w:t>
      </w:r>
      <w:r w:rsidR="00DE0AF8" w:rsidRPr="000F2879">
        <w:rPr>
          <w:rFonts w:ascii="Arial" w:hAnsi="Arial" w:cs="Arial"/>
          <w:sz w:val="22"/>
          <w:szCs w:val="22"/>
          <w:lang w:val="sr-Latn-RS"/>
        </w:rPr>
        <w:t>ustanov</w:t>
      </w:r>
      <w:r w:rsidRPr="000F2879">
        <w:rPr>
          <w:rFonts w:ascii="Arial" w:hAnsi="Arial" w:cs="Arial"/>
          <w:sz w:val="22"/>
          <w:szCs w:val="22"/>
          <w:lang w:val="sr-Latn-RS"/>
        </w:rPr>
        <w:t>e i njegovim saradnicima da bi:</w:t>
      </w:r>
    </w:p>
    <w:p w:rsidR="00932D7B" w:rsidRPr="000F2879" w:rsidRDefault="00E92780" w:rsidP="006428D1">
      <w:pPr>
        <w:pStyle w:val="ListParagraph"/>
        <w:widowControl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sz w:val="22"/>
          <w:szCs w:val="22"/>
          <w:lang w:val="pl-PL"/>
        </w:rPr>
      </w:pPr>
      <w:r w:rsidRPr="000F2879">
        <w:rPr>
          <w:rFonts w:ascii="Arial" w:hAnsi="Arial" w:cs="Arial"/>
          <w:sz w:val="22"/>
          <w:szCs w:val="22"/>
          <w:lang w:val="pl-PL"/>
        </w:rPr>
        <w:t xml:space="preserve">se </w:t>
      </w:r>
      <w:r w:rsidR="00932D7B" w:rsidRPr="000F2879">
        <w:rPr>
          <w:rFonts w:ascii="Arial" w:hAnsi="Arial" w:cs="Arial"/>
          <w:sz w:val="22"/>
          <w:szCs w:val="22"/>
          <w:lang w:val="pl-PL"/>
        </w:rPr>
        <w:t>obezbijedi</w:t>
      </w:r>
      <w:r w:rsidRPr="000F2879">
        <w:rPr>
          <w:rFonts w:ascii="Arial" w:hAnsi="Arial" w:cs="Arial"/>
          <w:sz w:val="22"/>
          <w:szCs w:val="22"/>
          <w:lang w:val="pl-PL"/>
        </w:rPr>
        <w:t>li</w:t>
      </w:r>
      <w:r w:rsidR="00932D7B" w:rsidRPr="000F2879">
        <w:rPr>
          <w:rFonts w:ascii="Arial" w:hAnsi="Arial" w:cs="Arial"/>
          <w:sz w:val="22"/>
          <w:szCs w:val="22"/>
          <w:lang w:val="pl-PL"/>
        </w:rPr>
        <w:t xml:space="preserve"> dodatn</w:t>
      </w:r>
      <w:r w:rsidRPr="000F2879">
        <w:rPr>
          <w:rFonts w:ascii="Arial" w:hAnsi="Arial" w:cs="Arial"/>
          <w:sz w:val="22"/>
          <w:szCs w:val="22"/>
          <w:lang w:val="pl-PL"/>
        </w:rPr>
        <w:t>i</w:t>
      </w:r>
      <w:r w:rsidR="00932D7B" w:rsidRPr="000F2879">
        <w:rPr>
          <w:rFonts w:ascii="Arial" w:hAnsi="Arial" w:cs="Arial"/>
          <w:sz w:val="22"/>
          <w:szCs w:val="22"/>
          <w:lang w:val="pl-PL"/>
        </w:rPr>
        <w:t xml:space="preserve"> poda</w:t>
      </w:r>
      <w:r w:rsidRPr="000F2879">
        <w:rPr>
          <w:rFonts w:ascii="Arial" w:hAnsi="Arial" w:cs="Arial"/>
          <w:sz w:val="22"/>
          <w:szCs w:val="22"/>
          <w:lang w:val="pl-PL"/>
        </w:rPr>
        <w:t>ci</w:t>
      </w:r>
      <w:r w:rsidR="00932D7B" w:rsidRPr="000F2879">
        <w:rPr>
          <w:rFonts w:ascii="Arial" w:hAnsi="Arial" w:cs="Arial"/>
          <w:sz w:val="22"/>
          <w:szCs w:val="22"/>
          <w:lang w:val="pl-PL"/>
        </w:rPr>
        <w:t xml:space="preserve"> o nekom pitanju,</w:t>
      </w:r>
    </w:p>
    <w:p w:rsidR="00932D7B" w:rsidRPr="000F2879" w:rsidRDefault="00E92780" w:rsidP="006428D1">
      <w:pPr>
        <w:pStyle w:val="ListParagraph"/>
        <w:widowControl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sz w:val="22"/>
          <w:szCs w:val="22"/>
          <w:lang w:val="pl-PL"/>
        </w:rPr>
      </w:pPr>
      <w:r w:rsidRPr="000F2879">
        <w:rPr>
          <w:rFonts w:ascii="Arial" w:hAnsi="Arial" w:cs="Arial"/>
          <w:sz w:val="22"/>
          <w:szCs w:val="22"/>
          <w:lang w:val="pl-PL"/>
        </w:rPr>
        <w:t xml:space="preserve">se </w:t>
      </w:r>
      <w:r w:rsidR="00932D7B" w:rsidRPr="000F2879">
        <w:rPr>
          <w:rFonts w:ascii="Arial" w:hAnsi="Arial" w:cs="Arial"/>
          <w:sz w:val="22"/>
          <w:szCs w:val="22"/>
          <w:lang w:val="pl-PL"/>
        </w:rPr>
        <w:t>omogući</w:t>
      </w:r>
      <w:r w:rsidRPr="000F2879">
        <w:rPr>
          <w:rFonts w:ascii="Arial" w:hAnsi="Arial" w:cs="Arial"/>
          <w:sz w:val="22"/>
          <w:szCs w:val="22"/>
          <w:lang w:val="pl-PL"/>
        </w:rPr>
        <w:t>l</w:t>
      </w:r>
      <w:r w:rsidR="00932D7B" w:rsidRPr="000F2879">
        <w:rPr>
          <w:rFonts w:ascii="Arial" w:hAnsi="Arial" w:cs="Arial"/>
          <w:sz w:val="22"/>
          <w:szCs w:val="22"/>
          <w:lang w:val="pl-PL"/>
        </w:rPr>
        <w:t>o direktoru da postavi neka pitanja, uključujući i ona koja se tiču ponašanja tima ili pojedinačnog nadzornika,</w:t>
      </w:r>
    </w:p>
    <w:p w:rsidR="00932D7B" w:rsidRPr="000F2879" w:rsidRDefault="00E92780" w:rsidP="006428D1">
      <w:pPr>
        <w:pStyle w:val="ListParagraph"/>
        <w:widowControl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sz w:val="22"/>
          <w:szCs w:val="22"/>
          <w:lang w:val="pl-PL"/>
        </w:rPr>
      </w:pPr>
      <w:r w:rsidRPr="000F2879">
        <w:rPr>
          <w:rFonts w:ascii="Arial" w:hAnsi="Arial" w:cs="Arial"/>
          <w:sz w:val="22"/>
          <w:szCs w:val="22"/>
          <w:lang w:val="pl-PL"/>
        </w:rPr>
        <w:t xml:space="preserve">se direktor </w:t>
      </w:r>
      <w:r w:rsidR="00932D7B" w:rsidRPr="000F2879">
        <w:rPr>
          <w:rFonts w:ascii="Arial" w:hAnsi="Arial" w:cs="Arial"/>
          <w:sz w:val="22"/>
          <w:szCs w:val="22"/>
          <w:lang w:val="pl-PL"/>
        </w:rPr>
        <w:t>upozorio na bilo koji ozbiljan problem i dr.</w:t>
      </w:r>
    </w:p>
    <w:p w:rsidR="00932D7B" w:rsidRPr="000F2879" w:rsidRDefault="00932D7B" w:rsidP="00DC0F91">
      <w:pPr>
        <w:pStyle w:val="ListParagraph"/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22"/>
          <w:szCs w:val="22"/>
          <w:lang w:val="pl-PL"/>
        </w:rPr>
      </w:pPr>
    </w:p>
    <w:p w:rsidR="00932D7B" w:rsidRPr="000F2879" w:rsidRDefault="00DF08DE" w:rsidP="007A1C4C">
      <w:pPr>
        <w:pStyle w:val="ListParagraph"/>
        <w:widowControl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Prilikom </w:t>
      </w:r>
      <w:r w:rsidR="00932D7B" w:rsidRPr="000F2879">
        <w:rPr>
          <w:rFonts w:ascii="Arial" w:hAnsi="Arial" w:cs="Arial"/>
          <w:sz w:val="22"/>
          <w:szCs w:val="22"/>
        </w:rPr>
        <w:t xml:space="preserve">evaluacije, nadzornici bilježe svoje nalaze jasno i argumentovano, u posebnim protokolima (obrascima za svaku ključnu oblast), uključujući i protokol za posmatranje nastave. Protokol je </w:t>
      </w:r>
      <w:r w:rsidR="00932D7B" w:rsidRPr="000F2879">
        <w:rPr>
          <w:rFonts w:ascii="Arial" w:eastAsia="DINcr-Light" w:hAnsi="Arial" w:cs="Arial"/>
          <w:sz w:val="22"/>
          <w:szCs w:val="22"/>
        </w:rPr>
        <w:t xml:space="preserve">osnova za </w:t>
      </w:r>
      <w:r w:rsidR="008E353A" w:rsidRPr="000F2879">
        <w:rPr>
          <w:rFonts w:ascii="Arial" w:eastAsia="DINcr-Light" w:hAnsi="Arial" w:cs="Arial"/>
          <w:sz w:val="22"/>
          <w:szCs w:val="22"/>
        </w:rPr>
        <w:t xml:space="preserve">pripremu izvještaja o </w:t>
      </w:r>
      <w:r w:rsidR="00932D7B" w:rsidRPr="000F2879">
        <w:rPr>
          <w:rFonts w:ascii="Arial" w:eastAsia="DINcr-Light" w:hAnsi="Arial" w:cs="Arial"/>
          <w:sz w:val="22"/>
          <w:szCs w:val="22"/>
        </w:rPr>
        <w:t xml:space="preserve">evaluaciji. </w:t>
      </w:r>
      <w:r w:rsidR="00FA053A" w:rsidRPr="000F2879">
        <w:rPr>
          <w:rFonts w:ascii="Arial" w:eastAsia="DINcr-Light" w:hAnsi="Arial" w:cs="Arial"/>
          <w:sz w:val="22"/>
          <w:szCs w:val="22"/>
        </w:rPr>
        <w:t>N</w:t>
      </w:r>
      <w:r w:rsidR="00932D7B" w:rsidRPr="000F2879">
        <w:rPr>
          <w:rFonts w:ascii="Arial" w:eastAsia="DINcr-Light" w:hAnsi="Arial" w:cs="Arial"/>
          <w:sz w:val="22"/>
          <w:szCs w:val="22"/>
        </w:rPr>
        <w:t xml:space="preserve">adzornik samostalno popunjava protokol i prilikom konsultativnih sastanaka u okviru tima, dužan je </w:t>
      </w:r>
      <w:r w:rsidR="00CF2053" w:rsidRPr="000F2879">
        <w:rPr>
          <w:rFonts w:ascii="Arial" w:eastAsia="DINcr-Light" w:hAnsi="Arial" w:cs="Arial"/>
          <w:sz w:val="22"/>
          <w:szCs w:val="22"/>
        </w:rPr>
        <w:t xml:space="preserve">da ga </w:t>
      </w:r>
      <w:r w:rsidR="00932D7B" w:rsidRPr="000F2879">
        <w:rPr>
          <w:rFonts w:ascii="Arial" w:eastAsia="DINcr-Light" w:hAnsi="Arial" w:cs="Arial"/>
          <w:sz w:val="22"/>
          <w:szCs w:val="22"/>
        </w:rPr>
        <w:t xml:space="preserve">na zahtjev rukovodioca tima preda ili pokaže. Protokoli su, pored faze pripreme nadzornika za posjetu </w:t>
      </w:r>
      <w:r w:rsidR="00DE0AF8" w:rsidRPr="000F2879">
        <w:rPr>
          <w:rFonts w:ascii="Arial" w:hAnsi="Arial" w:cs="Arial"/>
          <w:sz w:val="22"/>
          <w:szCs w:val="22"/>
        </w:rPr>
        <w:t>ustanov</w:t>
      </w:r>
      <w:r w:rsidR="00932D7B" w:rsidRPr="000F2879">
        <w:rPr>
          <w:rFonts w:ascii="Arial" w:eastAsia="DINcr-Light" w:hAnsi="Arial" w:cs="Arial"/>
          <w:sz w:val="22"/>
          <w:szCs w:val="22"/>
        </w:rPr>
        <w:t xml:space="preserve">i, veoma važni i kada se vrši timsko usaglašavanje o spornim pitanjima unutar tima, pa je često potrebno da rukovodilac tima iscrpno pregleda sadržaj analize iz protokola za sve članove tima. </w:t>
      </w:r>
      <w:r w:rsidR="00932D7B" w:rsidRPr="000F2879">
        <w:rPr>
          <w:rFonts w:ascii="Arial" w:hAnsi="Arial" w:cs="Arial"/>
          <w:sz w:val="22"/>
          <w:szCs w:val="22"/>
        </w:rPr>
        <w:t>Takođe je važno da su nadzornici precizno zabilježili datum i vrijeme</w:t>
      </w:r>
      <w:r w:rsidR="00214674" w:rsidRPr="000F2879">
        <w:rPr>
          <w:rFonts w:ascii="Arial" w:hAnsi="Arial" w:cs="Arial"/>
          <w:sz w:val="22"/>
          <w:szCs w:val="22"/>
        </w:rPr>
        <w:t xml:space="preserve"> provedeno u prikupljanju podataka</w:t>
      </w:r>
      <w:r w:rsidR="00932D7B" w:rsidRPr="000F2879">
        <w:rPr>
          <w:rFonts w:ascii="Arial" w:hAnsi="Arial" w:cs="Arial"/>
          <w:sz w:val="22"/>
          <w:szCs w:val="22"/>
        </w:rPr>
        <w:t>.</w:t>
      </w:r>
    </w:p>
    <w:p w:rsidR="00CF01CC" w:rsidRPr="000F2879" w:rsidRDefault="00CF01CC" w:rsidP="00CF01CC">
      <w:pPr>
        <w:pStyle w:val="ListParagraph"/>
        <w:widowControl/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932D7B" w:rsidRPr="006428D1" w:rsidRDefault="00932D7B" w:rsidP="006428D1">
      <w:pPr>
        <w:pStyle w:val="ListParagraph"/>
        <w:widowControl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Sumiranje glavnih nalaza vrši se na posebnom obrascu koji se koristi za diskusiju, prilikom davanja povratne, usmene informacije rukovodstvu </w:t>
      </w:r>
      <w:r w:rsidR="00DE0AF8" w:rsidRPr="000F2879">
        <w:rPr>
          <w:rFonts w:ascii="Arial" w:hAnsi="Arial" w:cs="Arial"/>
          <w:sz w:val="22"/>
          <w:szCs w:val="22"/>
        </w:rPr>
        <w:t>ustanov</w:t>
      </w:r>
      <w:r w:rsidRPr="000F2879">
        <w:rPr>
          <w:rFonts w:ascii="Arial" w:hAnsi="Arial" w:cs="Arial"/>
          <w:sz w:val="22"/>
          <w:szCs w:val="22"/>
        </w:rPr>
        <w:t>e.</w:t>
      </w:r>
      <w:r w:rsidR="006428D1">
        <w:rPr>
          <w:rFonts w:ascii="Arial" w:hAnsi="Arial" w:cs="Arial"/>
          <w:sz w:val="22"/>
          <w:szCs w:val="22"/>
        </w:rPr>
        <w:t xml:space="preserve"> </w:t>
      </w:r>
      <w:r w:rsidR="00E82D35" w:rsidRPr="006428D1">
        <w:rPr>
          <w:rFonts w:ascii="Arial" w:hAnsi="Arial" w:cs="Arial"/>
          <w:sz w:val="22"/>
          <w:szCs w:val="22"/>
        </w:rPr>
        <w:t xml:space="preserve">Rukovodilac tima </w:t>
      </w:r>
      <w:r w:rsidR="00CE5D39" w:rsidRPr="006428D1">
        <w:rPr>
          <w:rFonts w:ascii="Arial" w:hAnsi="Arial" w:cs="Arial"/>
          <w:sz w:val="22"/>
          <w:szCs w:val="22"/>
        </w:rPr>
        <w:t xml:space="preserve">organizuje </w:t>
      </w:r>
      <w:r w:rsidRPr="006428D1">
        <w:rPr>
          <w:rFonts w:ascii="Arial" w:hAnsi="Arial" w:cs="Arial"/>
          <w:sz w:val="22"/>
          <w:szCs w:val="22"/>
        </w:rPr>
        <w:t>usaglašavanje stavova na internim</w:t>
      </w:r>
      <w:r w:rsidR="00CE5D39" w:rsidRPr="006428D1">
        <w:rPr>
          <w:rFonts w:ascii="Arial" w:hAnsi="Arial" w:cs="Arial"/>
          <w:sz w:val="22"/>
          <w:szCs w:val="22"/>
        </w:rPr>
        <w:t xml:space="preserve"> sastancima tima nadzornika, </w:t>
      </w:r>
      <w:r w:rsidRPr="006428D1">
        <w:rPr>
          <w:rFonts w:ascii="Arial" w:hAnsi="Arial" w:cs="Arial"/>
          <w:sz w:val="22"/>
          <w:szCs w:val="22"/>
        </w:rPr>
        <w:t>obje</w:t>
      </w:r>
      <w:r w:rsidR="0077276C" w:rsidRPr="006428D1">
        <w:rPr>
          <w:rFonts w:ascii="Arial" w:hAnsi="Arial" w:cs="Arial"/>
          <w:sz w:val="22"/>
          <w:szCs w:val="22"/>
        </w:rPr>
        <w:t>ktivnost nalaza na osnovu podataka</w:t>
      </w:r>
      <w:r w:rsidRPr="006428D1">
        <w:rPr>
          <w:rFonts w:ascii="Arial" w:hAnsi="Arial" w:cs="Arial"/>
          <w:sz w:val="22"/>
          <w:szCs w:val="22"/>
        </w:rPr>
        <w:t xml:space="preserve"> i poštovanje procedura evaluacije.</w:t>
      </w:r>
    </w:p>
    <w:p w:rsidR="00CF01CC" w:rsidRPr="000F2879" w:rsidRDefault="00CF01CC" w:rsidP="00CF2053">
      <w:pPr>
        <w:pStyle w:val="ListParagraph"/>
        <w:autoSpaceDE w:val="0"/>
        <w:autoSpaceDN w:val="0"/>
        <w:adjustRightInd w:val="0"/>
        <w:spacing w:line="276" w:lineRule="auto"/>
        <w:ind w:left="360" w:firstLine="360"/>
        <w:jc w:val="both"/>
        <w:rPr>
          <w:rFonts w:ascii="Arial" w:hAnsi="Arial" w:cs="Arial"/>
          <w:sz w:val="22"/>
          <w:szCs w:val="22"/>
        </w:rPr>
      </w:pPr>
    </w:p>
    <w:p w:rsidR="00932D7B" w:rsidRPr="000F2879" w:rsidRDefault="001B581B" w:rsidP="007A1C4C">
      <w:pPr>
        <w:pStyle w:val="ListParagraph"/>
        <w:widowControl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22"/>
          <w:szCs w:val="22"/>
          <w:lang w:val="pl-PL"/>
        </w:rPr>
      </w:pPr>
      <w:r w:rsidRPr="000F2879">
        <w:rPr>
          <w:rFonts w:ascii="Arial" w:hAnsi="Arial" w:cs="Arial"/>
          <w:sz w:val="22"/>
          <w:szCs w:val="22"/>
        </w:rPr>
        <w:t xml:space="preserve">Nakon </w:t>
      </w:r>
      <w:r w:rsidR="00932D7B" w:rsidRPr="000F2879">
        <w:rPr>
          <w:rFonts w:ascii="Arial" w:hAnsi="Arial" w:cs="Arial"/>
          <w:sz w:val="22"/>
          <w:szCs w:val="22"/>
        </w:rPr>
        <w:t>an</w:t>
      </w:r>
      <w:r w:rsidRPr="000F2879">
        <w:rPr>
          <w:rFonts w:ascii="Arial" w:hAnsi="Arial" w:cs="Arial"/>
          <w:sz w:val="22"/>
          <w:szCs w:val="22"/>
        </w:rPr>
        <w:t xml:space="preserve">alize dokumentacije, tokom </w:t>
      </w:r>
      <w:r w:rsidR="00932D7B" w:rsidRPr="000F2879">
        <w:rPr>
          <w:rFonts w:ascii="Arial" w:hAnsi="Arial" w:cs="Arial"/>
          <w:sz w:val="22"/>
          <w:szCs w:val="22"/>
        </w:rPr>
        <w:t>evaluacij</w:t>
      </w:r>
      <w:r w:rsidRPr="000F2879">
        <w:rPr>
          <w:rFonts w:ascii="Arial" w:hAnsi="Arial" w:cs="Arial"/>
          <w:sz w:val="22"/>
          <w:szCs w:val="22"/>
        </w:rPr>
        <w:t>e, kao i u toku</w:t>
      </w:r>
      <w:r w:rsidR="00932D7B" w:rsidRPr="000F2879">
        <w:rPr>
          <w:rFonts w:ascii="Arial" w:hAnsi="Arial" w:cs="Arial"/>
          <w:sz w:val="22"/>
          <w:szCs w:val="22"/>
        </w:rPr>
        <w:t xml:space="preserve"> pripreme, rukovodilac tima organizuje konsulta</w:t>
      </w:r>
      <w:r w:rsidR="0077276C" w:rsidRPr="000F2879">
        <w:rPr>
          <w:rFonts w:ascii="Arial" w:hAnsi="Arial" w:cs="Arial"/>
          <w:sz w:val="22"/>
          <w:szCs w:val="22"/>
        </w:rPr>
        <w:t>tivne</w:t>
      </w:r>
      <w:r w:rsidR="00932D7B" w:rsidRPr="000F2879">
        <w:rPr>
          <w:rFonts w:ascii="Arial" w:hAnsi="Arial" w:cs="Arial"/>
          <w:sz w:val="22"/>
          <w:szCs w:val="22"/>
        </w:rPr>
        <w:t xml:space="preserve"> sastanke sa timom u cilju usklađivanja i sačinjavanja glavnih nalaza. Pri tome treba posebno naglasiti da se zaključna mišljenja tima ne donose do finalnog s</w:t>
      </w:r>
      <w:r w:rsidR="008E353A" w:rsidRPr="000F2879">
        <w:rPr>
          <w:rFonts w:ascii="Arial" w:hAnsi="Arial" w:cs="Arial"/>
          <w:sz w:val="22"/>
          <w:szCs w:val="22"/>
        </w:rPr>
        <w:t xml:space="preserve">astanka tima, na kraju </w:t>
      </w:r>
      <w:r w:rsidR="00932D7B" w:rsidRPr="000F2879">
        <w:rPr>
          <w:rFonts w:ascii="Arial" w:hAnsi="Arial" w:cs="Arial"/>
          <w:sz w:val="22"/>
          <w:szCs w:val="22"/>
        </w:rPr>
        <w:t>evaluacije.</w:t>
      </w:r>
    </w:p>
    <w:p w:rsidR="00CF01CC" w:rsidRPr="000F2879" w:rsidRDefault="00CF01CC" w:rsidP="00CF01CC">
      <w:pPr>
        <w:pStyle w:val="ListParagraph"/>
        <w:widowControl/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22"/>
          <w:szCs w:val="22"/>
          <w:lang w:val="pl-PL"/>
        </w:rPr>
      </w:pPr>
    </w:p>
    <w:p w:rsidR="00932D7B" w:rsidRPr="000F2879" w:rsidRDefault="008E353A" w:rsidP="007A1C4C">
      <w:pPr>
        <w:pStyle w:val="ListParagraph"/>
        <w:widowControl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22"/>
          <w:szCs w:val="22"/>
          <w:lang w:val="pl-PL"/>
        </w:rPr>
      </w:pPr>
      <w:r w:rsidRPr="000F2879">
        <w:rPr>
          <w:rFonts w:ascii="Arial" w:hAnsi="Arial" w:cs="Arial"/>
          <w:sz w:val="22"/>
          <w:szCs w:val="22"/>
        </w:rPr>
        <w:lastRenderedPageBreak/>
        <w:t xml:space="preserve">Na kraju </w:t>
      </w:r>
      <w:r w:rsidR="00932D7B" w:rsidRPr="000F2879">
        <w:rPr>
          <w:rFonts w:ascii="Arial" w:hAnsi="Arial" w:cs="Arial"/>
          <w:sz w:val="22"/>
          <w:szCs w:val="22"/>
        </w:rPr>
        <w:t>evaluacije, na internom sastanku tima, rukovodilac i članovi tima sumiraju mišljenje svih članova tima, identifikuju oblasti za poboljšanje i ključne preporuke. Glavne nalaze sa svih sastanaka tima, rukovodilac tima zapisuje</w:t>
      </w:r>
      <w:r w:rsidR="001B581B" w:rsidRPr="000F2879">
        <w:rPr>
          <w:rFonts w:ascii="Arial" w:hAnsi="Arial" w:cs="Arial"/>
          <w:sz w:val="22"/>
          <w:szCs w:val="22"/>
        </w:rPr>
        <w:t xml:space="preserve"> na posebnom sumarnom </w:t>
      </w:r>
      <w:r w:rsidR="00932D7B" w:rsidRPr="000F2879">
        <w:rPr>
          <w:rFonts w:ascii="Arial" w:hAnsi="Arial" w:cs="Arial"/>
          <w:sz w:val="22"/>
          <w:szCs w:val="22"/>
        </w:rPr>
        <w:t xml:space="preserve">obrascu. </w:t>
      </w:r>
    </w:p>
    <w:p w:rsidR="00CF01CC" w:rsidRPr="000F2879" w:rsidRDefault="00CF01CC" w:rsidP="00CF01CC">
      <w:pPr>
        <w:pStyle w:val="ListParagraph"/>
        <w:widowControl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sz w:val="22"/>
          <w:szCs w:val="22"/>
          <w:lang w:val="pl-PL"/>
        </w:rPr>
      </w:pPr>
    </w:p>
    <w:p w:rsidR="00932D7B" w:rsidRPr="000F2879" w:rsidRDefault="00932D7B" w:rsidP="007A1C4C">
      <w:pPr>
        <w:pStyle w:val="ListParagraph"/>
        <w:widowControl/>
        <w:numPr>
          <w:ilvl w:val="0"/>
          <w:numId w:val="4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Obrasci koje koriste nadzornici u procjeni kvaliteta ključne oblasti mogu biti kritički razmotreni u svrhu osiguranja kvaliteta ili u slučaju prigovora i zbog toga ih je potrebno čuvati šest mjeseci. </w:t>
      </w:r>
    </w:p>
    <w:p w:rsidR="00932D7B" w:rsidRPr="000F2879" w:rsidRDefault="00932D7B" w:rsidP="00DC0F91">
      <w:pPr>
        <w:pStyle w:val="ListParagraph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932D7B" w:rsidRPr="006428D1" w:rsidRDefault="00932D7B" w:rsidP="00DC0F91">
      <w:pPr>
        <w:pStyle w:val="Heading3"/>
        <w:spacing w:before="0" w:line="276" w:lineRule="auto"/>
        <w:jc w:val="both"/>
        <w:rPr>
          <w:rFonts w:ascii="Arial" w:hAnsi="Arial" w:cs="Arial"/>
          <w:b/>
          <w:color w:val="000000"/>
          <w:sz w:val="22"/>
          <w:szCs w:val="22"/>
          <w:lang w:val="en-US"/>
        </w:rPr>
      </w:pPr>
      <w:bookmarkStart w:id="97" w:name="_Toc444777412"/>
      <w:bookmarkStart w:id="98" w:name="_Toc9443682"/>
      <w:r w:rsidRPr="006428D1">
        <w:rPr>
          <w:rFonts w:ascii="Arial" w:hAnsi="Arial" w:cs="Arial"/>
          <w:b/>
          <w:color w:val="000000"/>
          <w:sz w:val="22"/>
          <w:szCs w:val="22"/>
          <w:lang w:val="en-US"/>
        </w:rPr>
        <w:t>Posmatranje nastave i učenja</w:t>
      </w:r>
      <w:bookmarkEnd w:id="97"/>
      <w:bookmarkEnd w:id="98"/>
      <w:r w:rsidRPr="006428D1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 </w:t>
      </w:r>
    </w:p>
    <w:p w:rsidR="00665D51" w:rsidRPr="000F2879" w:rsidRDefault="00665D51" w:rsidP="00DC0F9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:rsidR="0077276C" w:rsidRPr="000F2879" w:rsidRDefault="00665D51" w:rsidP="007A1C4C">
      <w:pPr>
        <w:pStyle w:val="ListParagraph"/>
        <w:widowControl/>
        <w:numPr>
          <w:ilvl w:val="0"/>
          <w:numId w:val="4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Vrije</w:t>
      </w:r>
      <w:r w:rsidR="00CF54C3" w:rsidRPr="000F2879">
        <w:rPr>
          <w:rFonts w:ascii="Arial" w:hAnsi="Arial" w:cs="Arial"/>
          <w:sz w:val="22"/>
          <w:szCs w:val="22"/>
        </w:rPr>
        <w:t xml:space="preserve">me opservacije pojedinog časa </w:t>
      </w:r>
      <w:r w:rsidR="0077276C" w:rsidRPr="000F2879">
        <w:rPr>
          <w:rFonts w:ascii="Arial" w:hAnsi="Arial" w:cs="Arial"/>
          <w:sz w:val="22"/>
          <w:szCs w:val="22"/>
        </w:rPr>
        <w:t xml:space="preserve">određeno </w:t>
      </w:r>
      <w:r w:rsidR="00CF54C3" w:rsidRPr="000F2879">
        <w:rPr>
          <w:rFonts w:ascii="Arial" w:hAnsi="Arial" w:cs="Arial"/>
          <w:sz w:val="22"/>
          <w:szCs w:val="22"/>
        </w:rPr>
        <w:t xml:space="preserve">je </w:t>
      </w:r>
      <w:r w:rsidR="0077276C" w:rsidRPr="000F2879">
        <w:rPr>
          <w:rFonts w:ascii="Arial" w:hAnsi="Arial" w:cs="Arial"/>
          <w:i/>
          <w:sz w:val="22"/>
          <w:szCs w:val="22"/>
        </w:rPr>
        <w:t>Pravilnikom o sadržaju, obliku i načinu utvrđivanja kvaliteta obrazovno-vaspitnog rada u ustanovama</w:t>
      </w:r>
      <w:r w:rsidR="0077276C" w:rsidRPr="000F2879">
        <w:rPr>
          <w:rFonts w:ascii="Arial" w:hAnsi="Arial" w:cs="Arial"/>
          <w:sz w:val="22"/>
          <w:szCs w:val="22"/>
        </w:rPr>
        <w:t>.</w:t>
      </w:r>
    </w:p>
    <w:p w:rsidR="00CF01CC" w:rsidRPr="000F2879" w:rsidRDefault="00CF01CC" w:rsidP="006428D1">
      <w:pPr>
        <w:pStyle w:val="ListParagraph"/>
        <w:widowControl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665D51" w:rsidRPr="000F2879" w:rsidRDefault="00665D51" w:rsidP="007A1C4C">
      <w:pPr>
        <w:pStyle w:val="ListParagraph"/>
        <w:widowControl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Za vrednovanje kvaliteta nastavnih časova koristi se Protokol za posmatranje nastave. </w:t>
      </w:r>
    </w:p>
    <w:p w:rsidR="00CF01CC" w:rsidRPr="000F2879" w:rsidRDefault="00CF01CC" w:rsidP="00CF01CC">
      <w:pPr>
        <w:pStyle w:val="ListParagraph"/>
        <w:widowControl/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665D51" w:rsidRPr="000F2879" w:rsidRDefault="00665D51" w:rsidP="007A1C4C">
      <w:pPr>
        <w:pStyle w:val="ListParagraph"/>
        <w:widowControl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Podatke sa posmatranja časa treba dopuniti uvidom u ostal</w:t>
      </w:r>
      <w:r w:rsidR="0077276C" w:rsidRPr="000F2879">
        <w:rPr>
          <w:rFonts w:ascii="Arial" w:hAnsi="Arial" w:cs="Arial"/>
          <w:sz w:val="22"/>
          <w:szCs w:val="22"/>
        </w:rPr>
        <w:t xml:space="preserve">a zapažanja </w:t>
      </w:r>
      <w:r w:rsidRPr="000F2879">
        <w:rPr>
          <w:rFonts w:ascii="Arial" w:hAnsi="Arial" w:cs="Arial"/>
          <w:sz w:val="22"/>
          <w:szCs w:val="22"/>
        </w:rPr>
        <w:t xml:space="preserve">u okviru ključne oblasti </w:t>
      </w:r>
      <w:r w:rsidRPr="000F2879">
        <w:rPr>
          <w:rFonts w:ascii="Arial" w:hAnsi="Arial" w:cs="Arial"/>
          <w:i/>
          <w:sz w:val="22"/>
          <w:szCs w:val="22"/>
        </w:rPr>
        <w:t>Nastava i učenje</w:t>
      </w:r>
      <w:r w:rsidRPr="000F2879">
        <w:rPr>
          <w:rFonts w:ascii="Arial" w:hAnsi="Arial" w:cs="Arial"/>
          <w:sz w:val="22"/>
          <w:szCs w:val="22"/>
        </w:rPr>
        <w:t xml:space="preserve"> (postignuća učenika, ocjenjivanje, učeničke sveske, pripreme nastavnika, zapisnici stručnih aktiva, podaci iz razgovora sa učenicima, nastavnicima i roditeljima...).</w:t>
      </w:r>
    </w:p>
    <w:p w:rsidR="00CF01CC" w:rsidRPr="000F2879" w:rsidRDefault="00CF01CC" w:rsidP="00CF01CC">
      <w:pPr>
        <w:pStyle w:val="ListParagraph"/>
        <w:widowControl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932D7B" w:rsidRPr="000F2879" w:rsidRDefault="00932D7B" w:rsidP="007A1C4C">
      <w:pPr>
        <w:pStyle w:val="ListParagraph"/>
        <w:widowControl/>
        <w:numPr>
          <w:ilvl w:val="0"/>
          <w:numId w:val="4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Ključni cilj posmatranja nastave je evaluacija kvaliteta nastave i učenja i njen doprinos postignućima učenika. Kroz opservaciju časova i razg</w:t>
      </w:r>
      <w:r w:rsidR="002E7B5E" w:rsidRPr="000F2879">
        <w:rPr>
          <w:rFonts w:ascii="Arial" w:hAnsi="Arial" w:cs="Arial"/>
          <w:sz w:val="22"/>
          <w:szCs w:val="22"/>
        </w:rPr>
        <w:t>ovore poslije</w:t>
      </w:r>
      <w:r w:rsidRPr="000F2879">
        <w:rPr>
          <w:rFonts w:ascii="Arial" w:hAnsi="Arial" w:cs="Arial"/>
          <w:sz w:val="22"/>
          <w:szCs w:val="22"/>
        </w:rPr>
        <w:t xml:space="preserve"> opservacije sa nastavnicima i rukovodstvom </w:t>
      </w:r>
      <w:r w:rsidR="00DE0AF8" w:rsidRPr="000F2879">
        <w:rPr>
          <w:rFonts w:ascii="Arial" w:hAnsi="Arial" w:cs="Arial"/>
          <w:sz w:val="22"/>
          <w:szCs w:val="22"/>
        </w:rPr>
        <w:t>ustanov</w:t>
      </w:r>
      <w:r w:rsidRPr="000F2879">
        <w:rPr>
          <w:rFonts w:ascii="Arial" w:hAnsi="Arial" w:cs="Arial"/>
          <w:sz w:val="22"/>
          <w:szCs w:val="22"/>
        </w:rPr>
        <w:t>e, nadzornici treba</w:t>
      </w:r>
      <w:r w:rsidR="00B67DF8" w:rsidRPr="000F2879">
        <w:rPr>
          <w:rFonts w:ascii="Arial" w:hAnsi="Arial" w:cs="Arial"/>
          <w:sz w:val="22"/>
          <w:szCs w:val="22"/>
        </w:rPr>
        <w:t xml:space="preserve"> da</w:t>
      </w:r>
      <w:r w:rsidRPr="000F2879">
        <w:rPr>
          <w:rFonts w:ascii="Arial" w:hAnsi="Arial" w:cs="Arial"/>
          <w:sz w:val="22"/>
          <w:szCs w:val="22"/>
        </w:rPr>
        <w:t xml:space="preserve">: </w:t>
      </w:r>
    </w:p>
    <w:p w:rsidR="00932D7B" w:rsidRPr="000F2879" w:rsidRDefault="00932D7B" w:rsidP="006428D1">
      <w:pPr>
        <w:pStyle w:val="ListParagraph"/>
        <w:widowControl/>
        <w:numPr>
          <w:ilvl w:val="0"/>
          <w:numId w:val="22"/>
        </w:num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procijene kvalitet nastave i učenja na posmatranim časovima; </w:t>
      </w:r>
    </w:p>
    <w:p w:rsidR="00932D7B" w:rsidRPr="000F2879" w:rsidRDefault="00932D7B" w:rsidP="006428D1">
      <w:pPr>
        <w:pStyle w:val="ListParagraph"/>
        <w:widowControl/>
        <w:numPr>
          <w:ilvl w:val="0"/>
          <w:numId w:val="22"/>
        </w:num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uporede postignuća učenika sa nacionalnim prosjekom i prosjekom sličnih škola (ukoliko su dostupni);</w:t>
      </w:r>
    </w:p>
    <w:p w:rsidR="00932D7B" w:rsidRPr="000F2879" w:rsidRDefault="00932D7B" w:rsidP="006428D1">
      <w:pPr>
        <w:pStyle w:val="ListParagraph"/>
        <w:widowControl/>
        <w:numPr>
          <w:ilvl w:val="0"/>
          <w:numId w:val="22"/>
        </w:num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zabilježe primjere dobre prakse i identifikuju </w:t>
      </w:r>
      <w:r w:rsidR="00B67DF8" w:rsidRPr="000F2879">
        <w:rPr>
          <w:rFonts w:ascii="Arial" w:hAnsi="Arial" w:cs="Arial"/>
          <w:sz w:val="22"/>
          <w:szCs w:val="22"/>
        </w:rPr>
        <w:t xml:space="preserve">uzroke </w:t>
      </w:r>
      <w:r w:rsidRPr="000F2879">
        <w:rPr>
          <w:rFonts w:ascii="Arial" w:hAnsi="Arial" w:cs="Arial"/>
          <w:sz w:val="22"/>
          <w:szCs w:val="22"/>
        </w:rPr>
        <w:t>slabij</w:t>
      </w:r>
      <w:r w:rsidR="00B67DF8" w:rsidRPr="000F2879">
        <w:rPr>
          <w:rFonts w:ascii="Arial" w:hAnsi="Arial" w:cs="Arial"/>
          <w:sz w:val="22"/>
          <w:szCs w:val="22"/>
        </w:rPr>
        <w:t>e nastave</w:t>
      </w:r>
      <w:r w:rsidRPr="000F2879">
        <w:rPr>
          <w:rFonts w:ascii="Arial" w:hAnsi="Arial" w:cs="Arial"/>
          <w:sz w:val="22"/>
          <w:szCs w:val="22"/>
        </w:rPr>
        <w:t xml:space="preserve">, </w:t>
      </w:r>
    </w:p>
    <w:p w:rsidR="00932D7B" w:rsidRPr="000F2879" w:rsidRDefault="0077276C" w:rsidP="006428D1">
      <w:pPr>
        <w:pStyle w:val="ListParagraph"/>
        <w:widowControl/>
        <w:numPr>
          <w:ilvl w:val="0"/>
          <w:numId w:val="22"/>
        </w:num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opservacijom nastave sakupe</w:t>
      </w:r>
      <w:r w:rsidR="00B67DF8" w:rsidRPr="000F2879">
        <w:rPr>
          <w:rFonts w:ascii="Arial" w:hAnsi="Arial" w:cs="Arial"/>
          <w:sz w:val="22"/>
          <w:szCs w:val="22"/>
        </w:rPr>
        <w:t xml:space="preserve"> podatke za</w:t>
      </w:r>
      <w:r w:rsidR="00932D7B" w:rsidRPr="000F2879">
        <w:rPr>
          <w:rFonts w:ascii="Arial" w:hAnsi="Arial" w:cs="Arial"/>
          <w:sz w:val="22"/>
          <w:szCs w:val="22"/>
        </w:rPr>
        <w:t xml:space="preserve"> davanje detaljnih</w:t>
      </w:r>
      <w:r w:rsidRPr="000F2879">
        <w:rPr>
          <w:rFonts w:ascii="Arial" w:hAnsi="Arial" w:cs="Arial"/>
          <w:sz w:val="22"/>
          <w:szCs w:val="22"/>
        </w:rPr>
        <w:t xml:space="preserve"> i specifičnih preporuka o </w:t>
      </w:r>
      <w:r w:rsidR="00932D7B" w:rsidRPr="000F2879">
        <w:rPr>
          <w:rFonts w:ascii="Arial" w:hAnsi="Arial" w:cs="Arial"/>
          <w:sz w:val="22"/>
          <w:szCs w:val="22"/>
        </w:rPr>
        <w:t>potrebnim</w:t>
      </w:r>
      <w:r w:rsidR="00CF2053" w:rsidRPr="000F2879">
        <w:rPr>
          <w:rFonts w:ascii="Arial" w:hAnsi="Arial" w:cs="Arial"/>
          <w:sz w:val="22"/>
          <w:szCs w:val="22"/>
        </w:rPr>
        <w:t xml:space="preserve"> poboljšanjima nastave i učenja;</w:t>
      </w:r>
    </w:p>
    <w:p w:rsidR="00932D7B" w:rsidRPr="000F2879" w:rsidRDefault="00932D7B" w:rsidP="006428D1">
      <w:pPr>
        <w:pStyle w:val="ListParagraph"/>
        <w:widowControl/>
        <w:numPr>
          <w:ilvl w:val="0"/>
          <w:numId w:val="22"/>
        </w:num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daju povratnu informaciju nastavniku o tome koliko su na pos</w:t>
      </w:r>
      <w:r w:rsidR="001B1BDF" w:rsidRPr="000F2879">
        <w:rPr>
          <w:rFonts w:ascii="Arial" w:hAnsi="Arial" w:cs="Arial"/>
          <w:sz w:val="22"/>
          <w:szCs w:val="22"/>
        </w:rPr>
        <w:t xml:space="preserve">matranom času realizovani </w:t>
      </w:r>
      <w:r w:rsidRPr="000F2879">
        <w:rPr>
          <w:rFonts w:ascii="Arial" w:hAnsi="Arial" w:cs="Arial"/>
          <w:sz w:val="22"/>
          <w:szCs w:val="22"/>
        </w:rPr>
        <w:t xml:space="preserve">određeni </w:t>
      </w:r>
      <w:r w:rsidR="001B1BDF" w:rsidRPr="000F2879">
        <w:rPr>
          <w:rFonts w:ascii="Arial" w:hAnsi="Arial" w:cs="Arial"/>
          <w:sz w:val="22"/>
          <w:szCs w:val="22"/>
        </w:rPr>
        <w:t>ishodi</w:t>
      </w:r>
      <w:r w:rsidRPr="000F2879">
        <w:rPr>
          <w:rFonts w:ascii="Arial" w:hAnsi="Arial" w:cs="Arial"/>
          <w:sz w:val="22"/>
          <w:szCs w:val="22"/>
        </w:rPr>
        <w:t>.</w:t>
      </w:r>
    </w:p>
    <w:p w:rsidR="00CF01CC" w:rsidRPr="000F2879" w:rsidRDefault="00CF01CC" w:rsidP="00CF01CC">
      <w:pPr>
        <w:pStyle w:val="ListParagraph"/>
        <w:widowControl/>
        <w:spacing w:line="276" w:lineRule="auto"/>
        <w:ind w:left="1440"/>
        <w:jc w:val="both"/>
        <w:rPr>
          <w:rFonts w:ascii="Arial" w:hAnsi="Arial" w:cs="Arial"/>
          <w:sz w:val="22"/>
          <w:szCs w:val="22"/>
        </w:rPr>
      </w:pPr>
    </w:p>
    <w:p w:rsidR="00932D7B" w:rsidRPr="000F2879" w:rsidRDefault="00932D7B" w:rsidP="007A1C4C">
      <w:pPr>
        <w:pStyle w:val="ListParagraph"/>
        <w:widowControl/>
        <w:numPr>
          <w:ilvl w:val="0"/>
          <w:numId w:val="4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Rukovodilac tima </w:t>
      </w:r>
      <w:r w:rsidR="00B67DF8" w:rsidRPr="000F2879">
        <w:rPr>
          <w:rFonts w:ascii="Arial" w:hAnsi="Arial" w:cs="Arial"/>
          <w:sz w:val="22"/>
          <w:szCs w:val="22"/>
        </w:rPr>
        <w:t>saopštava</w:t>
      </w:r>
      <w:r w:rsidRPr="000F2879">
        <w:rPr>
          <w:rFonts w:ascii="Arial" w:hAnsi="Arial" w:cs="Arial"/>
          <w:sz w:val="22"/>
          <w:szCs w:val="22"/>
        </w:rPr>
        <w:t xml:space="preserve"> plan opservacije časova direktor</w:t>
      </w:r>
      <w:r w:rsidR="00B67DF8" w:rsidRPr="000F2879">
        <w:rPr>
          <w:rFonts w:ascii="Arial" w:hAnsi="Arial" w:cs="Arial"/>
          <w:sz w:val="22"/>
          <w:szCs w:val="22"/>
        </w:rPr>
        <w:t>u</w:t>
      </w:r>
      <w:r w:rsidRPr="000F2879">
        <w:rPr>
          <w:rFonts w:ascii="Arial" w:hAnsi="Arial" w:cs="Arial"/>
          <w:sz w:val="22"/>
          <w:szCs w:val="22"/>
        </w:rPr>
        <w:t xml:space="preserve"> </w:t>
      </w:r>
      <w:r w:rsidR="005441E6" w:rsidRPr="000F2879">
        <w:rPr>
          <w:rFonts w:ascii="Arial" w:hAnsi="Arial" w:cs="Arial"/>
          <w:sz w:val="22"/>
          <w:szCs w:val="22"/>
          <w:lang w:val="sr-Latn-ME"/>
        </w:rPr>
        <w:t>ustanov</w:t>
      </w:r>
      <w:r w:rsidRPr="000F2879">
        <w:rPr>
          <w:rFonts w:ascii="Arial" w:hAnsi="Arial" w:cs="Arial"/>
          <w:sz w:val="22"/>
          <w:szCs w:val="22"/>
        </w:rPr>
        <w:t xml:space="preserve">e na početku posjete </w:t>
      </w:r>
      <w:r w:rsidR="005441E6" w:rsidRPr="000F2879">
        <w:rPr>
          <w:rFonts w:ascii="Arial" w:hAnsi="Arial" w:cs="Arial"/>
          <w:sz w:val="22"/>
          <w:szCs w:val="22"/>
          <w:lang w:val="sr-Latn-ME"/>
        </w:rPr>
        <w:t>ustanov</w:t>
      </w:r>
      <w:r w:rsidRPr="000F2879">
        <w:rPr>
          <w:rFonts w:ascii="Arial" w:hAnsi="Arial" w:cs="Arial"/>
          <w:sz w:val="22"/>
          <w:szCs w:val="22"/>
        </w:rPr>
        <w:t>i (vrijeme opservacije, odjeljenje, razred, broj nastavnika kod kojih se</w:t>
      </w:r>
      <w:r w:rsidR="00B21615" w:rsidRPr="000F2879">
        <w:rPr>
          <w:rFonts w:ascii="Arial" w:hAnsi="Arial" w:cs="Arial"/>
          <w:sz w:val="22"/>
          <w:szCs w:val="22"/>
        </w:rPr>
        <w:t xml:space="preserve"> vrši opservacija, obuhvaćenost</w:t>
      </w:r>
      <w:r w:rsidRPr="000F2879">
        <w:rPr>
          <w:rFonts w:ascii="Arial" w:hAnsi="Arial" w:cs="Arial"/>
          <w:sz w:val="22"/>
          <w:szCs w:val="22"/>
        </w:rPr>
        <w:t xml:space="preserve"> učenika sa posebnim obrazovnim potrebama, učenika koji žive u nepovoljnim socijalno-ekonomskim uslovima i dr). </w:t>
      </w:r>
      <w:r w:rsidR="00DE0AF8" w:rsidRPr="000F2879">
        <w:rPr>
          <w:rFonts w:ascii="Arial" w:hAnsi="Arial" w:cs="Arial"/>
          <w:sz w:val="22"/>
          <w:szCs w:val="22"/>
        </w:rPr>
        <w:t>Ustanov</w:t>
      </w:r>
      <w:r w:rsidRPr="000F2879">
        <w:rPr>
          <w:rFonts w:ascii="Arial" w:hAnsi="Arial" w:cs="Arial"/>
          <w:sz w:val="22"/>
          <w:szCs w:val="22"/>
        </w:rPr>
        <w:t xml:space="preserve">a se ne obavještava unaprijed o tome koja će odjeljenja, razredi i nastavni predmeti biti posjećeni. Uzorak posmatranja nastave se ne najavljuje. </w:t>
      </w:r>
      <w:r w:rsidR="00B67DF8" w:rsidRPr="000F2879">
        <w:rPr>
          <w:rFonts w:ascii="Arial" w:hAnsi="Arial" w:cs="Arial"/>
          <w:sz w:val="22"/>
          <w:szCs w:val="22"/>
        </w:rPr>
        <w:t>Plan opservacije časova se pravi tako da n</w:t>
      </w:r>
      <w:r w:rsidRPr="000F2879">
        <w:rPr>
          <w:rFonts w:ascii="Arial" w:hAnsi="Arial" w:cs="Arial"/>
          <w:sz w:val="22"/>
          <w:szCs w:val="22"/>
        </w:rPr>
        <w:t xml:space="preserve">adzornici </w:t>
      </w:r>
      <w:r w:rsidR="00B67DF8" w:rsidRPr="000F2879">
        <w:rPr>
          <w:rFonts w:ascii="Arial" w:hAnsi="Arial" w:cs="Arial"/>
          <w:sz w:val="22"/>
          <w:szCs w:val="22"/>
        </w:rPr>
        <w:t xml:space="preserve">posjećuju </w:t>
      </w:r>
      <w:r w:rsidRPr="000F2879">
        <w:rPr>
          <w:rFonts w:ascii="Arial" w:hAnsi="Arial" w:cs="Arial"/>
          <w:sz w:val="22"/>
          <w:szCs w:val="22"/>
        </w:rPr>
        <w:t>što veći broj časova, iz što više nastavnih predmeta,</w:t>
      </w:r>
      <w:r w:rsidR="00B67DF8" w:rsidRPr="000F2879">
        <w:rPr>
          <w:rFonts w:ascii="Arial" w:hAnsi="Arial" w:cs="Arial"/>
          <w:sz w:val="22"/>
          <w:szCs w:val="22"/>
        </w:rPr>
        <w:t xml:space="preserve"> u što većem broju razreda i nastavnika</w:t>
      </w:r>
      <w:r w:rsidRPr="000F2879">
        <w:rPr>
          <w:rFonts w:ascii="Arial" w:hAnsi="Arial" w:cs="Arial"/>
          <w:sz w:val="22"/>
          <w:szCs w:val="22"/>
        </w:rPr>
        <w:t xml:space="preserve"> sa različitim </w:t>
      </w:r>
      <w:r w:rsidR="00B67DF8" w:rsidRPr="000F2879">
        <w:rPr>
          <w:rFonts w:ascii="Arial" w:hAnsi="Arial" w:cs="Arial"/>
          <w:sz w:val="22"/>
          <w:szCs w:val="22"/>
        </w:rPr>
        <w:t xml:space="preserve">radnim </w:t>
      </w:r>
      <w:r w:rsidRPr="000F2879">
        <w:rPr>
          <w:rFonts w:ascii="Arial" w:hAnsi="Arial" w:cs="Arial"/>
          <w:sz w:val="22"/>
          <w:szCs w:val="22"/>
        </w:rPr>
        <w:t xml:space="preserve">iskustvom. </w:t>
      </w:r>
    </w:p>
    <w:p w:rsidR="00CF01CC" w:rsidRPr="000F2879" w:rsidRDefault="00CF01CC" w:rsidP="00CF01CC">
      <w:pPr>
        <w:pStyle w:val="ListParagraph"/>
        <w:widowControl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D36B7" w:rsidRPr="000F2879" w:rsidRDefault="00CD36B7" w:rsidP="007A1C4C">
      <w:pPr>
        <w:pStyle w:val="ListParagraph"/>
        <w:widowControl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Prosvjetni</w:t>
      </w:r>
      <w:r w:rsidR="00932D7B" w:rsidRPr="000F2879">
        <w:rPr>
          <w:rFonts w:ascii="Arial" w:hAnsi="Arial" w:cs="Arial"/>
          <w:sz w:val="22"/>
          <w:szCs w:val="22"/>
        </w:rPr>
        <w:t xml:space="preserve"> nadzorni</w:t>
      </w:r>
      <w:r w:rsidRPr="000F2879">
        <w:rPr>
          <w:rFonts w:ascii="Arial" w:hAnsi="Arial" w:cs="Arial"/>
          <w:sz w:val="22"/>
          <w:szCs w:val="22"/>
        </w:rPr>
        <w:t xml:space="preserve">ci </w:t>
      </w:r>
      <w:r w:rsidR="00932D7B" w:rsidRPr="000F2879">
        <w:rPr>
          <w:rFonts w:ascii="Arial" w:hAnsi="Arial" w:cs="Arial"/>
          <w:sz w:val="22"/>
          <w:szCs w:val="22"/>
        </w:rPr>
        <w:t xml:space="preserve">posmatraju uzorke časova </w:t>
      </w:r>
      <w:r w:rsidR="00B67DF8" w:rsidRPr="000F2879">
        <w:rPr>
          <w:rFonts w:ascii="Arial" w:hAnsi="Arial" w:cs="Arial"/>
          <w:sz w:val="22"/>
          <w:szCs w:val="22"/>
        </w:rPr>
        <w:t xml:space="preserve">u cilju dobijanja procjene </w:t>
      </w:r>
      <w:r w:rsidR="00932D7B" w:rsidRPr="000F2879">
        <w:rPr>
          <w:rFonts w:ascii="Arial" w:hAnsi="Arial" w:cs="Arial"/>
          <w:sz w:val="22"/>
          <w:szCs w:val="22"/>
        </w:rPr>
        <w:t>kvalitet</w:t>
      </w:r>
      <w:r w:rsidR="00B67DF8" w:rsidRPr="000F2879">
        <w:rPr>
          <w:rFonts w:ascii="Arial" w:hAnsi="Arial" w:cs="Arial"/>
          <w:sz w:val="22"/>
          <w:szCs w:val="22"/>
        </w:rPr>
        <w:t>a</w:t>
      </w:r>
      <w:r w:rsidR="00932D7B" w:rsidRPr="000F2879">
        <w:rPr>
          <w:rFonts w:ascii="Arial" w:hAnsi="Arial" w:cs="Arial"/>
          <w:sz w:val="22"/>
          <w:szCs w:val="22"/>
        </w:rPr>
        <w:t xml:space="preserve"> nastave i učenja na nivou škole. </w:t>
      </w:r>
    </w:p>
    <w:p w:rsidR="00B67DF8" w:rsidRPr="000F2879" w:rsidRDefault="00932D7B" w:rsidP="006428D1">
      <w:pPr>
        <w:pStyle w:val="ListParagraph"/>
        <w:widowControl/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lastRenderedPageBreak/>
        <w:t xml:space="preserve">Nadzornik na času procjenjuje metodičko-didaktička rješenja na osnovu odgovarajućih instrumenata. </w:t>
      </w:r>
    </w:p>
    <w:p w:rsidR="00CF01CC" w:rsidRPr="000F2879" w:rsidRDefault="00CF01CC" w:rsidP="00CF2053">
      <w:pPr>
        <w:pStyle w:val="ListParagraph"/>
        <w:widowControl/>
        <w:autoSpaceDE w:val="0"/>
        <w:autoSpaceDN w:val="0"/>
        <w:adjustRightInd w:val="0"/>
        <w:spacing w:line="276" w:lineRule="auto"/>
        <w:ind w:left="360" w:firstLine="360"/>
        <w:jc w:val="both"/>
        <w:rPr>
          <w:rFonts w:ascii="Arial" w:hAnsi="Arial" w:cs="Arial"/>
          <w:sz w:val="22"/>
          <w:szCs w:val="22"/>
        </w:rPr>
      </w:pPr>
    </w:p>
    <w:p w:rsidR="00932D7B" w:rsidRPr="000F2879" w:rsidRDefault="00214674" w:rsidP="007A1C4C">
      <w:pPr>
        <w:pStyle w:val="ListParagraph"/>
        <w:widowControl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Da bi sakupili što više podataka</w:t>
      </w:r>
      <w:r w:rsidR="00932D7B" w:rsidRPr="000F2879">
        <w:rPr>
          <w:rFonts w:ascii="Arial" w:hAnsi="Arial" w:cs="Arial"/>
          <w:sz w:val="22"/>
          <w:szCs w:val="22"/>
        </w:rPr>
        <w:t xml:space="preserve">, tim nadzornika treba da provede što je moguće više vremena u učionici u posmatranju časova, u razgovoru sa učenicima o njihovom radu i njihovoj percepciji </w:t>
      </w:r>
      <w:r w:rsidR="005441E6" w:rsidRPr="000F2879">
        <w:rPr>
          <w:rFonts w:ascii="Arial" w:hAnsi="Arial" w:cs="Arial"/>
          <w:sz w:val="22"/>
          <w:szCs w:val="22"/>
          <w:lang w:val="sr-Latn-ME"/>
        </w:rPr>
        <w:t>ustanov</w:t>
      </w:r>
      <w:r w:rsidR="00932D7B" w:rsidRPr="000F2879">
        <w:rPr>
          <w:rFonts w:ascii="Arial" w:hAnsi="Arial" w:cs="Arial"/>
          <w:sz w:val="22"/>
          <w:szCs w:val="22"/>
        </w:rPr>
        <w:t xml:space="preserve">e, kao i razgovoru sa upravom </w:t>
      </w:r>
      <w:r w:rsidR="005441E6" w:rsidRPr="000F2879">
        <w:rPr>
          <w:rFonts w:ascii="Arial" w:hAnsi="Arial" w:cs="Arial"/>
          <w:sz w:val="22"/>
          <w:szCs w:val="22"/>
          <w:lang w:val="sr-Latn-ME"/>
        </w:rPr>
        <w:t>ustanov</w:t>
      </w:r>
      <w:r w:rsidR="00932D7B" w:rsidRPr="000F2879">
        <w:rPr>
          <w:rFonts w:ascii="Arial" w:hAnsi="Arial" w:cs="Arial"/>
          <w:sz w:val="22"/>
          <w:szCs w:val="22"/>
        </w:rPr>
        <w:t xml:space="preserve">e, nastavnim osobljem i roditeljima. Minimalni okvir za neposredno praćenje nastave u školi je realizacija časova najmanje 40% nastavnika škole, odnosno 40% vaspitnih grupa u najmanje 40% objekata predškolske ustanove. </w:t>
      </w:r>
    </w:p>
    <w:p w:rsidR="00CF01CC" w:rsidRPr="000F2879" w:rsidRDefault="00CF01CC" w:rsidP="00CF01CC">
      <w:pPr>
        <w:pStyle w:val="ListParagraph"/>
        <w:widowControl/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932D7B" w:rsidRPr="000F2879" w:rsidRDefault="00932D7B" w:rsidP="007A1C4C">
      <w:pPr>
        <w:pStyle w:val="ListParagraph"/>
        <w:widowControl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Ako s</w:t>
      </w:r>
      <w:r w:rsidR="008E353A" w:rsidRPr="000F2879">
        <w:rPr>
          <w:rFonts w:ascii="Arial" w:hAnsi="Arial" w:cs="Arial"/>
          <w:sz w:val="22"/>
          <w:szCs w:val="22"/>
        </w:rPr>
        <w:t xml:space="preserve">e prilikom </w:t>
      </w:r>
      <w:r w:rsidRPr="000F2879">
        <w:rPr>
          <w:rFonts w:ascii="Arial" w:hAnsi="Arial" w:cs="Arial"/>
          <w:sz w:val="22"/>
          <w:szCs w:val="22"/>
        </w:rPr>
        <w:t>evaluacije pokaže da je izraženo neuobičajeno odsustvo pojedinih nastavnika (bolovanje i sl</w:t>
      </w:r>
      <w:r w:rsidR="000B4D96" w:rsidRPr="000F2879">
        <w:rPr>
          <w:rFonts w:ascii="Arial" w:hAnsi="Arial" w:cs="Arial"/>
          <w:sz w:val="22"/>
          <w:szCs w:val="22"/>
        </w:rPr>
        <w:t>.</w:t>
      </w:r>
      <w:r w:rsidRPr="000F2879">
        <w:rPr>
          <w:rFonts w:ascii="Arial" w:hAnsi="Arial" w:cs="Arial"/>
          <w:sz w:val="22"/>
          <w:szCs w:val="22"/>
        </w:rPr>
        <w:t xml:space="preserve">) kod kojih je planirano posmatranje časova, rukovodilac tima </w:t>
      </w:r>
      <w:r w:rsidR="00B67DF8" w:rsidRPr="000F2879">
        <w:rPr>
          <w:rFonts w:ascii="Arial" w:hAnsi="Arial" w:cs="Arial"/>
          <w:sz w:val="22"/>
          <w:szCs w:val="22"/>
        </w:rPr>
        <w:t xml:space="preserve">o tome </w:t>
      </w:r>
      <w:r w:rsidR="004A3A77" w:rsidRPr="000F2879">
        <w:rPr>
          <w:rFonts w:ascii="Arial" w:hAnsi="Arial" w:cs="Arial"/>
          <w:sz w:val="22"/>
          <w:szCs w:val="22"/>
        </w:rPr>
        <w:t>obavještava načelnika</w:t>
      </w:r>
      <w:r w:rsidR="00636141" w:rsidRPr="000F2879">
        <w:rPr>
          <w:rFonts w:ascii="Arial" w:hAnsi="Arial" w:cs="Arial"/>
          <w:sz w:val="22"/>
          <w:szCs w:val="22"/>
        </w:rPr>
        <w:t>/</w:t>
      </w:r>
      <w:r w:rsidR="00636141" w:rsidRPr="000F2879">
        <w:rPr>
          <w:rFonts w:ascii="Arial" w:hAnsi="Arial" w:cs="Arial"/>
          <w:color w:val="auto"/>
          <w:sz w:val="22"/>
          <w:szCs w:val="22"/>
        </w:rPr>
        <w:t>rukovodioca</w:t>
      </w:r>
      <w:r w:rsidR="00CF2053" w:rsidRPr="000F2879">
        <w:rPr>
          <w:rFonts w:ascii="Arial" w:hAnsi="Arial" w:cs="Arial"/>
          <w:sz w:val="22"/>
          <w:szCs w:val="22"/>
        </w:rPr>
        <w:t xml:space="preserve"> u pisanoj formi</w:t>
      </w:r>
      <w:r w:rsidR="00B67DF8" w:rsidRPr="000F2879">
        <w:rPr>
          <w:rFonts w:ascii="Arial" w:hAnsi="Arial" w:cs="Arial"/>
          <w:sz w:val="22"/>
          <w:szCs w:val="22"/>
        </w:rPr>
        <w:t>.</w:t>
      </w:r>
    </w:p>
    <w:p w:rsidR="00932D7B" w:rsidRPr="000F2879" w:rsidRDefault="00932D7B" w:rsidP="00DC0F91">
      <w:pPr>
        <w:tabs>
          <w:tab w:val="left" w:pos="6615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32D7B" w:rsidRPr="006428D1" w:rsidRDefault="00932D7B" w:rsidP="00DC0F91">
      <w:pPr>
        <w:pStyle w:val="Heading3"/>
        <w:spacing w:before="0" w:line="276" w:lineRule="auto"/>
        <w:jc w:val="both"/>
        <w:rPr>
          <w:rFonts w:ascii="Arial" w:hAnsi="Arial" w:cs="Arial"/>
          <w:b/>
          <w:color w:val="000000"/>
          <w:sz w:val="22"/>
          <w:szCs w:val="22"/>
          <w:lang w:val="en-US"/>
        </w:rPr>
      </w:pPr>
      <w:bookmarkStart w:id="99" w:name="_Toc444777413"/>
      <w:bookmarkStart w:id="100" w:name="_Toc9443683"/>
      <w:r w:rsidRPr="006428D1">
        <w:rPr>
          <w:rStyle w:val="Heading3Char"/>
          <w:rFonts w:ascii="Arial" w:hAnsi="Arial" w:cs="Arial"/>
          <w:b/>
          <w:color w:val="000000"/>
          <w:sz w:val="22"/>
          <w:szCs w:val="22"/>
        </w:rPr>
        <w:t>Zajedničko posmatranje nastave</w:t>
      </w:r>
      <w:bookmarkEnd w:id="99"/>
      <w:bookmarkEnd w:id="100"/>
    </w:p>
    <w:p w:rsidR="00CF54C3" w:rsidRPr="000F2879" w:rsidRDefault="00CF54C3" w:rsidP="00CF54C3">
      <w:pPr>
        <w:pStyle w:val="ListParagraph"/>
        <w:widowControl/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:rsidR="00932D7B" w:rsidRPr="000F2879" w:rsidRDefault="00932D7B" w:rsidP="007A1C4C">
      <w:pPr>
        <w:pStyle w:val="ListParagraph"/>
        <w:widowControl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22"/>
          <w:szCs w:val="22"/>
          <w:lang w:val="en-US"/>
        </w:rPr>
      </w:pPr>
      <w:r w:rsidRPr="000F2879">
        <w:rPr>
          <w:rFonts w:ascii="Arial" w:hAnsi="Arial" w:cs="Arial"/>
          <w:sz w:val="22"/>
          <w:szCs w:val="22"/>
          <w:lang w:val="en-US"/>
        </w:rPr>
        <w:t xml:space="preserve">Polazeći od činjenice da je direktor </w:t>
      </w:r>
      <w:r w:rsidR="005441E6" w:rsidRPr="000F2879">
        <w:rPr>
          <w:rFonts w:ascii="Arial" w:hAnsi="Arial" w:cs="Arial"/>
          <w:sz w:val="22"/>
          <w:szCs w:val="22"/>
          <w:lang w:val="sr-Latn-ME"/>
        </w:rPr>
        <w:t>ustanov</w:t>
      </w:r>
      <w:r w:rsidRPr="000F2879">
        <w:rPr>
          <w:rFonts w:ascii="Arial" w:hAnsi="Arial" w:cs="Arial"/>
          <w:sz w:val="22"/>
          <w:szCs w:val="22"/>
          <w:lang w:val="en-US"/>
        </w:rPr>
        <w:t xml:space="preserve">e pedagoški rukovodilac </w:t>
      </w:r>
      <w:r w:rsidR="00B67DF8" w:rsidRPr="000F2879">
        <w:rPr>
          <w:rFonts w:ascii="Arial" w:hAnsi="Arial" w:cs="Arial"/>
          <w:sz w:val="22"/>
          <w:szCs w:val="22"/>
          <w:lang w:val="en-US"/>
        </w:rPr>
        <w:t xml:space="preserve">ustanove, </w:t>
      </w:r>
      <w:r w:rsidRPr="000F2879">
        <w:rPr>
          <w:rFonts w:ascii="Arial" w:hAnsi="Arial" w:cs="Arial"/>
          <w:sz w:val="22"/>
          <w:szCs w:val="22"/>
          <w:lang w:val="en-US"/>
        </w:rPr>
        <w:t xml:space="preserve">rukovodilac tima može da pozove direktora, pomoćnika direktora </w:t>
      </w:r>
      <w:r w:rsidR="005441E6" w:rsidRPr="000F2879">
        <w:rPr>
          <w:rFonts w:ascii="Arial" w:hAnsi="Arial" w:cs="Arial"/>
          <w:sz w:val="22"/>
          <w:szCs w:val="22"/>
          <w:lang w:val="sr-Latn-ME"/>
        </w:rPr>
        <w:t>ustanov</w:t>
      </w:r>
      <w:r w:rsidRPr="000F2879">
        <w:rPr>
          <w:rFonts w:ascii="Arial" w:hAnsi="Arial" w:cs="Arial"/>
          <w:sz w:val="22"/>
          <w:szCs w:val="22"/>
          <w:lang w:val="en-US"/>
        </w:rPr>
        <w:t>e i psihološko-pedagošku službu da, ukoliko to žele, učestvuju u zajedničkom posmatranju časova sa nadzornikom. Takođe, rukovodilac tima određuje koliki je to broj časova.</w:t>
      </w:r>
    </w:p>
    <w:p w:rsidR="00932D7B" w:rsidRPr="000F2879" w:rsidRDefault="006428D1" w:rsidP="00CF01CC">
      <w:pPr>
        <w:pStyle w:val="ListParagraph"/>
        <w:tabs>
          <w:tab w:val="left" w:pos="72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ab/>
      </w:r>
      <w:r w:rsidR="00932D7B" w:rsidRPr="000F2879">
        <w:rPr>
          <w:rFonts w:ascii="Arial" w:hAnsi="Arial" w:cs="Arial"/>
          <w:sz w:val="22"/>
          <w:szCs w:val="22"/>
          <w:lang w:val="en-US"/>
        </w:rPr>
        <w:t xml:space="preserve">Poslije zajedničkog posmatranja, nadzornik i direktor (ili drugi predstavnik </w:t>
      </w:r>
      <w:r w:rsidR="005441E6" w:rsidRPr="000F2879">
        <w:rPr>
          <w:rFonts w:ascii="Arial" w:hAnsi="Arial" w:cs="Arial"/>
          <w:sz w:val="22"/>
          <w:szCs w:val="22"/>
          <w:lang w:val="sr-Latn-ME"/>
        </w:rPr>
        <w:t>ustanov</w:t>
      </w:r>
      <w:r w:rsidR="00932D7B" w:rsidRPr="000F2879">
        <w:rPr>
          <w:rFonts w:ascii="Arial" w:hAnsi="Arial" w:cs="Arial"/>
          <w:sz w:val="22"/>
          <w:szCs w:val="22"/>
          <w:lang w:val="en-US"/>
        </w:rPr>
        <w:t xml:space="preserve">e koga odredi direktor) treba da razgovaraju o svojim viđenjima nastave i učenja, prednostima i slabostima, kao i drugim aspektima posmatranog časa. Direktor </w:t>
      </w:r>
      <w:r w:rsidR="005441E6" w:rsidRPr="000F2879">
        <w:rPr>
          <w:rFonts w:ascii="Arial" w:hAnsi="Arial" w:cs="Arial"/>
          <w:sz w:val="22"/>
          <w:szCs w:val="22"/>
          <w:lang w:val="sr-Latn-ME"/>
        </w:rPr>
        <w:t>ustanov</w:t>
      </w:r>
      <w:r w:rsidR="00932D7B" w:rsidRPr="000F2879">
        <w:rPr>
          <w:rFonts w:ascii="Arial" w:hAnsi="Arial" w:cs="Arial"/>
          <w:sz w:val="22"/>
          <w:szCs w:val="22"/>
          <w:lang w:val="en-US"/>
        </w:rPr>
        <w:t xml:space="preserve">e (ili drugi predstavnik </w:t>
      </w:r>
      <w:r w:rsidR="005441E6" w:rsidRPr="000F2879">
        <w:rPr>
          <w:rFonts w:ascii="Arial" w:hAnsi="Arial" w:cs="Arial"/>
          <w:sz w:val="22"/>
          <w:szCs w:val="22"/>
          <w:lang w:val="sr-Latn-ME"/>
        </w:rPr>
        <w:t>ustanov</w:t>
      </w:r>
      <w:r w:rsidR="00932D7B" w:rsidRPr="000F2879">
        <w:rPr>
          <w:rFonts w:ascii="Arial" w:hAnsi="Arial" w:cs="Arial"/>
          <w:sz w:val="22"/>
          <w:szCs w:val="22"/>
          <w:lang w:val="en-US"/>
        </w:rPr>
        <w:t xml:space="preserve">e koga odredi direktor) pred nadzornikom saopštava predmetnom nastavniku povratnu informaciju o posmatranom času. </w:t>
      </w:r>
    </w:p>
    <w:p w:rsidR="00932D7B" w:rsidRPr="000F2879" w:rsidRDefault="00932D7B" w:rsidP="006428D1">
      <w:pPr>
        <w:pStyle w:val="ListParagraph"/>
        <w:spacing w:line="276" w:lineRule="auto"/>
        <w:ind w:left="0"/>
        <w:jc w:val="both"/>
        <w:rPr>
          <w:rFonts w:ascii="Arial" w:hAnsi="Arial" w:cs="Arial"/>
          <w:sz w:val="22"/>
          <w:szCs w:val="22"/>
          <w:lang w:val="en-US"/>
        </w:rPr>
      </w:pPr>
    </w:p>
    <w:p w:rsidR="00932D7B" w:rsidRPr="006428D1" w:rsidRDefault="00932D7B" w:rsidP="00DC0F91">
      <w:pPr>
        <w:pStyle w:val="Heading3"/>
        <w:spacing w:before="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bookmarkStart w:id="101" w:name="_Toc444777414"/>
      <w:bookmarkStart w:id="102" w:name="_Toc9443684"/>
      <w:r w:rsidRPr="006428D1">
        <w:rPr>
          <w:rFonts w:ascii="Arial" w:hAnsi="Arial" w:cs="Arial"/>
          <w:b/>
          <w:color w:val="000000"/>
          <w:sz w:val="22"/>
          <w:szCs w:val="22"/>
        </w:rPr>
        <w:t>Povratna usmen</w:t>
      </w:r>
      <w:r w:rsidR="002E7B5E" w:rsidRPr="006428D1">
        <w:rPr>
          <w:rFonts w:ascii="Arial" w:hAnsi="Arial" w:cs="Arial"/>
          <w:b/>
          <w:color w:val="000000"/>
          <w:sz w:val="22"/>
          <w:szCs w:val="22"/>
        </w:rPr>
        <w:t>a informacija nastavnicima poslije</w:t>
      </w:r>
      <w:r w:rsidRPr="006428D1">
        <w:rPr>
          <w:rFonts w:ascii="Arial" w:hAnsi="Arial" w:cs="Arial"/>
          <w:b/>
          <w:color w:val="000000"/>
          <w:sz w:val="22"/>
          <w:szCs w:val="22"/>
        </w:rPr>
        <w:t xml:space="preserve"> posmatranja nastave</w:t>
      </w:r>
      <w:bookmarkEnd w:id="101"/>
      <w:bookmarkEnd w:id="102"/>
    </w:p>
    <w:p w:rsidR="00932D7B" w:rsidRPr="000F2879" w:rsidRDefault="00932D7B" w:rsidP="006428D1">
      <w:pPr>
        <w:pStyle w:val="ListParagraph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932D7B" w:rsidRPr="000F2879" w:rsidRDefault="00932D7B" w:rsidP="007A1C4C">
      <w:pPr>
        <w:pStyle w:val="ListParagraph"/>
        <w:widowControl/>
        <w:numPr>
          <w:ilvl w:val="0"/>
          <w:numId w:val="4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Poslije opservacije časa</w:t>
      </w:r>
      <w:r w:rsidR="00CF01CC" w:rsidRPr="000F2879">
        <w:rPr>
          <w:rFonts w:ascii="Arial" w:hAnsi="Arial" w:cs="Arial"/>
          <w:sz w:val="22"/>
          <w:szCs w:val="22"/>
        </w:rPr>
        <w:t>,</w:t>
      </w:r>
      <w:r w:rsidRPr="000F2879">
        <w:rPr>
          <w:rFonts w:ascii="Arial" w:hAnsi="Arial" w:cs="Arial"/>
          <w:sz w:val="22"/>
          <w:szCs w:val="22"/>
        </w:rPr>
        <w:t xml:space="preserve"> nadzornici daju povratnu informaciju nastavnicima. Najčešći oblik povratne informacije je razgovor (diskusija) predmetnog nadzornika i </w:t>
      </w:r>
      <w:r w:rsidR="00BA4956" w:rsidRPr="000F2879">
        <w:rPr>
          <w:rFonts w:ascii="Arial" w:hAnsi="Arial" w:cs="Arial"/>
          <w:sz w:val="22"/>
          <w:szCs w:val="22"/>
        </w:rPr>
        <w:t xml:space="preserve">nastavnika, a može se </w:t>
      </w:r>
      <w:r w:rsidRPr="000F2879">
        <w:rPr>
          <w:rFonts w:ascii="Arial" w:hAnsi="Arial" w:cs="Arial"/>
          <w:sz w:val="22"/>
          <w:szCs w:val="22"/>
        </w:rPr>
        <w:t>organizovati i diskusija u okviru stručnih aktiva, zavisno od procjene nadzornika.</w:t>
      </w:r>
    </w:p>
    <w:p w:rsidR="00932D7B" w:rsidRPr="000F2879" w:rsidRDefault="00932D7B" w:rsidP="006428D1">
      <w:pPr>
        <w:pStyle w:val="ListParagraph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F604B0" w:rsidRDefault="00932D7B" w:rsidP="006428D1">
      <w:pPr>
        <w:pStyle w:val="ListParagraph"/>
        <w:widowControl/>
        <w:numPr>
          <w:ilvl w:val="0"/>
          <w:numId w:val="4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Povratna informacija o nastavi i učenju </w:t>
      </w:r>
      <w:r w:rsidR="005E24A2" w:rsidRPr="000F2879">
        <w:rPr>
          <w:rFonts w:ascii="Arial" w:hAnsi="Arial" w:cs="Arial"/>
          <w:sz w:val="22"/>
          <w:szCs w:val="22"/>
        </w:rPr>
        <w:t>se zasniva na podacima</w:t>
      </w:r>
      <w:r w:rsidR="00BA4956" w:rsidRPr="000F2879">
        <w:rPr>
          <w:rFonts w:ascii="Arial" w:hAnsi="Arial" w:cs="Arial"/>
          <w:sz w:val="22"/>
          <w:szCs w:val="22"/>
        </w:rPr>
        <w:t xml:space="preserve"> i </w:t>
      </w:r>
      <w:r w:rsidRPr="000F2879">
        <w:rPr>
          <w:rFonts w:ascii="Arial" w:hAnsi="Arial" w:cs="Arial"/>
          <w:sz w:val="22"/>
          <w:szCs w:val="22"/>
        </w:rPr>
        <w:t xml:space="preserve">nastavniku se </w:t>
      </w:r>
      <w:r w:rsidR="00CF01CC" w:rsidRPr="000F2879">
        <w:rPr>
          <w:rFonts w:ascii="Arial" w:hAnsi="Arial" w:cs="Arial"/>
          <w:sz w:val="22"/>
          <w:szCs w:val="22"/>
        </w:rPr>
        <w:t xml:space="preserve">ona </w:t>
      </w:r>
      <w:r w:rsidRPr="000F2879">
        <w:rPr>
          <w:rFonts w:ascii="Arial" w:hAnsi="Arial" w:cs="Arial"/>
          <w:sz w:val="22"/>
          <w:szCs w:val="22"/>
        </w:rPr>
        <w:t>daje odmah nakon časa ili kasnije u dogovorenom terminu, zavisno od raspoloživog vremena.</w:t>
      </w:r>
    </w:p>
    <w:p w:rsidR="006428D1" w:rsidRPr="006428D1" w:rsidRDefault="006428D1" w:rsidP="006428D1">
      <w:pPr>
        <w:pStyle w:val="ListParagraph"/>
        <w:widowControl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932D7B" w:rsidRPr="000F2879" w:rsidRDefault="00932D7B" w:rsidP="007A1C4C">
      <w:pPr>
        <w:pStyle w:val="ListParagraph"/>
        <w:widowControl/>
        <w:numPr>
          <w:ilvl w:val="0"/>
          <w:numId w:val="4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Povratna usmena informacija sadrži kratak izvještaj o uočenim prednostima i nedostacima na posmatranom času. Pri tome treba voditi računa da se povratna informacija dosljedno slaže, tj. uskladi sa informacijama koje će</w:t>
      </w:r>
      <w:r w:rsidR="00BA4956" w:rsidRPr="000F2879">
        <w:rPr>
          <w:rFonts w:ascii="Arial" w:hAnsi="Arial" w:cs="Arial"/>
          <w:sz w:val="22"/>
          <w:szCs w:val="22"/>
        </w:rPr>
        <w:t xml:space="preserve"> se dati </w:t>
      </w:r>
      <w:r w:rsidR="00DE0AF8" w:rsidRPr="000F2879">
        <w:rPr>
          <w:rFonts w:ascii="Arial" w:hAnsi="Arial" w:cs="Arial"/>
          <w:sz w:val="22"/>
          <w:szCs w:val="22"/>
        </w:rPr>
        <w:t>ustanov</w:t>
      </w:r>
      <w:r w:rsidR="00BA4956" w:rsidRPr="000F2879">
        <w:rPr>
          <w:rFonts w:ascii="Arial" w:hAnsi="Arial" w:cs="Arial"/>
          <w:sz w:val="22"/>
          <w:szCs w:val="22"/>
        </w:rPr>
        <w:t>i na kraju posjete</w:t>
      </w:r>
      <w:r w:rsidRPr="000F2879">
        <w:rPr>
          <w:rFonts w:ascii="Arial" w:hAnsi="Arial" w:cs="Arial"/>
          <w:sz w:val="22"/>
          <w:szCs w:val="22"/>
        </w:rPr>
        <w:t xml:space="preserve"> </w:t>
      </w:r>
      <w:r w:rsidR="00BA4956" w:rsidRPr="000F2879">
        <w:rPr>
          <w:rFonts w:ascii="Arial" w:hAnsi="Arial" w:cs="Arial"/>
          <w:sz w:val="22"/>
          <w:szCs w:val="22"/>
        </w:rPr>
        <w:t>(</w:t>
      </w:r>
      <w:r w:rsidRPr="000F2879">
        <w:rPr>
          <w:rFonts w:ascii="Arial" w:hAnsi="Arial" w:cs="Arial"/>
          <w:sz w:val="22"/>
          <w:szCs w:val="22"/>
        </w:rPr>
        <w:t>prilikom usmenog izvještavanja o kvalitetu nastave u školi</w:t>
      </w:r>
      <w:r w:rsidR="00BA4956" w:rsidRPr="000F2879">
        <w:rPr>
          <w:rFonts w:ascii="Arial" w:hAnsi="Arial" w:cs="Arial"/>
          <w:sz w:val="22"/>
          <w:szCs w:val="22"/>
        </w:rPr>
        <w:t>) i u pisanom izvještaju</w:t>
      </w:r>
      <w:r w:rsidRPr="000F2879">
        <w:rPr>
          <w:rFonts w:ascii="Arial" w:hAnsi="Arial" w:cs="Arial"/>
          <w:sz w:val="22"/>
          <w:szCs w:val="22"/>
        </w:rPr>
        <w:t xml:space="preserve">. </w:t>
      </w:r>
    </w:p>
    <w:p w:rsidR="00932D7B" w:rsidRPr="000F2879" w:rsidRDefault="00932D7B" w:rsidP="006428D1">
      <w:pPr>
        <w:pStyle w:val="ListParagraph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BA4956" w:rsidRDefault="00932D7B" w:rsidP="007A1C4C">
      <w:pPr>
        <w:pStyle w:val="ListParagraph"/>
        <w:widowControl/>
        <w:numPr>
          <w:ilvl w:val="0"/>
          <w:numId w:val="4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Rukovodilac tima organizuje da sa nastavnicima pripravnicima i nastavnicima početnicima razgovaraju predmetni nadzornici</w:t>
      </w:r>
      <w:r w:rsidR="00BA4956" w:rsidRPr="000F2879">
        <w:rPr>
          <w:rFonts w:ascii="Arial" w:hAnsi="Arial" w:cs="Arial"/>
          <w:sz w:val="22"/>
          <w:szCs w:val="22"/>
        </w:rPr>
        <w:t xml:space="preserve">. </w:t>
      </w:r>
      <w:r w:rsidRPr="000F2879">
        <w:rPr>
          <w:rFonts w:ascii="Arial" w:hAnsi="Arial" w:cs="Arial"/>
          <w:sz w:val="22"/>
          <w:szCs w:val="22"/>
        </w:rPr>
        <w:t>U fokusu posmatranja nadzornika je profesiona</w:t>
      </w:r>
      <w:r w:rsidR="00BA4956" w:rsidRPr="000F2879">
        <w:rPr>
          <w:rFonts w:ascii="Arial" w:hAnsi="Arial" w:cs="Arial"/>
          <w:sz w:val="22"/>
          <w:szCs w:val="22"/>
        </w:rPr>
        <w:t>lni razvoj pripravnika i podrška</w:t>
      </w:r>
      <w:r w:rsidRPr="000F2879">
        <w:rPr>
          <w:rFonts w:ascii="Arial" w:hAnsi="Arial" w:cs="Arial"/>
          <w:sz w:val="22"/>
          <w:szCs w:val="22"/>
        </w:rPr>
        <w:t xml:space="preserve"> koju </w:t>
      </w:r>
      <w:r w:rsidR="003C2463" w:rsidRPr="000F2879">
        <w:rPr>
          <w:rFonts w:ascii="Arial" w:hAnsi="Arial" w:cs="Arial"/>
          <w:sz w:val="22"/>
          <w:szCs w:val="22"/>
        </w:rPr>
        <w:t>ustanov</w:t>
      </w:r>
      <w:r w:rsidRPr="000F2879">
        <w:rPr>
          <w:rFonts w:ascii="Arial" w:hAnsi="Arial" w:cs="Arial"/>
          <w:sz w:val="22"/>
          <w:szCs w:val="22"/>
        </w:rPr>
        <w:t xml:space="preserve">a pruža pripravniku </w:t>
      </w:r>
      <w:r w:rsidR="00CF01CC" w:rsidRPr="000F2879">
        <w:rPr>
          <w:rFonts w:ascii="Arial" w:hAnsi="Arial" w:cs="Arial"/>
          <w:sz w:val="22"/>
          <w:szCs w:val="22"/>
        </w:rPr>
        <w:t>–</w:t>
      </w:r>
      <w:r w:rsidRPr="000F2879">
        <w:rPr>
          <w:rFonts w:ascii="Arial" w:hAnsi="Arial" w:cs="Arial"/>
          <w:sz w:val="22"/>
          <w:szCs w:val="22"/>
        </w:rPr>
        <w:t xml:space="preserve"> kvalitet</w:t>
      </w:r>
      <w:r w:rsidR="00CF01CC" w:rsidRPr="000F2879">
        <w:rPr>
          <w:rFonts w:ascii="Arial" w:hAnsi="Arial" w:cs="Arial"/>
          <w:sz w:val="22"/>
          <w:szCs w:val="22"/>
        </w:rPr>
        <w:t xml:space="preserve"> </w:t>
      </w:r>
      <w:r w:rsidRPr="000F2879">
        <w:rPr>
          <w:rFonts w:ascii="Arial" w:hAnsi="Arial" w:cs="Arial"/>
          <w:sz w:val="22"/>
          <w:szCs w:val="22"/>
        </w:rPr>
        <w:t xml:space="preserve">mentorstva, a ne kvalitet njihovog rada u datoj </w:t>
      </w:r>
      <w:r w:rsidR="003C2463" w:rsidRPr="000F2879">
        <w:rPr>
          <w:rFonts w:ascii="Arial" w:hAnsi="Arial" w:cs="Arial"/>
          <w:sz w:val="22"/>
          <w:szCs w:val="22"/>
        </w:rPr>
        <w:t>ustanov</w:t>
      </w:r>
      <w:r w:rsidRPr="000F2879">
        <w:rPr>
          <w:rFonts w:ascii="Arial" w:hAnsi="Arial" w:cs="Arial"/>
          <w:sz w:val="22"/>
          <w:szCs w:val="22"/>
        </w:rPr>
        <w:t>i.</w:t>
      </w:r>
    </w:p>
    <w:p w:rsidR="00674F49" w:rsidRDefault="00674F49" w:rsidP="00674F49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:rsidR="00932D7B" w:rsidRPr="006428D1" w:rsidRDefault="00932D7B" w:rsidP="00DC0F91">
      <w:pPr>
        <w:pStyle w:val="Heading3"/>
        <w:spacing w:before="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bookmarkStart w:id="103" w:name="_Toc444777416"/>
      <w:bookmarkStart w:id="104" w:name="_Toc9443685"/>
      <w:r w:rsidRPr="006428D1">
        <w:rPr>
          <w:rFonts w:ascii="Arial" w:hAnsi="Arial" w:cs="Arial"/>
          <w:b/>
          <w:color w:val="000000"/>
          <w:sz w:val="22"/>
          <w:szCs w:val="22"/>
        </w:rPr>
        <w:t xml:space="preserve">Susreti i razgovori sa učesnicima u </w:t>
      </w:r>
      <w:r w:rsidR="003C2463" w:rsidRPr="006428D1">
        <w:rPr>
          <w:rFonts w:ascii="Arial" w:hAnsi="Arial" w:cs="Arial"/>
          <w:b/>
          <w:color w:val="000000"/>
          <w:sz w:val="22"/>
          <w:szCs w:val="22"/>
          <w:lang w:val="pl-PL"/>
        </w:rPr>
        <w:t>ustanov</w:t>
      </w:r>
      <w:r w:rsidRPr="006428D1">
        <w:rPr>
          <w:rFonts w:ascii="Arial" w:hAnsi="Arial" w:cs="Arial"/>
          <w:b/>
          <w:color w:val="000000"/>
          <w:sz w:val="22"/>
          <w:szCs w:val="22"/>
        </w:rPr>
        <w:t>i</w:t>
      </w:r>
      <w:bookmarkEnd w:id="103"/>
      <w:bookmarkEnd w:id="104"/>
      <w:r w:rsidRPr="006428D1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932D7B" w:rsidRPr="000F2879" w:rsidRDefault="00932D7B" w:rsidP="006428D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32D7B" w:rsidRPr="000F2879" w:rsidRDefault="00932D7B" w:rsidP="007A1C4C">
      <w:pPr>
        <w:pStyle w:val="ListParagraph"/>
        <w:widowControl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Tim nadzornika obavlja razgovore sa dire</w:t>
      </w:r>
      <w:r w:rsidR="007C7ECC" w:rsidRPr="000F2879">
        <w:rPr>
          <w:rFonts w:ascii="Arial" w:hAnsi="Arial" w:cs="Arial"/>
          <w:sz w:val="22"/>
          <w:szCs w:val="22"/>
        </w:rPr>
        <w:t>ktorom, timom za samoevaluaciju (</w:t>
      </w:r>
      <w:r w:rsidRPr="000F2879">
        <w:rPr>
          <w:rFonts w:ascii="Arial" w:hAnsi="Arial" w:cs="Arial"/>
          <w:sz w:val="22"/>
          <w:szCs w:val="22"/>
        </w:rPr>
        <w:t>ili komisijom za kvalitet</w:t>
      </w:r>
      <w:r w:rsidR="007C7ECC" w:rsidRPr="000F2879">
        <w:rPr>
          <w:rFonts w:ascii="Arial" w:hAnsi="Arial" w:cs="Arial"/>
          <w:sz w:val="22"/>
          <w:szCs w:val="22"/>
        </w:rPr>
        <w:t>)</w:t>
      </w:r>
      <w:r w:rsidRPr="000F2879">
        <w:rPr>
          <w:rFonts w:ascii="Arial" w:hAnsi="Arial" w:cs="Arial"/>
          <w:sz w:val="22"/>
          <w:szCs w:val="22"/>
        </w:rPr>
        <w:t xml:space="preserve"> i drugim učesnicima (roditeljima, zaposlenima, predstavnicima </w:t>
      </w:r>
      <w:r w:rsidR="007C7ECC" w:rsidRPr="000F2879">
        <w:rPr>
          <w:rFonts w:ascii="Arial" w:hAnsi="Arial" w:cs="Arial"/>
          <w:sz w:val="22"/>
          <w:szCs w:val="22"/>
        </w:rPr>
        <w:t>učeničkog parlamenta, s</w:t>
      </w:r>
      <w:r w:rsidRPr="000F2879">
        <w:rPr>
          <w:rFonts w:ascii="Arial" w:hAnsi="Arial" w:cs="Arial"/>
          <w:sz w:val="22"/>
          <w:szCs w:val="22"/>
        </w:rPr>
        <w:t xml:space="preserve">avjeta roditelja i organa upravljanja) u skladu sa prethodnim dogovorom i planom </w:t>
      </w:r>
      <w:r w:rsidR="007C7ECC" w:rsidRPr="000F2879">
        <w:rPr>
          <w:rFonts w:ascii="Arial" w:hAnsi="Arial" w:cs="Arial"/>
          <w:sz w:val="22"/>
          <w:szCs w:val="22"/>
        </w:rPr>
        <w:t>posjete</w:t>
      </w:r>
      <w:r w:rsidRPr="000F2879">
        <w:rPr>
          <w:rFonts w:ascii="Arial" w:hAnsi="Arial" w:cs="Arial"/>
          <w:sz w:val="22"/>
          <w:szCs w:val="22"/>
        </w:rPr>
        <w:t>.</w:t>
      </w:r>
    </w:p>
    <w:p w:rsidR="00932D7B" w:rsidRPr="000F2879" w:rsidRDefault="00932D7B" w:rsidP="00DC0F91">
      <w:pPr>
        <w:pStyle w:val="ListParagraph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932D7B" w:rsidRPr="000F2879" w:rsidRDefault="008E353A" w:rsidP="007A1C4C">
      <w:pPr>
        <w:pStyle w:val="ListParagraph"/>
        <w:widowControl/>
        <w:numPr>
          <w:ilvl w:val="0"/>
          <w:numId w:val="4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U toku </w:t>
      </w:r>
      <w:r w:rsidR="00932D7B" w:rsidRPr="000F2879">
        <w:rPr>
          <w:rFonts w:ascii="Arial" w:hAnsi="Arial" w:cs="Arial"/>
          <w:sz w:val="22"/>
          <w:szCs w:val="22"/>
        </w:rPr>
        <w:t xml:space="preserve">evaluacije u </w:t>
      </w:r>
      <w:r w:rsidR="003C2463" w:rsidRPr="000F2879">
        <w:rPr>
          <w:rFonts w:ascii="Arial" w:hAnsi="Arial" w:cs="Arial"/>
          <w:sz w:val="22"/>
          <w:szCs w:val="22"/>
          <w:lang w:val="pl-PL"/>
        </w:rPr>
        <w:t>ustanov</w:t>
      </w:r>
      <w:r w:rsidR="00932D7B" w:rsidRPr="000F2879">
        <w:rPr>
          <w:rFonts w:ascii="Arial" w:hAnsi="Arial" w:cs="Arial"/>
          <w:sz w:val="22"/>
          <w:szCs w:val="22"/>
        </w:rPr>
        <w:t xml:space="preserve">i, nadzornici treba da </w:t>
      </w:r>
      <w:r w:rsidR="00CF01CC" w:rsidRPr="000F2879">
        <w:rPr>
          <w:rFonts w:ascii="Arial" w:hAnsi="Arial" w:cs="Arial"/>
          <w:sz w:val="22"/>
          <w:szCs w:val="22"/>
        </w:rPr>
        <w:t>obave</w:t>
      </w:r>
      <w:r w:rsidR="00932D7B" w:rsidRPr="000F2879">
        <w:rPr>
          <w:rFonts w:ascii="Arial" w:hAnsi="Arial" w:cs="Arial"/>
          <w:sz w:val="22"/>
          <w:szCs w:val="22"/>
        </w:rPr>
        <w:t xml:space="preserve"> s</w:t>
      </w:r>
      <w:r w:rsidR="00CF01CC" w:rsidRPr="000F2879">
        <w:rPr>
          <w:rFonts w:ascii="Arial" w:hAnsi="Arial" w:cs="Arial"/>
          <w:sz w:val="22"/>
          <w:szCs w:val="22"/>
        </w:rPr>
        <w:t>astanke</w:t>
      </w:r>
      <w:r w:rsidR="00932D7B" w:rsidRPr="000F2879">
        <w:rPr>
          <w:rFonts w:ascii="Arial" w:hAnsi="Arial" w:cs="Arial"/>
          <w:sz w:val="22"/>
          <w:szCs w:val="22"/>
        </w:rPr>
        <w:t xml:space="preserve"> sa:</w:t>
      </w:r>
    </w:p>
    <w:p w:rsidR="00932D7B" w:rsidRPr="000F2879" w:rsidRDefault="00932D7B" w:rsidP="00674F49">
      <w:pPr>
        <w:pStyle w:val="ListParagraph"/>
        <w:widowControl/>
        <w:numPr>
          <w:ilvl w:val="0"/>
          <w:numId w:val="23"/>
        </w:num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učenicima,</w:t>
      </w:r>
    </w:p>
    <w:p w:rsidR="00932D7B" w:rsidRPr="000F2879" w:rsidRDefault="00932D7B" w:rsidP="00674F49">
      <w:pPr>
        <w:pStyle w:val="ListParagraph"/>
        <w:widowControl/>
        <w:numPr>
          <w:ilvl w:val="0"/>
          <w:numId w:val="23"/>
        </w:num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roditeljima i članovima </w:t>
      </w:r>
      <w:r w:rsidR="00CF01CC" w:rsidRPr="000F2879">
        <w:rPr>
          <w:rFonts w:ascii="Arial" w:hAnsi="Arial" w:cs="Arial"/>
          <w:sz w:val="22"/>
          <w:szCs w:val="22"/>
        </w:rPr>
        <w:t>s</w:t>
      </w:r>
      <w:r w:rsidRPr="000F2879">
        <w:rPr>
          <w:rFonts w:ascii="Arial" w:hAnsi="Arial" w:cs="Arial"/>
          <w:sz w:val="22"/>
          <w:szCs w:val="22"/>
        </w:rPr>
        <w:t>avjeta roditelja,</w:t>
      </w:r>
    </w:p>
    <w:p w:rsidR="00932D7B" w:rsidRPr="000F2879" w:rsidRDefault="00932D7B" w:rsidP="00674F49">
      <w:pPr>
        <w:pStyle w:val="ListParagraph"/>
        <w:widowControl/>
        <w:numPr>
          <w:ilvl w:val="0"/>
          <w:numId w:val="23"/>
        </w:num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članovima kolektiva </w:t>
      </w:r>
      <w:r w:rsidR="003C2463" w:rsidRPr="000F2879">
        <w:rPr>
          <w:rFonts w:ascii="Arial" w:hAnsi="Arial" w:cs="Arial"/>
          <w:sz w:val="22"/>
          <w:szCs w:val="22"/>
          <w:lang w:val="en-US"/>
        </w:rPr>
        <w:t>ustanov</w:t>
      </w:r>
      <w:r w:rsidRPr="000F2879">
        <w:rPr>
          <w:rFonts w:ascii="Arial" w:hAnsi="Arial" w:cs="Arial"/>
          <w:sz w:val="22"/>
          <w:szCs w:val="22"/>
        </w:rPr>
        <w:t>e,</w:t>
      </w:r>
    </w:p>
    <w:p w:rsidR="00932D7B" w:rsidRPr="000F2879" w:rsidRDefault="005441E6" w:rsidP="00674F49">
      <w:pPr>
        <w:pStyle w:val="ListParagraph"/>
        <w:widowControl/>
        <w:numPr>
          <w:ilvl w:val="0"/>
          <w:numId w:val="23"/>
        </w:num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članovima </w:t>
      </w:r>
      <w:r w:rsidR="00932D7B" w:rsidRPr="000F2879">
        <w:rPr>
          <w:rFonts w:ascii="Arial" w:hAnsi="Arial" w:cs="Arial"/>
          <w:sz w:val="22"/>
          <w:szCs w:val="22"/>
        </w:rPr>
        <w:t>upravnog odbora ili njihovim predstavnikom (u okviru ru</w:t>
      </w:r>
      <w:r w:rsidR="007C7ECC" w:rsidRPr="000F2879">
        <w:rPr>
          <w:rFonts w:ascii="Arial" w:hAnsi="Arial" w:cs="Arial"/>
          <w:sz w:val="22"/>
          <w:szCs w:val="22"/>
        </w:rPr>
        <w:t xml:space="preserve">kovođenja i upravljanja </w:t>
      </w:r>
      <w:r w:rsidR="003C2463" w:rsidRPr="000F2879">
        <w:rPr>
          <w:rFonts w:ascii="Arial" w:hAnsi="Arial" w:cs="Arial"/>
          <w:sz w:val="22"/>
          <w:szCs w:val="22"/>
        </w:rPr>
        <w:t>ustanov</w:t>
      </w:r>
      <w:r w:rsidR="007C7ECC" w:rsidRPr="000F2879">
        <w:rPr>
          <w:rFonts w:ascii="Arial" w:hAnsi="Arial" w:cs="Arial"/>
          <w:sz w:val="22"/>
          <w:szCs w:val="22"/>
        </w:rPr>
        <w:t>om)</w:t>
      </w:r>
      <w:r w:rsidR="00932D7B" w:rsidRPr="000F2879">
        <w:rPr>
          <w:rFonts w:ascii="Arial" w:hAnsi="Arial" w:cs="Arial"/>
          <w:sz w:val="22"/>
          <w:szCs w:val="22"/>
        </w:rPr>
        <w:t>.</w:t>
      </w:r>
    </w:p>
    <w:p w:rsidR="00932D7B" w:rsidRPr="000F2879" w:rsidRDefault="00932D7B" w:rsidP="00DC0F91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932D7B" w:rsidRPr="000F2879" w:rsidRDefault="00932D7B" w:rsidP="007A1C4C">
      <w:pPr>
        <w:pStyle w:val="ListParagraph"/>
        <w:widowControl/>
        <w:numPr>
          <w:ilvl w:val="0"/>
          <w:numId w:val="4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 Razgovori treba da se odvijaju bez prisustva direktora i drugog rukovodećeg kao i nastavnog osoblja </w:t>
      </w:r>
      <w:r w:rsidR="003C2463" w:rsidRPr="000F2879">
        <w:rPr>
          <w:rFonts w:ascii="Arial" w:hAnsi="Arial" w:cs="Arial"/>
          <w:sz w:val="22"/>
          <w:szCs w:val="22"/>
        </w:rPr>
        <w:t>ustanov</w:t>
      </w:r>
      <w:r w:rsidRPr="000F2879">
        <w:rPr>
          <w:rFonts w:ascii="Arial" w:hAnsi="Arial" w:cs="Arial"/>
          <w:sz w:val="22"/>
          <w:szCs w:val="22"/>
        </w:rPr>
        <w:t xml:space="preserve">e. </w:t>
      </w:r>
      <w:r w:rsidR="007C7ECC" w:rsidRPr="000F2879">
        <w:rPr>
          <w:rFonts w:ascii="Arial" w:hAnsi="Arial" w:cs="Arial"/>
          <w:sz w:val="22"/>
          <w:szCs w:val="22"/>
        </w:rPr>
        <w:t xml:space="preserve">Izbor </w:t>
      </w:r>
      <w:r w:rsidRPr="000F2879">
        <w:rPr>
          <w:rFonts w:ascii="Arial" w:hAnsi="Arial" w:cs="Arial"/>
          <w:sz w:val="22"/>
          <w:szCs w:val="22"/>
        </w:rPr>
        <w:t>učeni</w:t>
      </w:r>
      <w:r w:rsidR="007C7ECC" w:rsidRPr="000F2879">
        <w:rPr>
          <w:rFonts w:ascii="Arial" w:hAnsi="Arial" w:cs="Arial"/>
          <w:sz w:val="22"/>
          <w:szCs w:val="22"/>
        </w:rPr>
        <w:t>ka</w:t>
      </w:r>
      <w:r w:rsidRPr="000F2879">
        <w:rPr>
          <w:rFonts w:ascii="Arial" w:hAnsi="Arial" w:cs="Arial"/>
          <w:sz w:val="22"/>
          <w:szCs w:val="22"/>
        </w:rPr>
        <w:t xml:space="preserve"> i roditelja se vrš</w:t>
      </w:r>
      <w:r w:rsidR="007C7ECC" w:rsidRPr="000F2879">
        <w:rPr>
          <w:rFonts w:ascii="Arial" w:hAnsi="Arial" w:cs="Arial"/>
          <w:sz w:val="22"/>
          <w:szCs w:val="22"/>
        </w:rPr>
        <w:t>i</w:t>
      </w:r>
      <w:r w:rsidRPr="000F2879">
        <w:rPr>
          <w:rFonts w:ascii="Arial" w:hAnsi="Arial" w:cs="Arial"/>
          <w:sz w:val="22"/>
          <w:szCs w:val="22"/>
        </w:rPr>
        <w:t xml:space="preserve"> metodom slučajnog uzorka. </w:t>
      </w:r>
    </w:p>
    <w:p w:rsidR="00932D7B" w:rsidRPr="000F2879" w:rsidRDefault="00932D7B" w:rsidP="00DC0F91">
      <w:pPr>
        <w:pStyle w:val="ListParagraph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C7ECC" w:rsidRPr="000F2879" w:rsidRDefault="00932D7B" w:rsidP="007A1C4C">
      <w:pPr>
        <w:pStyle w:val="ListParagraph"/>
        <w:widowControl/>
        <w:numPr>
          <w:ilvl w:val="0"/>
          <w:numId w:val="4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Prilikom razgovora sa učenicima, nadzornici uzimaju u obzir i pojedinačne slučajeve učenika, ali ne kao jedine dokaze o nekoj pojavi. </w:t>
      </w:r>
    </w:p>
    <w:p w:rsidR="00932D7B" w:rsidRPr="000F2879" w:rsidRDefault="00932D7B" w:rsidP="00A516E0">
      <w:pPr>
        <w:pStyle w:val="ListParagraph"/>
        <w:widowControl/>
        <w:spacing w:line="276" w:lineRule="auto"/>
        <w:ind w:left="360" w:firstLine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Nadzornici su u obavezi da proslijede nadležnima u </w:t>
      </w:r>
      <w:r w:rsidR="005441E6" w:rsidRPr="000F2879">
        <w:rPr>
          <w:rFonts w:ascii="Arial" w:hAnsi="Arial" w:cs="Arial"/>
          <w:sz w:val="22"/>
          <w:szCs w:val="22"/>
        </w:rPr>
        <w:t>ZzŠ/</w:t>
      </w:r>
      <w:r w:rsidRPr="000F2879">
        <w:rPr>
          <w:rFonts w:ascii="Arial" w:hAnsi="Arial" w:cs="Arial"/>
          <w:sz w:val="22"/>
          <w:szCs w:val="22"/>
        </w:rPr>
        <w:t xml:space="preserve">CSO i pojedinačne prijave, kada su u </w:t>
      </w:r>
      <w:r w:rsidR="00F869A5" w:rsidRPr="000F2879">
        <w:rPr>
          <w:rFonts w:ascii="Arial" w:hAnsi="Arial" w:cs="Arial"/>
          <w:sz w:val="22"/>
          <w:szCs w:val="22"/>
        </w:rPr>
        <w:t xml:space="preserve">pitanju zaštita i bezbjednost </w:t>
      </w:r>
      <w:r w:rsidRPr="000F2879">
        <w:rPr>
          <w:rFonts w:ascii="Arial" w:hAnsi="Arial" w:cs="Arial"/>
          <w:sz w:val="22"/>
          <w:szCs w:val="22"/>
        </w:rPr>
        <w:t>učenika i kada postoji bojazan od ozbiljnog kršenja zakona (nasilje, zlostavljanje, diskriminacija i dr).</w:t>
      </w:r>
    </w:p>
    <w:p w:rsidR="00932D7B" w:rsidRPr="000F2879" w:rsidRDefault="00932D7B" w:rsidP="00DC0F91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932D7B" w:rsidRPr="000F2879" w:rsidRDefault="00932D7B" w:rsidP="007A1C4C">
      <w:pPr>
        <w:pStyle w:val="ListParagraph"/>
        <w:widowControl/>
        <w:numPr>
          <w:ilvl w:val="0"/>
          <w:numId w:val="4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Nadzornici obezbjeđuju mišljenja i stavove roditelja na osnovu upitnika, neposrednih razgovora, razgovora sa predstavnicima </w:t>
      </w:r>
      <w:r w:rsidR="00A516E0" w:rsidRPr="000F2879">
        <w:rPr>
          <w:rFonts w:ascii="Arial" w:hAnsi="Arial" w:cs="Arial"/>
          <w:sz w:val="22"/>
          <w:szCs w:val="22"/>
        </w:rPr>
        <w:t>s</w:t>
      </w:r>
      <w:r w:rsidRPr="000F2879">
        <w:rPr>
          <w:rFonts w:ascii="Arial" w:hAnsi="Arial" w:cs="Arial"/>
          <w:sz w:val="22"/>
          <w:szCs w:val="22"/>
        </w:rPr>
        <w:t xml:space="preserve">avjeta roditelja, kao i na osnovu drugih istraživanja. Kada pojedini roditelji iznesu ozbiljne primjedbe na rad </w:t>
      </w:r>
      <w:r w:rsidR="003C2463" w:rsidRPr="000F2879">
        <w:rPr>
          <w:rFonts w:ascii="Arial" w:hAnsi="Arial" w:cs="Arial"/>
          <w:sz w:val="22"/>
          <w:szCs w:val="22"/>
        </w:rPr>
        <w:t>ustanov</w:t>
      </w:r>
      <w:r w:rsidRPr="000F2879">
        <w:rPr>
          <w:rFonts w:ascii="Arial" w:hAnsi="Arial" w:cs="Arial"/>
          <w:sz w:val="22"/>
          <w:szCs w:val="22"/>
        </w:rPr>
        <w:t xml:space="preserve">e, rukovodilac tima nadzornika o tome informiše upravu </w:t>
      </w:r>
      <w:r w:rsidR="003C2463" w:rsidRPr="000F2879">
        <w:rPr>
          <w:rFonts w:ascii="Arial" w:hAnsi="Arial" w:cs="Arial"/>
          <w:sz w:val="22"/>
          <w:szCs w:val="22"/>
        </w:rPr>
        <w:t>ustanov</w:t>
      </w:r>
      <w:r w:rsidRPr="000F2879">
        <w:rPr>
          <w:rFonts w:ascii="Arial" w:hAnsi="Arial" w:cs="Arial"/>
          <w:sz w:val="22"/>
          <w:szCs w:val="22"/>
        </w:rPr>
        <w:t>e i Z</w:t>
      </w:r>
      <w:r w:rsidR="005441E6" w:rsidRPr="000F2879">
        <w:rPr>
          <w:rFonts w:ascii="Arial" w:hAnsi="Arial" w:cs="Arial"/>
          <w:sz w:val="22"/>
          <w:szCs w:val="22"/>
        </w:rPr>
        <w:t>zŠ/CSO</w:t>
      </w:r>
      <w:r w:rsidRPr="000F2879">
        <w:rPr>
          <w:rFonts w:ascii="Arial" w:hAnsi="Arial" w:cs="Arial"/>
          <w:sz w:val="22"/>
          <w:szCs w:val="22"/>
        </w:rPr>
        <w:t xml:space="preserve">. </w:t>
      </w:r>
    </w:p>
    <w:p w:rsidR="00932D7B" w:rsidRPr="000F2879" w:rsidRDefault="00932D7B" w:rsidP="00DC0F91">
      <w:pPr>
        <w:pStyle w:val="ListParagraph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932D7B" w:rsidRPr="000F2879" w:rsidRDefault="00932D7B" w:rsidP="007A1C4C">
      <w:pPr>
        <w:pStyle w:val="ListParagraph"/>
        <w:widowControl/>
        <w:numPr>
          <w:ilvl w:val="0"/>
          <w:numId w:val="4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Pri donošenju procjene o kvalitetu rada </w:t>
      </w:r>
      <w:r w:rsidR="003C2463" w:rsidRPr="000F2879">
        <w:rPr>
          <w:rFonts w:ascii="Arial" w:hAnsi="Arial" w:cs="Arial"/>
          <w:sz w:val="22"/>
          <w:szCs w:val="22"/>
        </w:rPr>
        <w:t>ustanov</w:t>
      </w:r>
      <w:r w:rsidRPr="000F2879">
        <w:rPr>
          <w:rFonts w:ascii="Arial" w:hAnsi="Arial" w:cs="Arial"/>
          <w:sz w:val="22"/>
          <w:szCs w:val="22"/>
        </w:rPr>
        <w:t>e, nadzornici moraju takođe da uzmu u obzir mišljenja i stavove učenika i nastavnika škole, posebno ako su nalazi nezadovoljavajući. Podaci koje nadzornik koristi u izvještaju na osnovu rezultata upitnika roditelja, učenika i nastavnika treba da budu potkrijepljeni i ostalim empirijskim podacima.</w:t>
      </w:r>
    </w:p>
    <w:p w:rsidR="00932D7B" w:rsidRPr="000F2879" w:rsidRDefault="00932D7B" w:rsidP="00DC0F91">
      <w:pPr>
        <w:pStyle w:val="ListParagraph"/>
        <w:spacing w:line="276" w:lineRule="auto"/>
        <w:ind w:left="928"/>
        <w:jc w:val="both"/>
        <w:rPr>
          <w:rFonts w:ascii="Arial" w:hAnsi="Arial" w:cs="Arial"/>
          <w:sz w:val="22"/>
          <w:szCs w:val="22"/>
        </w:rPr>
      </w:pPr>
    </w:p>
    <w:p w:rsidR="00932D7B" w:rsidRPr="00674F49" w:rsidRDefault="00932D7B" w:rsidP="00DC0F91">
      <w:pPr>
        <w:pStyle w:val="Heading3"/>
        <w:spacing w:before="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bookmarkStart w:id="105" w:name="_Toc444777417"/>
      <w:bookmarkStart w:id="106" w:name="_Toc9443686"/>
      <w:r w:rsidRPr="00674F49">
        <w:rPr>
          <w:rFonts w:ascii="Arial" w:hAnsi="Arial" w:cs="Arial"/>
          <w:b/>
          <w:color w:val="000000"/>
          <w:sz w:val="22"/>
          <w:szCs w:val="22"/>
        </w:rPr>
        <w:t xml:space="preserve">Formulisanje glavnih nalaza o </w:t>
      </w:r>
      <w:r w:rsidR="003C2463" w:rsidRPr="00674F49">
        <w:rPr>
          <w:rFonts w:ascii="Arial" w:hAnsi="Arial" w:cs="Arial"/>
          <w:b/>
          <w:color w:val="000000"/>
          <w:sz w:val="22"/>
          <w:szCs w:val="22"/>
          <w:lang w:val="en-US"/>
        </w:rPr>
        <w:t>ustanov</w:t>
      </w:r>
      <w:r w:rsidRPr="00674F49">
        <w:rPr>
          <w:rFonts w:ascii="Arial" w:hAnsi="Arial" w:cs="Arial"/>
          <w:b/>
          <w:color w:val="000000"/>
          <w:sz w:val="22"/>
          <w:szCs w:val="22"/>
        </w:rPr>
        <w:t>i</w:t>
      </w:r>
      <w:bookmarkEnd w:id="105"/>
      <w:bookmarkEnd w:id="106"/>
      <w:r w:rsidRPr="00674F49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932D7B" w:rsidRPr="000F2879" w:rsidRDefault="00932D7B" w:rsidP="00DC0F91">
      <w:pPr>
        <w:pStyle w:val="ListParagraph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32D7B" w:rsidRPr="000F2879" w:rsidRDefault="00932D7B" w:rsidP="007A1C4C">
      <w:pPr>
        <w:pStyle w:val="ListParagraph"/>
        <w:widowControl/>
        <w:numPr>
          <w:ilvl w:val="0"/>
          <w:numId w:val="4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Tim nadzornika na svom konsultati</w:t>
      </w:r>
      <w:r w:rsidR="008E353A" w:rsidRPr="000F2879">
        <w:rPr>
          <w:rFonts w:ascii="Arial" w:hAnsi="Arial" w:cs="Arial"/>
          <w:sz w:val="22"/>
          <w:szCs w:val="22"/>
        </w:rPr>
        <w:t xml:space="preserve">vnom sastanku na kraju </w:t>
      </w:r>
      <w:r w:rsidRPr="000F2879">
        <w:rPr>
          <w:rFonts w:ascii="Arial" w:hAnsi="Arial" w:cs="Arial"/>
          <w:sz w:val="22"/>
          <w:szCs w:val="22"/>
        </w:rPr>
        <w:t xml:space="preserve">evaluacije usklađuje mišljenje o glavnim nalazima, tj. povratnim informacijama o </w:t>
      </w:r>
      <w:r w:rsidR="003C2463" w:rsidRPr="000F2879">
        <w:rPr>
          <w:rFonts w:ascii="Arial" w:hAnsi="Arial" w:cs="Arial"/>
          <w:sz w:val="22"/>
          <w:szCs w:val="22"/>
        </w:rPr>
        <w:t>ustanov</w:t>
      </w:r>
      <w:r w:rsidRPr="000F2879">
        <w:rPr>
          <w:rFonts w:ascii="Arial" w:hAnsi="Arial" w:cs="Arial"/>
          <w:sz w:val="22"/>
          <w:szCs w:val="22"/>
        </w:rPr>
        <w:t>i i na taj</w:t>
      </w:r>
      <w:r w:rsidR="007C7ECC" w:rsidRPr="000F2879">
        <w:rPr>
          <w:rFonts w:ascii="Arial" w:hAnsi="Arial" w:cs="Arial"/>
          <w:sz w:val="22"/>
          <w:szCs w:val="22"/>
        </w:rPr>
        <w:t xml:space="preserve"> način definiše</w:t>
      </w:r>
      <w:r w:rsidRPr="000F2879">
        <w:rPr>
          <w:rFonts w:ascii="Arial" w:hAnsi="Arial" w:cs="Arial"/>
          <w:sz w:val="22"/>
          <w:szCs w:val="22"/>
        </w:rPr>
        <w:t xml:space="preserve"> osnovni re</w:t>
      </w:r>
      <w:r w:rsidR="008E353A" w:rsidRPr="000F2879">
        <w:rPr>
          <w:rFonts w:ascii="Arial" w:hAnsi="Arial" w:cs="Arial"/>
          <w:sz w:val="22"/>
          <w:szCs w:val="22"/>
        </w:rPr>
        <w:t xml:space="preserve">zime izvještaja o </w:t>
      </w:r>
      <w:r w:rsidRPr="000F2879">
        <w:rPr>
          <w:rFonts w:ascii="Arial" w:hAnsi="Arial" w:cs="Arial"/>
          <w:sz w:val="22"/>
          <w:szCs w:val="22"/>
        </w:rPr>
        <w:t>evaluaciji</w:t>
      </w:r>
      <w:r w:rsidR="00B21615" w:rsidRPr="000F2879">
        <w:rPr>
          <w:rFonts w:ascii="Arial" w:hAnsi="Arial" w:cs="Arial"/>
          <w:sz w:val="22"/>
          <w:szCs w:val="22"/>
        </w:rPr>
        <w:t>. Ov</w:t>
      </w:r>
      <w:r w:rsidR="001B1BDF" w:rsidRPr="000F2879">
        <w:rPr>
          <w:rFonts w:ascii="Arial" w:hAnsi="Arial" w:cs="Arial"/>
          <w:sz w:val="22"/>
          <w:szCs w:val="22"/>
        </w:rPr>
        <w:t xml:space="preserve">o </w:t>
      </w:r>
      <w:r w:rsidRPr="000F2879">
        <w:rPr>
          <w:rFonts w:ascii="Arial" w:hAnsi="Arial" w:cs="Arial"/>
          <w:sz w:val="22"/>
          <w:szCs w:val="22"/>
        </w:rPr>
        <w:t xml:space="preserve">zahtijeva argumentovan i timski dogovor o analizi ključnih oblasti. Na ovom sastanku treba da </w:t>
      </w:r>
      <w:r w:rsidR="00A516E0" w:rsidRPr="000F2879">
        <w:rPr>
          <w:rFonts w:ascii="Arial" w:hAnsi="Arial" w:cs="Arial"/>
          <w:sz w:val="22"/>
          <w:szCs w:val="22"/>
        </w:rPr>
        <w:t>budu prisutni</w:t>
      </w:r>
      <w:r w:rsidRPr="000F2879">
        <w:rPr>
          <w:rFonts w:ascii="Arial" w:hAnsi="Arial" w:cs="Arial"/>
          <w:sz w:val="22"/>
          <w:szCs w:val="22"/>
        </w:rPr>
        <w:t xml:space="preserve"> svi članovi tima nadzornika. </w:t>
      </w:r>
    </w:p>
    <w:p w:rsidR="00932D7B" w:rsidRPr="000F2879" w:rsidRDefault="00932D7B" w:rsidP="00DC0F91">
      <w:pPr>
        <w:pStyle w:val="ListParagraph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932D7B" w:rsidRPr="000F2879" w:rsidRDefault="00932D7B" w:rsidP="007A1C4C">
      <w:pPr>
        <w:pStyle w:val="ListParagraph"/>
        <w:widowControl/>
        <w:numPr>
          <w:ilvl w:val="0"/>
          <w:numId w:val="4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Tim nadzornika o svakoj ključnoj oblasti na posebnom obrascu kratko, sažeto i opisno saopštava pregled najvažnijih, glavnih nalaza, i to:</w:t>
      </w:r>
    </w:p>
    <w:p w:rsidR="00932D7B" w:rsidRPr="000F2879" w:rsidRDefault="00932D7B" w:rsidP="00674F49">
      <w:pPr>
        <w:pStyle w:val="ListParagraph"/>
        <w:widowControl/>
        <w:numPr>
          <w:ilvl w:val="0"/>
          <w:numId w:val="24"/>
        </w:num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lastRenderedPageBreak/>
        <w:t xml:space="preserve">informacije o dobrim stranama ili prednostima </w:t>
      </w:r>
      <w:r w:rsidR="003C2463" w:rsidRPr="000F2879">
        <w:rPr>
          <w:rFonts w:ascii="Arial" w:hAnsi="Arial" w:cs="Arial"/>
          <w:sz w:val="22"/>
          <w:szCs w:val="22"/>
          <w:lang w:val="pl-PL"/>
        </w:rPr>
        <w:t>ustanov</w:t>
      </w:r>
      <w:r w:rsidRPr="000F2879">
        <w:rPr>
          <w:rFonts w:ascii="Arial" w:hAnsi="Arial" w:cs="Arial"/>
          <w:sz w:val="22"/>
          <w:szCs w:val="22"/>
        </w:rPr>
        <w:t>e (o oblastima i standardima gdje su postignuti dobri rezultati),</w:t>
      </w:r>
    </w:p>
    <w:p w:rsidR="00932D7B" w:rsidRPr="000F2879" w:rsidRDefault="00932D7B" w:rsidP="00674F49">
      <w:pPr>
        <w:pStyle w:val="ListParagraph"/>
        <w:widowControl/>
        <w:numPr>
          <w:ilvl w:val="0"/>
          <w:numId w:val="24"/>
        </w:num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informacije o slabim stranama ili nedostacima (koje je potrebno unaprijediti) i</w:t>
      </w:r>
    </w:p>
    <w:p w:rsidR="00932D7B" w:rsidRPr="000F2879" w:rsidRDefault="00932D7B" w:rsidP="00674F49">
      <w:pPr>
        <w:pStyle w:val="ListParagraph"/>
        <w:widowControl/>
        <w:numPr>
          <w:ilvl w:val="0"/>
          <w:numId w:val="24"/>
        </w:num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prve predloge za poboljšanje </w:t>
      </w:r>
      <w:r w:rsidR="00A516E0" w:rsidRPr="000F2879">
        <w:rPr>
          <w:rFonts w:ascii="Arial" w:hAnsi="Arial" w:cs="Arial"/>
          <w:sz w:val="22"/>
          <w:szCs w:val="22"/>
        </w:rPr>
        <w:t>–</w:t>
      </w:r>
      <w:r w:rsidRPr="000F2879">
        <w:rPr>
          <w:rFonts w:ascii="Arial" w:hAnsi="Arial" w:cs="Arial"/>
          <w:sz w:val="22"/>
          <w:szCs w:val="22"/>
        </w:rPr>
        <w:t xml:space="preserve"> preporuke.</w:t>
      </w:r>
    </w:p>
    <w:p w:rsidR="00932D7B" w:rsidRPr="000F2879" w:rsidRDefault="00932D7B" w:rsidP="00DC0F91">
      <w:pPr>
        <w:pStyle w:val="ListParagraph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32D7B" w:rsidRPr="00674F49" w:rsidRDefault="009D687C" w:rsidP="00DC0F91">
      <w:pPr>
        <w:pStyle w:val="Heading3"/>
        <w:spacing w:before="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bookmarkStart w:id="107" w:name="_Toc347757891"/>
      <w:bookmarkStart w:id="108" w:name="_Toc444777418"/>
      <w:bookmarkStart w:id="109" w:name="_Toc9443687"/>
      <w:r w:rsidRPr="00674F49">
        <w:rPr>
          <w:rFonts w:ascii="Arial" w:hAnsi="Arial" w:cs="Arial"/>
          <w:b/>
          <w:color w:val="000000"/>
          <w:sz w:val="22"/>
          <w:szCs w:val="22"/>
        </w:rPr>
        <w:t xml:space="preserve">Davanje </w:t>
      </w:r>
      <w:r w:rsidR="00932D7B" w:rsidRPr="00674F49">
        <w:rPr>
          <w:rFonts w:ascii="Arial" w:hAnsi="Arial" w:cs="Arial"/>
          <w:b/>
          <w:color w:val="000000"/>
          <w:sz w:val="22"/>
          <w:szCs w:val="22"/>
        </w:rPr>
        <w:t xml:space="preserve">povratne </w:t>
      </w:r>
      <w:r w:rsidRPr="00674F49">
        <w:rPr>
          <w:rFonts w:ascii="Arial" w:hAnsi="Arial" w:cs="Arial"/>
          <w:b/>
          <w:color w:val="000000"/>
          <w:sz w:val="22"/>
          <w:szCs w:val="22"/>
        </w:rPr>
        <w:t xml:space="preserve">usmene </w:t>
      </w:r>
      <w:r w:rsidR="00932D7B" w:rsidRPr="00674F49">
        <w:rPr>
          <w:rFonts w:ascii="Arial" w:hAnsi="Arial" w:cs="Arial"/>
          <w:b/>
          <w:color w:val="000000"/>
          <w:sz w:val="22"/>
          <w:szCs w:val="22"/>
        </w:rPr>
        <w:t xml:space="preserve">informacije </w:t>
      </w:r>
      <w:r w:rsidR="003C2463" w:rsidRPr="00674F49">
        <w:rPr>
          <w:rFonts w:ascii="Arial" w:hAnsi="Arial" w:cs="Arial"/>
          <w:b/>
          <w:color w:val="000000"/>
          <w:sz w:val="22"/>
          <w:szCs w:val="22"/>
          <w:lang w:val="pl-PL"/>
        </w:rPr>
        <w:t>ustanov</w:t>
      </w:r>
      <w:r w:rsidR="00932D7B" w:rsidRPr="00674F49">
        <w:rPr>
          <w:rFonts w:ascii="Arial" w:hAnsi="Arial" w:cs="Arial"/>
          <w:b/>
          <w:color w:val="000000"/>
          <w:sz w:val="22"/>
          <w:szCs w:val="22"/>
        </w:rPr>
        <w:t xml:space="preserve">i </w:t>
      </w:r>
      <w:bookmarkEnd w:id="107"/>
      <w:r w:rsidR="00932D7B" w:rsidRPr="00674F49">
        <w:rPr>
          <w:rFonts w:ascii="Arial" w:hAnsi="Arial" w:cs="Arial"/>
          <w:b/>
          <w:color w:val="000000"/>
          <w:sz w:val="22"/>
          <w:szCs w:val="22"/>
        </w:rPr>
        <w:t>o glavnim nalazima</w:t>
      </w:r>
      <w:bookmarkEnd w:id="108"/>
      <w:bookmarkEnd w:id="109"/>
    </w:p>
    <w:p w:rsidR="007C7ECC" w:rsidRPr="000F2879" w:rsidRDefault="007C7ECC" w:rsidP="00DC0F91">
      <w:pPr>
        <w:pStyle w:val="ListParagraph"/>
        <w:widowControl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932D7B" w:rsidRPr="000F2879" w:rsidRDefault="008E353A" w:rsidP="007A1C4C">
      <w:pPr>
        <w:pStyle w:val="ListParagraph"/>
        <w:widowControl/>
        <w:numPr>
          <w:ilvl w:val="0"/>
          <w:numId w:val="4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E</w:t>
      </w:r>
      <w:r w:rsidR="00932D7B" w:rsidRPr="000F2879">
        <w:rPr>
          <w:rFonts w:ascii="Arial" w:hAnsi="Arial" w:cs="Arial"/>
          <w:sz w:val="22"/>
          <w:szCs w:val="22"/>
        </w:rPr>
        <w:t xml:space="preserve">valuacija u </w:t>
      </w:r>
      <w:r w:rsidR="003C2463" w:rsidRPr="000F2879">
        <w:rPr>
          <w:rFonts w:ascii="Arial" w:hAnsi="Arial" w:cs="Arial"/>
          <w:sz w:val="22"/>
          <w:szCs w:val="22"/>
        </w:rPr>
        <w:t>ustanov</w:t>
      </w:r>
      <w:r w:rsidR="00932D7B" w:rsidRPr="000F2879">
        <w:rPr>
          <w:rFonts w:ascii="Arial" w:hAnsi="Arial" w:cs="Arial"/>
          <w:sz w:val="22"/>
          <w:szCs w:val="22"/>
        </w:rPr>
        <w:t xml:space="preserve">i se završava sastankom tima nadzornika i direktora </w:t>
      </w:r>
      <w:r w:rsidR="003C2463" w:rsidRPr="000F2879">
        <w:rPr>
          <w:rFonts w:ascii="Arial" w:hAnsi="Arial" w:cs="Arial"/>
          <w:sz w:val="22"/>
          <w:szCs w:val="22"/>
        </w:rPr>
        <w:t>ustanov</w:t>
      </w:r>
      <w:r w:rsidR="00932D7B" w:rsidRPr="000F2879">
        <w:rPr>
          <w:rFonts w:ascii="Arial" w:hAnsi="Arial" w:cs="Arial"/>
          <w:sz w:val="22"/>
          <w:szCs w:val="22"/>
        </w:rPr>
        <w:t>e sa saradnicima, na kome se daje prva povratna (usmena) informacija o ključnim nalazima.</w:t>
      </w:r>
      <w:r w:rsidR="007C7ECC" w:rsidRPr="000F2879">
        <w:rPr>
          <w:rFonts w:ascii="Arial" w:hAnsi="Arial" w:cs="Arial"/>
          <w:sz w:val="22"/>
          <w:szCs w:val="22"/>
        </w:rPr>
        <w:t xml:space="preserve"> </w:t>
      </w:r>
      <w:r w:rsidR="00932D7B" w:rsidRPr="000F2879">
        <w:rPr>
          <w:rFonts w:ascii="Arial" w:hAnsi="Arial" w:cs="Arial"/>
          <w:sz w:val="22"/>
          <w:szCs w:val="22"/>
        </w:rPr>
        <w:t>Tim nadzornika u ovoj fazi se uzdržava od suvišnih komentara i rasprave</w:t>
      </w:r>
      <w:r w:rsidR="007C7ECC" w:rsidRPr="000F2879">
        <w:rPr>
          <w:rFonts w:ascii="Arial" w:hAnsi="Arial" w:cs="Arial"/>
          <w:sz w:val="22"/>
          <w:szCs w:val="22"/>
        </w:rPr>
        <w:t>, a posebno od procjene</w:t>
      </w:r>
      <w:r w:rsidR="00932D7B" w:rsidRPr="000F2879">
        <w:rPr>
          <w:rFonts w:ascii="Arial" w:hAnsi="Arial" w:cs="Arial"/>
          <w:sz w:val="22"/>
          <w:szCs w:val="22"/>
        </w:rPr>
        <w:t xml:space="preserve"> o ključnim oblastima kvaliteta, pojedinim imenima nastavnika i saradnika </w:t>
      </w:r>
      <w:r w:rsidR="003C2463" w:rsidRPr="000F2879">
        <w:rPr>
          <w:rFonts w:ascii="Arial" w:hAnsi="Arial" w:cs="Arial"/>
          <w:sz w:val="22"/>
          <w:szCs w:val="22"/>
        </w:rPr>
        <w:t>ustanov</w:t>
      </w:r>
      <w:r w:rsidR="00932D7B" w:rsidRPr="000F2879">
        <w:rPr>
          <w:rFonts w:ascii="Arial" w:hAnsi="Arial" w:cs="Arial"/>
          <w:sz w:val="22"/>
          <w:szCs w:val="22"/>
        </w:rPr>
        <w:t>e.</w:t>
      </w:r>
    </w:p>
    <w:p w:rsidR="00932D7B" w:rsidRPr="000F2879" w:rsidRDefault="00932D7B" w:rsidP="00DC0F91">
      <w:pPr>
        <w:pStyle w:val="ListParagraph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932D7B" w:rsidRPr="000F2879" w:rsidRDefault="00932D7B" w:rsidP="007A1C4C">
      <w:pPr>
        <w:pStyle w:val="ListParagraph"/>
        <w:widowControl/>
        <w:numPr>
          <w:ilvl w:val="0"/>
          <w:numId w:val="4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Rukovodilac tima na početku usmenog izvještavanja treba da objasni prisutnima u </w:t>
      </w:r>
      <w:r w:rsidR="003C2463" w:rsidRPr="000F2879">
        <w:rPr>
          <w:rFonts w:ascii="Arial" w:hAnsi="Arial" w:cs="Arial"/>
          <w:sz w:val="22"/>
          <w:szCs w:val="22"/>
        </w:rPr>
        <w:t>ustanov</w:t>
      </w:r>
      <w:r w:rsidRPr="000F2879">
        <w:rPr>
          <w:rFonts w:ascii="Arial" w:hAnsi="Arial" w:cs="Arial"/>
          <w:sz w:val="22"/>
          <w:szCs w:val="22"/>
        </w:rPr>
        <w:t>i:</w:t>
      </w:r>
    </w:p>
    <w:p w:rsidR="00932D7B" w:rsidRPr="000F2879" w:rsidRDefault="00932D7B" w:rsidP="00674F49">
      <w:pPr>
        <w:pStyle w:val="ListParagraph"/>
        <w:widowControl/>
        <w:numPr>
          <w:ilvl w:val="0"/>
          <w:numId w:val="25"/>
        </w:num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da je glavni cilj usmenog izvještavanja da se svi učesnici u procesu evaluacije, dakle, i tim nadzornika i predstavnici </w:t>
      </w:r>
      <w:r w:rsidR="003C2463" w:rsidRPr="000F2879">
        <w:rPr>
          <w:rFonts w:ascii="Arial" w:hAnsi="Arial" w:cs="Arial"/>
          <w:sz w:val="22"/>
          <w:szCs w:val="22"/>
        </w:rPr>
        <w:t>ustanov</w:t>
      </w:r>
      <w:r w:rsidRPr="000F2879">
        <w:rPr>
          <w:rFonts w:ascii="Arial" w:hAnsi="Arial" w:cs="Arial"/>
          <w:sz w:val="22"/>
          <w:szCs w:val="22"/>
        </w:rPr>
        <w:t xml:space="preserve">e u potpunosti razumiju u pogledu saopštavanja povratne informacije; </w:t>
      </w:r>
    </w:p>
    <w:p w:rsidR="00932D7B" w:rsidRPr="000F2879" w:rsidRDefault="00932D7B" w:rsidP="00674F49">
      <w:pPr>
        <w:pStyle w:val="ListParagraph"/>
        <w:widowControl/>
        <w:numPr>
          <w:ilvl w:val="0"/>
          <w:numId w:val="25"/>
        </w:num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da predstavnici </w:t>
      </w:r>
      <w:r w:rsidR="003C2463" w:rsidRPr="000F2879">
        <w:rPr>
          <w:rFonts w:ascii="Arial" w:hAnsi="Arial" w:cs="Arial"/>
          <w:sz w:val="22"/>
          <w:szCs w:val="22"/>
        </w:rPr>
        <w:t>ustanov</w:t>
      </w:r>
      <w:r w:rsidRPr="000F2879">
        <w:rPr>
          <w:rFonts w:ascii="Arial" w:hAnsi="Arial" w:cs="Arial"/>
          <w:sz w:val="22"/>
          <w:szCs w:val="22"/>
        </w:rPr>
        <w:t xml:space="preserve">e mogu da traže pojašnjenja u vezi sa mišljenjem nadzornika, ali diskusija treba da bude vremenski ograničena; </w:t>
      </w:r>
    </w:p>
    <w:p w:rsidR="00932D7B" w:rsidRPr="000F2879" w:rsidRDefault="00932D7B" w:rsidP="00674F49">
      <w:pPr>
        <w:pStyle w:val="ListParagraph"/>
        <w:widowControl/>
        <w:numPr>
          <w:ilvl w:val="0"/>
          <w:numId w:val="25"/>
        </w:num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da su procjene koje se daju na ovom sastanku uslovne i da se mogu korigovati, promijeniti, dopuniti kao rezultat procedu</w:t>
      </w:r>
      <w:r w:rsidR="007C7ECC" w:rsidRPr="000F2879">
        <w:rPr>
          <w:rFonts w:ascii="Arial" w:hAnsi="Arial" w:cs="Arial"/>
          <w:sz w:val="22"/>
          <w:szCs w:val="22"/>
        </w:rPr>
        <w:t>ra u procjeni kvaliteta</w:t>
      </w:r>
      <w:r w:rsidRPr="000F2879">
        <w:rPr>
          <w:rFonts w:ascii="Arial" w:hAnsi="Arial" w:cs="Arial"/>
          <w:sz w:val="22"/>
          <w:szCs w:val="22"/>
        </w:rPr>
        <w:t>;</w:t>
      </w:r>
    </w:p>
    <w:p w:rsidR="00932D7B" w:rsidRPr="000F2879" w:rsidRDefault="00932D7B" w:rsidP="00674F49">
      <w:pPr>
        <w:pStyle w:val="ListParagraph"/>
        <w:widowControl/>
        <w:numPr>
          <w:ilvl w:val="0"/>
          <w:numId w:val="25"/>
        </w:num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da će se tim nadzornika u nacrtu i finalnom izvještaju poziva</w:t>
      </w:r>
      <w:r w:rsidR="008E353A" w:rsidRPr="000F2879">
        <w:rPr>
          <w:rFonts w:ascii="Arial" w:hAnsi="Arial" w:cs="Arial"/>
          <w:sz w:val="22"/>
          <w:szCs w:val="22"/>
        </w:rPr>
        <w:t xml:space="preserve">ti na glavne nalaze o </w:t>
      </w:r>
      <w:r w:rsidRPr="000F2879">
        <w:rPr>
          <w:rFonts w:ascii="Arial" w:hAnsi="Arial" w:cs="Arial"/>
          <w:sz w:val="22"/>
          <w:szCs w:val="22"/>
        </w:rPr>
        <w:t>evaluaciji koje su date u toku ovog usmenog izvještavanja (prve povratne informacije), kao i da se oni mogu neznatno mijenjati;</w:t>
      </w:r>
    </w:p>
    <w:p w:rsidR="00932D7B" w:rsidRPr="000F2879" w:rsidRDefault="00932D7B" w:rsidP="00674F49">
      <w:pPr>
        <w:pStyle w:val="ListParagraph"/>
        <w:widowControl/>
        <w:numPr>
          <w:ilvl w:val="0"/>
          <w:numId w:val="25"/>
        </w:num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da direktor </w:t>
      </w:r>
      <w:r w:rsidR="003C2463" w:rsidRPr="000F2879">
        <w:rPr>
          <w:rFonts w:ascii="Arial" w:hAnsi="Arial" w:cs="Arial"/>
          <w:sz w:val="22"/>
          <w:szCs w:val="22"/>
        </w:rPr>
        <w:t>ustanov</w:t>
      </w:r>
      <w:r w:rsidRPr="000F2879">
        <w:rPr>
          <w:rFonts w:ascii="Arial" w:hAnsi="Arial" w:cs="Arial"/>
          <w:sz w:val="22"/>
          <w:szCs w:val="22"/>
        </w:rPr>
        <w:t>e usmene povratne informacije o posmatra</w:t>
      </w:r>
      <w:r w:rsidR="005E24A2" w:rsidRPr="000F2879">
        <w:rPr>
          <w:rFonts w:ascii="Arial" w:hAnsi="Arial" w:cs="Arial"/>
          <w:sz w:val="22"/>
          <w:szCs w:val="22"/>
        </w:rPr>
        <w:t>nju časova ne koristi kao podatke</w:t>
      </w:r>
      <w:r w:rsidRPr="000F2879">
        <w:rPr>
          <w:rFonts w:ascii="Arial" w:hAnsi="Arial" w:cs="Arial"/>
          <w:sz w:val="22"/>
          <w:szCs w:val="22"/>
        </w:rPr>
        <w:t xml:space="preserve"> za ocjenjivanje rada nastavnika</w:t>
      </w:r>
      <w:r w:rsidR="007C7ECC" w:rsidRPr="000F2879">
        <w:rPr>
          <w:rFonts w:ascii="Arial" w:hAnsi="Arial" w:cs="Arial"/>
          <w:sz w:val="22"/>
          <w:szCs w:val="22"/>
        </w:rPr>
        <w:t>;</w:t>
      </w:r>
    </w:p>
    <w:p w:rsidR="00932D7B" w:rsidRPr="000F2879" w:rsidRDefault="00932D7B" w:rsidP="00674F49">
      <w:pPr>
        <w:pStyle w:val="ListParagraph"/>
        <w:widowControl/>
        <w:numPr>
          <w:ilvl w:val="0"/>
          <w:numId w:val="25"/>
        </w:num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koje su dalje procedure nakon dob</w:t>
      </w:r>
      <w:r w:rsidR="007C7ECC" w:rsidRPr="000F2879">
        <w:rPr>
          <w:rFonts w:ascii="Arial" w:hAnsi="Arial" w:cs="Arial"/>
          <w:sz w:val="22"/>
          <w:szCs w:val="22"/>
        </w:rPr>
        <w:t xml:space="preserve">ijanja </w:t>
      </w:r>
      <w:r w:rsidRPr="000F2879">
        <w:rPr>
          <w:rFonts w:ascii="Arial" w:hAnsi="Arial" w:cs="Arial"/>
          <w:sz w:val="22"/>
          <w:szCs w:val="22"/>
        </w:rPr>
        <w:t>izvještaja i mogućnosti prigovora.</w:t>
      </w:r>
    </w:p>
    <w:p w:rsidR="00932D7B" w:rsidRPr="000F2879" w:rsidRDefault="00932D7B" w:rsidP="007A1C4C">
      <w:pPr>
        <w:pStyle w:val="ListParagraph"/>
        <w:widowControl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Na kraju sastanka, rukovodilac tima treba da popuni formular/zapisnik u kojem se sumiraju ključni nalazi sa ovog sastanka.</w:t>
      </w:r>
    </w:p>
    <w:p w:rsidR="00932D7B" w:rsidRPr="000F2879" w:rsidRDefault="00932D7B" w:rsidP="00DC0F91">
      <w:pPr>
        <w:pStyle w:val="ListParagraph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932D7B" w:rsidRPr="000F2879" w:rsidRDefault="00932D7B" w:rsidP="007A1C4C">
      <w:pPr>
        <w:pStyle w:val="ListParagraph"/>
        <w:widowControl/>
        <w:numPr>
          <w:ilvl w:val="0"/>
          <w:numId w:val="4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U ovoj fazi izvještavanja povratna informacija koju izlaže rukovodilac tima je opisnog karaktera. Treba da bude kratko, jasno i nedvosmisleno izražena. Takođe, povratna informacija treba da bude data profesionalno i objektivno, jezikom evaluacije. </w:t>
      </w:r>
      <w:r w:rsidR="001B1BDF" w:rsidRPr="000F2879">
        <w:rPr>
          <w:rFonts w:ascii="Arial" w:hAnsi="Arial" w:cs="Arial"/>
          <w:sz w:val="22"/>
          <w:szCs w:val="22"/>
        </w:rPr>
        <w:t>U</w:t>
      </w:r>
      <w:r w:rsidRPr="000F2879">
        <w:rPr>
          <w:rFonts w:ascii="Arial" w:hAnsi="Arial" w:cs="Arial"/>
          <w:sz w:val="22"/>
          <w:szCs w:val="22"/>
        </w:rPr>
        <w:t>smeno izvještavanje zahtijeva odgovornost tima nadzornika da na stručan, prijateljski, kritički način saopšt</w:t>
      </w:r>
      <w:r w:rsidR="00B21615" w:rsidRPr="000F2879">
        <w:rPr>
          <w:rFonts w:ascii="Arial" w:hAnsi="Arial" w:cs="Arial"/>
          <w:sz w:val="22"/>
          <w:szCs w:val="22"/>
        </w:rPr>
        <w:t xml:space="preserve">i za </w:t>
      </w:r>
      <w:r w:rsidR="003C2463" w:rsidRPr="000F2879">
        <w:rPr>
          <w:rFonts w:ascii="Arial" w:hAnsi="Arial" w:cs="Arial"/>
          <w:sz w:val="22"/>
          <w:szCs w:val="22"/>
        </w:rPr>
        <w:t>ustanov</w:t>
      </w:r>
      <w:r w:rsidR="00B21615" w:rsidRPr="000F2879">
        <w:rPr>
          <w:rFonts w:ascii="Arial" w:hAnsi="Arial" w:cs="Arial"/>
          <w:sz w:val="22"/>
          <w:szCs w:val="22"/>
        </w:rPr>
        <w:t>u korisne i</w:t>
      </w:r>
      <w:r w:rsidRPr="000F2879">
        <w:rPr>
          <w:rFonts w:ascii="Arial" w:hAnsi="Arial" w:cs="Arial"/>
          <w:sz w:val="22"/>
          <w:szCs w:val="22"/>
        </w:rPr>
        <w:t xml:space="preserve"> relevantne povratne informacije. </w:t>
      </w:r>
    </w:p>
    <w:p w:rsidR="00932D7B" w:rsidRPr="000F2879" w:rsidRDefault="00932D7B" w:rsidP="00DC0F91">
      <w:pPr>
        <w:pStyle w:val="ListParagraph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932D7B" w:rsidRPr="000F2879" w:rsidRDefault="00932D7B" w:rsidP="007A1C4C">
      <w:pPr>
        <w:pStyle w:val="ListParagraph"/>
        <w:widowControl/>
        <w:numPr>
          <w:ilvl w:val="0"/>
          <w:numId w:val="4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Razgovor o glavnim nalazima treba da doprinese konstruktivnoj razmjeni mišljenja i davanju dodatnih pojašnjenja. Na ovom sastanku rukovodilac tima u skladu sa iznijetim </w:t>
      </w:r>
      <w:r w:rsidR="001B1BDF" w:rsidRPr="000F2879">
        <w:rPr>
          <w:rFonts w:ascii="Arial" w:hAnsi="Arial" w:cs="Arial"/>
          <w:sz w:val="22"/>
          <w:szCs w:val="22"/>
        </w:rPr>
        <w:t>podacima</w:t>
      </w:r>
      <w:r w:rsidRPr="000F2879">
        <w:rPr>
          <w:rFonts w:ascii="Arial" w:hAnsi="Arial" w:cs="Arial"/>
          <w:sz w:val="22"/>
          <w:szCs w:val="22"/>
        </w:rPr>
        <w:t xml:space="preserve"> o glavnim nalazima, insistira na postizanju konsenzusa učesnika oko svih pitanja koja se odnose na iznošenje glavnih nalaza i preporuka tima nadzornika. </w:t>
      </w:r>
    </w:p>
    <w:p w:rsidR="00932D7B" w:rsidRPr="000F2879" w:rsidRDefault="00932D7B" w:rsidP="00DC0F91">
      <w:pPr>
        <w:pStyle w:val="ListParagraph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B05FBD" w:rsidRPr="000F2879" w:rsidRDefault="00932D7B" w:rsidP="007A1C4C">
      <w:pPr>
        <w:pStyle w:val="ListParagraph"/>
        <w:widowControl/>
        <w:numPr>
          <w:ilvl w:val="0"/>
          <w:numId w:val="41"/>
        </w:numPr>
        <w:tabs>
          <w:tab w:val="left" w:pos="0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Direktor </w:t>
      </w:r>
      <w:r w:rsidR="003C2463" w:rsidRPr="000F2879">
        <w:rPr>
          <w:rFonts w:ascii="Arial" w:hAnsi="Arial" w:cs="Arial"/>
          <w:sz w:val="22"/>
          <w:szCs w:val="22"/>
        </w:rPr>
        <w:t>ustanov</w:t>
      </w:r>
      <w:r w:rsidRPr="000F2879">
        <w:rPr>
          <w:rFonts w:ascii="Arial" w:hAnsi="Arial" w:cs="Arial"/>
          <w:sz w:val="22"/>
          <w:szCs w:val="22"/>
        </w:rPr>
        <w:t>e na kraju posjete kratko ocjenjuje sadržaj i izvođenje posjete</w:t>
      </w:r>
      <w:r w:rsidR="007254E1" w:rsidRPr="000F2879">
        <w:rPr>
          <w:rFonts w:ascii="Arial" w:hAnsi="Arial" w:cs="Arial"/>
          <w:sz w:val="22"/>
          <w:szCs w:val="22"/>
        </w:rPr>
        <w:t xml:space="preserve">, </w:t>
      </w:r>
      <w:r w:rsidRPr="000F2879">
        <w:rPr>
          <w:rFonts w:ascii="Arial" w:hAnsi="Arial" w:cs="Arial"/>
          <w:sz w:val="22"/>
          <w:szCs w:val="22"/>
        </w:rPr>
        <w:t xml:space="preserve"> </w:t>
      </w:r>
      <w:r w:rsidR="007254E1" w:rsidRPr="000F2879">
        <w:rPr>
          <w:rFonts w:ascii="Arial" w:hAnsi="Arial" w:cs="Arial"/>
          <w:sz w:val="22"/>
          <w:szCs w:val="22"/>
        </w:rPr>
        <w:t xml:space="preserve">iznoseći </w:t>
      </w:r>
      <w:r w:rsidRPr="000F2879">
        <w:rPr>
          <w:rFonts w:ascii="Arial" w:hAnsi="Arial" w:cs="Arial"/>
          <w:sz w:val="22"/>
          <w:szCs w:val="22"/>
        </w:rPr>
        <w:t>eventualne primjedbe na procedu</w:t>
      </w:r>
      <w:r w:rsidR="008E353A" w:rsidRPr="000F2879">
        <w:rPr>
          <w:rFonts w:ascii="Arial" w:hAnsi="Arial" w:cs="Arial"/>
          <w:sz w:val="22"/>
          <w:szCs w:val="22"/>
        </w:rPr>
        <w:t xml:space="preserve">re pripreme, izvođenja </w:t>
      </w:r>
      <w:r w:rsidRPr="000F2879">
        <w:rPr>
          <w:rFonts w:ascii="Arial" w:hAnsi="Arial" w:cs="Arial"/>
          <w:sz w:val="22"/>
          <w:szCs w:val="22"/>
        </w:rPr>
        <w:t xml:space="preserve">evalaucije, poštovanje pravila </w:t>
      </w:r>
      <w:r w:rsidR="003C2463" w:rsidRPr="000F2879">
        <w:rPr>
          <w:rFonts w:ascii="Arial" w:hAnsi="Arial" w:cs="Arial"/>
          <w:sz w:val="22"/>
          <w:szCs w:val="22"/>
        </w:rPr>
        <w:t>ustanov</w:t>
      </w:r>
      <w:r w:rsidRPr="000F2879">
        <w:rPr>
          <w:rFonts w:ascii="Arial" w:hAnsi="Arial" w:cs="Arial"/>
          <w:sz w:val="22"/>
          <w:szCs w:val="22"/>
        </w:rPr>
        <w:t xml:space="preserve">e i Etičkog kodeksa. </w:t>
      </w:r>
    </w:p>
    <w:p w:rsidR="00932D7B" w:rsidRPr="000F2879" w:rsidRDefault="00932D7B" w:rsidP="00DC0F91">
      <w:pPr>
        <w:pStyle w:val="ListParagraph"/>
        <w:tabs>
          <w:tab w:val="left" w:pos="2655"/>
        </w:tabs>
        <w:spacing w:line="276" w:lineRule="auto"/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E1437B" w:rsidRPr="000F2879" w:rsidRDefault="00932D7B" w:rsidP="007A1C4C">
      <w:pPr>
        <w:pStyle w:val="ListParagraph"/>
        <w:widowControl/>
        <w:numPr>
          <w:ilvl w:val="0"/>
          <w:numId w:val="4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lastRenderedPageBreak/>
        <w:t>Rukovodilac tima informiše Z</w:t>
      </w:r>
      <w:r w:rsidR="00B05FBD" w:rsidRPr="000F2879">
        <w:rPr>
          <w:rFonts w:ascii="Arial" w:hAnsi="Arial" w:cs="Arial"/>
          <w:sz w:val="22"/>
          <w:szCs w:val="22"/>
        </w:rPr>
        <w:t>zŠ</w:t>
      </w:r>
      <w:r w:rsidR="004A3A77" w:rsidRPr="000F2879">
        <w:rPr>
          <w:rFonts w:ascii="Arial" w:hAnsi="Arial" w:cs="Arial"/>
          <w:sz w:val="22"/>
          <w:szCs w:val="22"/>
        </w:rPr>
        <w:t xml:space="preserve"> (načelnika</w:t>
      </w:r>
      <w:r w:rsidRPr="000F2879">
        <w:rPr>
          <w:rFonts w:ascii="Arial" w:hAnsi="Arial" w:cs="Arial"/>
          <w:sz w:val="22"/>
          <w:szCs w:val="22"/>
        </w:rPr>
        <w:t xml:space="preserve">) o utvrđenim preliminarnim nalazima, poštovanju procedura i Etičkog kodeksa, mišljenjem direktora </w:t>
      </w:r>
      <w:r w:rsidR="003C2463" w:rsidRPr="000F2879">
        <w:rPr>
          <w:rFonts w:ascii="Arial" w:hAnsi="Arial" w:cs="Arial"/>
          <w:sz w:val="22"/>
          <w:szCs w:val="22"/>
        </w:rPr>
        <w:t>ustanov</w:t>
      </w:r>
      <w:r w:rsidRPr="000F2879">
        <w:rPr>
          <w:rFonts w:ascii="Arial" w:hAnsi="Arial" w:cs="Arial"/>
          <w:sz w:val="22"/>
          <w:szCs w:val="22"/>
        </w:rPr>
        <w:t xml:space="preserve">e o </w:t>
      </w:r>
      <w:r w:rsidR="008E353A" w:rsidRPr="000F2879">
        <w:rPr>
          <w:rFonts w:ascii="Arial" w:hAnsi="Arial" w:cs="Arial"/>
          <w:sz w:val="22"/>
          <w:szCs w:val="22"/>
        </w:rPr>
        <w:t xml:space="preserve">sadržaju i realizaciji </w:t>
      </w:r>
      <w:r w:rsidRPr="000F2879">
        <w:rPr>
          <w:rFonts w:ascii="Arial" w:hAnsi="Arial" w:cs="Arial"/>
          <w:sz w:val="22"/>
          <w:szCs w:val="22"/>
        </w:rPr>
        <w:t xml:space="preserve">evaluacije. Navedene informacije dokumentuje na posebnim obrascima i u zapisnicima, koje čuva u određenim rokovima. </w:t>
      </w:r>
    </w:p>
    <w:p w:rsidR="000D4ABC" w:rsidRDefault="000D4ABC" w:rsidP="00DC0F91">
      <w:pPr>
        <w:pStyle w:val="ListParagraph"/>
        <w:widowControl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932D7B" w:rsidRPr="00913E1B" w:rsidRDefault="00913F41" w:rsidP="00DC0F91">
      <w:pPr>
        <w:pStyle w:val="Heading2"/>
        <w:widowControl/>
        <w:autoSpaceDE w:val="0"/>
        <w:autoSpaceDN w:val="0"/>
        <w:adjustRightInd w:val="0"/>
        <w:spacing w:before="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bookmarkStart w:id="110" w:name="_Toc347757892"/>
      <w:bookmarkStart w:id="111" w:name="_Toc444777419"/>
      <w:bookmarkStart w:id="112" w:name="_Toc9443688"/>
      <w:bookmarkStart w:id="113" w:name="_Toc95730997"/>
      <w:r w:rsidRPr="00913E1B">
        <w:rPr>
          <w:rFonts w:ascii="Arial" w:hAnsi="Arial" w:cs="Arial"/>
          <w:b/>
          <w:color w:val="000000"/>
          <w:sz w:val="22"/>
          <w:szCs w:val="22"/>
        </w:rPr>
        <w:t>IV</w:t>
      </w:r>
      <w:r w:rsidR="00E1437B" w:rsidRPr="00913E1B">
        <w:rPr>
          <w:rFonts w:ascii="Arial" w:hAnsi="Arial" w:cs="Arial"/>
          <w:b/>
          <w:color w:val="000000"/>
          <w:sz w:val="22"/>
          <w:szCs w:val="22"/>
        </w:rPr>
        <w:t>.3. Izrada</w:t>
      </w:r>
      <w:r w:rsidR="00932D7B" w:rsidRPr="00913E1B">
        <w:rPr>
          <w:rFonts w:ascii="Arial" w:hAnsi="Arial" w:cs="Arial"/>
          <w:b/>
          <w:color w:val="000000"/>
          <w:sz w:val="22"/>
          <w:szCs w:val="22"/>
        </w:rPr>
        <w:t xml:space="preserve"> izvještaja</w:t>
      </w:r>
      <w:bookmarkEnd w:id="110"/>
      <w:bookmarkEnd w:id="111"/>
      <w:bookmarkEnd w:id="112"/>
      <w:bookmarkEnd w:id="113"/>
      <w:r w:rsidR="00932D7B" w:rsidRPr="00913E1B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932D7B" w:rsidRPr="000F2879" w:rsidRDefault="00932D7B" w:rsidP="00DC0F9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32D7B" w:rsidRPr="00913E1B" w:rsidRDefault="00932D7B" w:rsidP="00DC0F91">
      <w:pPr>
        <w:pStyle w:val="Heading3"/>
        <w:spacing w:before="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bookmarkStart w:id="114" w:name="_Toc347757894"/>
      <w:bookmarkStart w:id="115" w:name="_Toc444777421"/>
      <w:bookmarkStart w:id="116" w:name="_Toc9443690"/>
      <w:r w:rsidRPr="00913E1B">
        <w:rPr>
          <w:rFonts w:ascii="Arial" w:hAnsi="Arial" w:cs="Arial"/>
          <w:b/>
          <w:color w:val="000000"/>
          <w:sz w:val="22"/>
          <w:szCs w:val="22"/>
        </w:rPr>
        <w:t xml:space="preserve">Priprema </w:t>
      </w:r>
      <w:bookmarkEnd w:id="114"/>
      <w:r w:rsidRPr="00913E1B">
        <w:rPr>
          <w:rFonts w:ascii="Arial" w:hAnsi="Arial" w:cs="Arial"/>
          <w:b/>
          <w:color w:val="000000"/>
          <w:sz w:val="22"/>
          <w:szCs w:val="22"/>
        </w:rPr>
        <w:t>izvještaja</w:t>
      </w:r>
      <w:bookmarkEnd w:id="115"/>
      <w:bookmarkEnd w:id="116"/>
    </w:p>
    <w:p w:rsidR="00932D7B" w:rsidRPr="000F2879" w:rsidRDefault="00932D7B" w:rsidP="00DC0F91">
      <w:pPr>
        <w:pStyle w:val="ListParagraph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32D7B" w:rsidRPr="000F2879" w:rsidRDefault="00932D7B" w:rsidP="007A1C4C">
      <w:pPr>
        <w:pStyle w:val="ListParagraph"/>
        <w:widowControl/>
        <w:numPr>
          <w:ilvl w:val="0"/>
          <w:numId w:val="4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  <w:lang w:val="sr-Latn-RS"/>
        </w:rPr>
      </w:pPr>
      <w:r w:rsidRPr="000F2879">
        <w:rPr>
          <w:rFonts w:ascii="Arial" w:hAnsi="Arial" w:cs="Arial"/>
          <w:sz w:val="22"/>
          <w:szCs w:val="22"/>
        </w:rPr>
        <w:t xml:space="preserve">Polazna osnova za izradu izvještaja, odnosno pojedinačnog izvještaja nadzornika za ključnu oblast su glavni nalazi, koji su dati na kraju posjete </w:t>
      </w:r>
      <w:r w:rsidR="003C2463" w:rsidRPr="000F2879">
        <w:rPr>
          <w:rFonts w:ascii="Arial" w:hAnsi="Arial" w:cs="Arial"/>
          <w:sz w:val="22"/>
          <w:szCs w:val="22"/>
        </w:rPr>
        <w:t>ustanov</w:t>
      </w:r>
      <w:r w:rsidRPr="000F2879">
        <w:rPr>
          <w:rFonts w:ascii="Arial" w:hAnsi="Arial" w:cs="Arial"/>
          <w:sz w:val="22"/>
          <w:szCs w:val="22"/>
        </w:rPr>
        <w:t xml:space="preserve">i, prilikom usmenog izvještavanja. </w:t>
      </w:r>
    </w:p>
    <w:p w:rsidR="00932D7B" w:rsidRPr="000F2879" w:rsidRDefault="00932D7B" w:rsidP="00DC0F91">
      <w:pPr>
        <w:pStyle w:val="ListParagraph"/>
        <w:spacing w:line="276" w:lineRule="auto"/>
        <w:ind w:left="360"/>
        <w:jc w:val="both"/>
        <w:rPr>
          <w:rFonts w:ascii="Arial" w:hAnsi="Arial" w:cs="Arial"/>
          <w:sz w:val="22"/>
          <w:szCs w:val="22"/>
          <w:lang w:val="sr-Latn-RS"/>
        </w:rPr>
      </w:pPr>
    </w:p>
    <w:p w:rsidR="00932D7B" w:rsidRPr="000F2879" w:rsidRDefault="00932D7B" w:rsidP="007A1C4C">
      <w:pPr>
        <w:pStyle w:val="ListParagraph"/>
        <w:widowControl/>
        <w:numPr>
          <w:ilvl w:val="0"/>
          <w:numId w:val="4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Style w:val="hps"/>
          <w:rFonts w:ascii="Arial" w:hAnsi="Arial" w:cs="Arial"/>
          <w:sz w:val="22"/>
          <w:szCs w:val="22"/>
          <w:lang w:val="sr-Latn-RS"/>
        </w:rPr>
        <w:t xml:space="preserve">Nakon saopštavanja prvih preliminarnih nalaza o kvalitetu </w:t>
      </w:r>
      <w:r w:rsidR="003C2463" w:rsidRPr="000F2879">
        <w:rPr>
          <w:rFonts w:ascii="Arial" w:hAnsi="Arial" w:cs="Arial"/>
          <w:sz w:val="22"/>
          <w:szCs w:val="22"/>
          <w:lang w:val="sr-Latn-RS"/>
        </w:rPr>
        <w:t>ustanov</w:t>
      </w:r>
      <w:r w:rsidRPr="000F2879">
        <w:rPr>
          <w:rStyle w:val="hps"/>
          <w:rFonts w:ascii="Arial" w:hAnsi="Arial" w:cs="Arial"/>
          <w:sz w:val="22"/>
          <w:szCs w:val="22"/>
          <w:lang w:val="sr-Latn-RS"/>
        </w:rPr>
        <w:t>e,</w:t>
      </w:r>
      <w:r w:rsidR="001B1BDF" w:rsidRPr="000F2879">
        <w:rPr>
          <w:rStyle w:val="hps"/>
          <w:rFonts w:ascii="Arial" w:hAnsi="Arial" w:cs="Arial"/>
          <w:sz w:val="22"/>
          <w:szCs w:val="22"/>
          <w:lang w:val="sr-Latn-RS"/>
        </w:rPr>
        <w:t xml:space="preserve"> tim nadzornika (svaki </w:t>
      </w:r>
      <w:r w:rsidRPr="000F2879">
        <w:rPr>
          <w:rStyle w:val="hps"/>
          <w:rFonts w:ascii="Arial" w:hAnsi="Arial" w:cs="Arial"/>
          <w:sz w:val="22"/>
          <w:szCs w:val="22"/>
          <w:lang w:val="sr-Latn-RS"/>
        </w:rPr>
        <w:t>član tima zadužen za pojedine ključne oblasti ili nastavni predmet) u daljoj analizi pravi pisan</w:t>
      </w:r>
      <w:r w:rsidR="001D2FEE" w:rsidRPr="000F2879">
        <w:rPr>
          <w:rStyle w:val="hps"/>
          <w:rFonts w:ascii="Arial" w:hAnsi="Arial" w:cs="Arial"/>
          <w:sz w:val="22"/>
          <w:szCs w:val="22"/>
          <w:lang w:val="sr-Latn-RS"/>
        </w:rPr>
        <w:t>i izvještaj</w:t>
      </w:r>
      <w:r w:rsidRPr="000F2879">
        <w:rPr>
          <w:rStyle w:val="hps"/>
          <w:rFonts w:ascii="Arial" w:hAnsi="Arial" w:cs="Arial"/>
          <w:sz w:val="22"/>
          <w:szCs w:val="22"/>
          <w:lang w:val="sr-Latn-RS"/>
        </w:rPr>
        <w:t xml:space="preserve">. </w:t>
      </w:r>
      <w:r w:rsidRPr="000F2879">
        <w:rPr>
          <w:rFonts w:ascii="Arial" w:hAnsi="Arial" w:cs="Arial"/>
          <w:sz w:val="22"/>
          <w:szCs w:val="22"/>
        </w:rPr>
        <w:t>Ova faza je odlučujuća za kvalitet izvještaja, n</w:t>
      </w:r>
      <w:r w:rsidR="001B1BDF" w:rsidRPr="000F2879">
        <w:rPr>
          <w:rFonts w:ascii="Arial" w:hAnsi="Arial" w:cs="Arial"/>
          <w:sz w:val="22"/>
          <w:szCs w:val="22"/>
        </w:rPr>
        <w:t>j</w:t>
      </w:r>
      <w:r w:rsidRPr="000F2879">
        <w:rPr>
          <w:rFonts w:ascii="Arial" w:hAnsi="Arial" w:cs="Arial"/>
          <w:sz w:val="22"/>
          <w:szCs w:val="22"/>
        </w:rPr>
        <w:t xml:space="preserve">egovu utemeljenost na argumentovanim i sistematično prikupljenim </w:t>
      </w:r>
      <w:r w:rsidR="001B1BDF" w:rsidRPr="000F2879">
        <w:rPr>
          <w:rFonts w:ascii="Arial" w:hAnsi="Arial" w:cs="Arial"/>
          <w:sz w:val="22"/>
          <w:szCs w:val="22"/>
        </w:rPr>
        <w:t>podacima</w:t>
      </w:r>
      <w:r w:rsidRPr="000F2879">
        <w:rPr>
          <w:rFonts w:ascii="Arial" w:hAnsi="Arial" w:cs="Arial"/>
          <w:sz w:val="22"/>
          <w:szCs w:val="22"/>
        </w:rPr>
        <w:t xml:space="preserve">, kao i za konzistentnost izvještaja. </w:t>
      </w:r>
    </w:p>
    <w:p w:rsidR="00932D7B" w:rsidRPr="000F2879" w:rsidRDefault="00932D7B" w:rsidP="00DC0F91">
      <w:pPr>
        <w:pStyle w:val="ListParagraph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932D7B" w:rsidRPr="000F2879" w:rsidRDefault="001D2FEE" w:rsidP="007A1C4C">
      <w:pPr>
        <w:pStyle w:val="ListParagraph"/>
        <w:widowControl/>
        <w:numPr>
          <w:ilvl w:val="0"/>
          <w:numId w:val="4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Izvještaj</w:t>
      </w:r>
      <w:r w:rsidR="008E353A" w:rsidRPr="000F2879">
        <w:rPr>
          <w:rFonts w:ascii="Arial" w:hAnsi="Arial" w:cs="Arial"/>
          <w:sz w:val="22"/>
          <w:szCs w:val="22"/>
        </w:rPr>
        <w:t xml:space="preserve"> o </w:t>
      </w:r>
      <w:r w:rsidR="00932D7B" w:rsidRPr="000F2879">
        <w:rPr>
          <w:rFonts w:ascii="Arial" w:hAnsi="Arial" w:cs="Arial"/>
          <w:sz w:val="22"/>
          <w:szCs w:val="22"/>
        </w:rPr>
        <w:t>evaluaciji sadrži:</w:t>
      </w:r>
    </w:p>
    <w:p w:rsidR="00932D7B" w:rsidRPr="000F2879" w:rsidRDefault="00932D7B" w:rsidP="00913E1B">
      <w:pPr>
        <w:pStyle w:val="ListParagraph"/>
        <w:widowControl/>
        <w:numPr>
          <w:ilvl w:val="0"/>
          <w:numId w:val="26"/>
        </w:numPr>
        <w:spacing w:line="276" w:lineRule="auto"/>
        <w:ind w:left="720"/>
        <w:jc w:val="both"/>
        <w:rPr>
          <w:rStyle w:val="hps"/>
          <w:rFonts w:ascii="Arial" w:hAnsi="Arial" w:cs="Arial"/>
          <w:sz w:val="22"/>
          <w:szCs w:val="22"/>
        </w:rPr>
      </w:pPr>
      <w:r w:rsidRPr="000F2879">
        <w:rPr>
          <w:rStyle w:val="hps"/>
          <w:rFonts w:ascii="Arial" w:hAnsi="Arial" w:cs="Arial"/>
          <w:sz w:val="22"/>
          <w:szCs w:val="22"/>
          <w:lang w:val="sr-Latn-RS"/>
        </w:rPr>
        <w:t xml:space="preserve">utvrđeno činjenično stanje po oblastima na osnovu standarda kvaliteta rada </w:t>
      </w:r>
      <w:r w:rsidR="003C2463" w:rsidRPr="000F2879">
        <w:rPr>
          <w:rFonts w:ascii="Arial" w:hAnsi="Arial" w:cs="Arial"/>
          <w:sz w:val="22"/>
          <w:szCs w:val="22"/>
        </w:rPr>
        <w:t>ustanov</w:t>
      </w:r>
      <w:r w:rsidRPr="000F2879">
        <w:rPr>
          <w:rStyle w:val="hps"/>
          <w:rFonts w:ascii="Arial" w:hAnsi="Arial" w:cs="Arial"/>
          <w:sz w:val="22"/>
          <w:szCs w:val="22"/>
          <w:lang w:val="sr-Latn-RS"/>
        </w:rPr>
        <w:t xml:space="preserve">e, tj. kritičku analizu i obrazloženje prednosti i nedostataka/slabosti </w:t>
      </w:r>
      <w:r w:rsidR="003C2463" w:rsidRPr="000F2879">
        <w:rPr>
          <w:rFonts w:ascii="Arial" w:hAnsi="Arial" w:cs="Arial"/>
          <w:sz w:val="22"/>
          <w:szCs w:val="22"/>
        </w:rPr>
        <w:t>ustanov</w:t>
      </w:r>
      <w:r w:rsidRPr="000F2879">
        <w:rPr>
          <w:rStyle w:val="hps"/>
          <w:rFonts w:ascii="Arial" w:hAnsi="Arial" w:cs="Arial"/>
          <w:sz w:val="22"/>
          <w:szCs w:val="22"/>
          <w:lang w:val="sr-Latn-RS"/>
        </w:rPr>
        <w:t xml:space="preserve">e, </w:t>
      </w:r>
    </w:p>
    <w:p w:rsidR="00932D7B" w:rsidRPr="000F2879" w:rsidRDefault="00932D7B" w:rsidP="00913E1B">
      <w:pPr>
        <w:pStyle w:val="ListParagraph"/>
        <w:widowControl/>
        <w:numPr>
          <w:ilvl w:val="0"/>
          <w:numId w:val="26"/>
        </w:numPr>
        <w:spacing w:line="276" w:lineRule="auto"/>
        <w:ind w:left="720"/>
        <w:jc w:val="both"/>
        <w:rPr>
          <w:rStyle w:val="hps"/>
          <w:rFonts w:ascii="Arial" w:hAnsi="Arial" w:cs="Arial"/>
          <w:sz w:val="22"/>
          <w:szCs w:val="22"/>
          <w:lang w:val="pl-PL"/>
        </w:rPr>
      </w:pPr>
      <w:r w:rsidRPr="000F2879">
        <w:rPr>
          <w:rStyle w:val="hps"/>
          <w:rFonts w:ascii="Arial" w:hAnsi="Arial" w:cs="Arial"/>
          <w:sz w:val="22"/>
          <w:szCs w:val="22"/>
          <w:lang w:val="pl-PL"/>
        </w:rPr>
        <w:t xml:space="preserve">procjenu standarda kvaliteta rada </w:t>
      </w:r>
      <w:r w:rsidR="003C2463" w:rsidRPr="000F2879">
        <w:rPr>
          <w:rFonts w:ascii="Arial" w:hAnsi="Arial" w:cs="Arial"/>
          <w:sz w:val="22"/>
          <w:szCs w:val="22"/>
          <w:lang w:val="pl-PL"/>
        </w:rPr>
        <w:t>ustanov</w:t>
      </w:r>
      <w:r w:rsidRPr="000F2879">
        <w:rPr>
          <w:rStyle w:val="hps"/>
          <w:rFonts w:ascii="Arial" w:hAnsi="Arial" w:cs="Arial"/>
          <w:sz w:val="22"/>
          <w:szCs w:val="22"/>
          <w:lang w:val="pl-PL"/>
        </w:rPr>
        <w:t>e,</w:t>
      </w:r>
    </w:p>
    <w:p w:rsidR="00932D7B" w:rsidRPr="000F2879" w:rsidRDefault="00932D7B" w:rsidP="00913E1B">
      <w:pPr>
        <w:pStyle w:val="ListParagraph"/>
        <w:widowControl/>
        <w:numPr>
          <w:ilvl w:val="0"/>
          <w:numId w:val="26"/>
        </w:numPr>
        <w:spacing w:line="276" w:lineRule="auto"/>
        <w:ind w:left="720"/>
        <w:jc w:val="both"/>
        <w:rPr>
          <w:rStyle w:val="hps"/>
          <w:rFonts w:ascii="Arial" w:hAnsi="Arial" w:cs="Arial"/>
          <w:sz w:val="22"/>
          <w:szCs w:val="22"/>
          <w:lang w:val="en-US"/>
        </w:rPr>
      </w:pPr>
      <w:r w:rsidRPr="000F2879">
        <w:rPr>
          <w:rStyle w:val="hps"/>
          <w:rFonts w:ascii="Arial" w:hAnsi="Arial" w:cs="Arial"/>
          <w:sz w:val="22"/>
          <w:szCs w:val="22"/>
          <w:lang w:val="sr-Latn-RS"/>
        </w:rPr>
        <w:t>procjenu pojedinih ključnih oblasti,</w:t>
      </w:r>
    </w:p>
    <w:p w:rsidR="00932D7B" w:rsidRPr="000F2879" w:rsidRDefault="00932D7B" w:rsidP="00913E1B">
      <w:pPr>
        <w:pStyle w:val="ListParagraph"/>
        <w:widowControl/>
        <w:numPr>
          <w:ilvl w:val="0"/>
          <w:numId w:val="26"/>
        </w:numPr>
        <w:spacing w:line="276" w:lineRule="auto"/>
        <w:ind w:left="720"/>
        <w:jc w:val="both"/>
        <w:rPr>
          <w:rStyle w:val="hps"/>
          <w:rFonts w:ascii="Arial" w:hAnsi="Arial" w:cs="Arial"/>
          <w:sz w:val="22"/>
          <w:szCs w:val="22"/>
          <w:lang w:val="pl-PL"/>
        </w:rPr>
      </w:pPr>
      <w:r w:rsidRPr="000F2879">
        <w:rPr>
          <w:rStyle w:val="hps"/>
          <w:rFonts w:ascii="Arial" w:hAnsi="Arial" w:cs="Arial"/>
          <w:sz w:val="22"/>
          <w:szCs w:val="22"/>
          <w:lang w:val="sr-Latn-RS"/>
        </w:rPr>
        <w:t xml:space="preserve">procjenu opšteg kvaliteta rada </w:t>
      </w:r>
      <w:r w:rsidR="003C2463" w:rsidRPr="000F2879">
        <w:rPr>
          <w:rFonts w:ascii="Arial" w:hAnsi="Arial" w:cs="Arial"/>
          <w:sz w:val="22"/>
          <w:szCs w:val="22"/>
          <w:lang w:val="pl-PL"/>
        </w:rPr>
        <w:t>ustanov</w:t>
      </w:r>
      <w:r w:rsidRPr="000F2879">
        <w:rPr>
          <w:rStyle w:val="hps"/>
          <w:rFonts w:ascii="Arial" w:hAnsi="Arial" w:cs="Arial"/>
          <w:sz w:val="22"/>
          <w:szCs w:val="22"/>
          <w:lang w:val="sr-Latn-RS"/>
        </w:rPr>
        <w:t>e,</w:t>
      </w:r>
    </w:p>
    <w:p w:rsidR="00932D7B" w:rsidRPr="000F2879" w:rsidRDefault="00932D7B" w:rsidP="00913E1B">
      <w:pPr>
        <w:pStyle w:val="ListParagraph"/>
        <w:widowControl/>
        <w:numPr>
          <w:ilvl w:val="0"/>
          <w:numId w:val="26"/>
        </w:numPr>
        <w:spacing w:line="276" w:lineRule="auto"/>
        <w:ind w:left="720"/>
        <w:jc w:val="both"/>
        <w:rPr>
          <w:rStyle w:val="hps"/>
          <w:rFonts w:ascii="Arial" w:hAnsi="Arial" w:cs="Arial"/>
          <w:sz w:val="22"/>
          <w:szCs w:val="22"/>
          <w:lang w:val="en-US"/>
        </w:rPr>
      </w:pPr>
      <w:r w:rsidRPr="000F2879">
        <w:rPr>
          <w:rStyle w:val="hps"/>
          <w:rFonts w:ascii="Arial" w:hAnsi="Arial" w:cs="Arial"/>
          <w:sz w:val="22"/>
          <w:szCs w:val="22"/>
          <w:lang w:val="sr-Latn-RS"/>
        </w:rPr>
        <w:t>pre</w:t>
      </w:r>
      <w:r w:rsidR="00087112" w:rsidRPr="000F2879">
        <w:rPr>
          <w:rStyle w:val="hps"/>
          <w:rFonts w:ascii="Arial" w:hAnsi="Arial" w:cs="Arial"/>
          <w:sz w:val="22"/>
          <w:szCs w:val="22"/>
          <w:lang w:val="sr-Latn-RS"/>
        </w:rPr>
        <w:t>poruke</w:t>
      </w:r>
      <w:r w:rsidRPr="000F2879">
        <w:rPr>
          <w:rStyle w:val="hps"/>
          <w:rFonts w:ascii="Arial" w:hAnsi="Arial" w:cs="Arial"/>
          <w:sz w:val="22"/>
          <w:szCs w:val="22"/>
          <w:lang w:val="sr-Latn-RS"/>
        </w:rPr>
        <w:t xml:space="preserve"> za poboljšanje.</w:t>
      </w:r>
    </w:p>
    <w:p w:rsidR="00932D7B" w:rsidRPr="000F2879" w:rsidRDefault="00932D7B" w:rsidP="00DC0F91">
      <w:pPr>
        <w:pStyle w:val="ListParagraph"/>
        <w:spacing w:line="276" w:lineRule="auto"/>
        <w:ind w:left="360"/>
        <w:jc w:val="both"/>
        <w:rPr>
          <w:rStyle w:val="hps"/>
          <w:rFonts w:ascii="Arial" w:hAnsi="Arial" w:cs="Arial"/>
          <w:sz w:val="22"/>
          <w:szCs w:val="22"/>
          <w:lang w:val="en-US"/>
        </w:rPr>
      </w:pPr>
    </w:p>
    <w:p w:rsidR="00932D7B" w:rsidRPr="000F2879" w:rsidRDefault="001D2FEE" w:rsidP="007A1C4C">
      <w:pPr>
        <w:pStyle w:val="ListParagraph"/>
        <w:widowControl/>
        <w:numPr>
          <w:ilvl w:val="0"/>
          <w:numId w:val="41"/>
        </w:numPr>
        <w:spacing w:line="276" w:lineRule="auto"/>
        <w:ind w:left="360"/>
        <w:jc w:val="both"/>
        <w:rPr>
          <w:rStyle w:val="hps"/>
          <w:rFonts w:ascii="Arial" w:hAnsi="Arial" w:cs="Arial"/>
          <w:sz w:val="22"/>
          <w:szCs w:val="22"/>
        </w:rPr>
      </w:pPr>
      <w:r w:rsidRPr="000F2879">
        <w:rPr>
          <w:rStyle w:val="hps"/>
          <w:rFonts w:ascii="Arial" w:hAnsi="Arial" w:cs="Arial"/>
          <w:sz w:val="22"/>
          <w:szCs w:val="22"/>
          <w:lang w:val="sr-Latn-RS"/>
        </w:rPr>
        <w:t xml:space="preserve">U fazi izrade </w:t>
      </w:r>
      <w:r w:rsidR="00932D7B" w:rsidRPr="000F2879">
        <w:rPr>
          <w:rStyle w:val="hps"/>
          <w:rFonts w:ascii="Arial" w:hAnsi="Arial" w:cs="Arial"/>
          <w:sz w:val="22"/>
          <w:szCs w:val="22"/>
          <w:lang w:val="sr-Latn-RS"/>
        </w:rPr>
        <w:t>izvještaja, rukovodilac tima treba da ima kompletan pregled procjene kvaliteta svih oblasti (na osnovu protokola o procjeni i zapisnika), posebno u pogledu konzistentnosti nalaza. Rukovodilac tima koordinira i nadgleda cijeli proces, u njemu aktivno učestvuje i najodgovorniji je za usagla</w:t>
      </w:r>
      <w:r w:rsidR="001B1BDF" w:rsidRPr="000F2879">
        <w:rPr>
          <w:rStyle w:val="hps"/>
          <w:rFonts w:ascii="Arial" w:hAnsi="Arial" w:cs="Arial"/>
          <w:sz w:val="22"/>
          <w:szCs w:val="22"/>
          <w:lang w:val="sr-Latn-RS"/>
        </w:rPr>
        <w:t>šavanje (unutar tima</w:t>
      </w:r>
      <w:r w:rsidR="00932D7B" w:rsidRPr="000F2879">
        <w:rPr>
          <w:rStyle w:val="hps"/>
          <w:rFonts w:ascii="Arial" w:hAnsi="Arial" w:cs="Arial"/>
          <w:sz w:val="22"/>
          <w:szCs w:val="22"/>
          <w:lang w:val="sr-Latn-RS"/>
        </w:rPr>
        <w:t xml:space="preserve">) i kvalitet izrade izvještaja. </w:t>
      </w:r>
    </w:p>
    <w:p w:rsidR="00932D7B" w:rsidRPr="000F2879" w:rsidRDefault="00932D7B" w:rsidP="00DC0F91">
      <w:pPr>
        <w:pStyle w:val="ListParagraph"/>
        <w:tabs>
          <w:tab w:val="left" w:pos="2655"/>
        </w:tabs>
        <w:spacing w:line="276" w:lineRule="auto"/>
        <w:ind w:left="360"/>
        <w:jc w:val="both"/>
        <w:rPr>
          <w:rStyle w:val="hps"/>
          <w:rFonts w:ascii="Arial" w:hAnsi="Arial" w:cs="Arial"/>
          <w:sz w:val="22"/>
          <w:szCs w:val="22"/>
        </w:rPr>
      </w:pPr>
    </w:p>
    <w:p w:rsidR="00932D7B" w:rsidRPr="000F2879" w:rsidRDefault="00932D7B" w:rsidP="007A1C4C">
      <w:pPr>
        <w:pStyle w:val="ListParagraph"/>
        <w:widowControl/>
        <w:numPr>
          <w:ilvl w:val="0"/>
          <w:numId w:val="41"/>
        </w:numPr>
        <w:tabs>
          <w:tab w:val="left" w:pos="0"/>
        </w:tabs>
        <w:spacing w:line="276" w:lineRule="auto"/>
        <w:ind w:left="360"/>
        <w:jc w:val="both"/>
        <w:rPr>
          <w:rStyle w:val="hps"/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Rukovodilac tima </w:t>
      </w:r>
      <w:r w:rsidR="00087112" w:rsidRPr="000F2879">
        <w:rPr>
          <w:rFonts w:ascii="Arial" w:hAnsi="Arial" w:cs="Arial"/>
          <w:sz w:val="22"/>
          <w:szCs w:val="22"/>
        </w:rPr>
        <w:t xml:space="preserve">nadzornika u fazi izrade </w:t>
      </w:r>
      <w:r w:rsidRPr="000F2879">
        <w:rPr>
          <w:rFonts w:ascii="Arial" w:hAnsi="Arial" w:cs="Arial"/>
          <w:sz w:val="22"/>
          <w:szCs w:val="22"/>
        </w:rPr>
        <w:t xml:space="preserve">izvještaja po potrebi organizuje konsultacije sa </w:t>
      </w:r>
      <w:r w:rsidR="005F4320" w:rsidRPr="000F2879">
        <w:rPr>
          <w:rFonts w:ascii="Arial" w:hAnsi="Arial" w:cs="Arial"/>
          <w:sz w:val="22"/>
          <w:szCs w:val="22"/>
        </w:rPr>
        <w:t xml:space="preserve">članovima tima (o kojima vodi </w:t>
      </w:r>
      <w:r w:rsidRPr="000F2879">
        <w:rPr>
          <w:rFonts w:ascii="Arial" w:hAnsi="Arial" w:cs="Arial"/>
          <w:sz w:val="22"/>
          <w:szCs w:val="22"/>
        </w:rPr>
        <w:t xml:space="preserve">bilješke), vodeći računa da nalazi budu objektivni, zasnovani na </w:t>
      </w:r>
      <w:r w:rsidR="001B1BDF" w:rsidRPr="000F2879">
        <w:rPr>
          <w:rFonts w:ascii="Arial" w:hAnsi="Arial" w:cs="Arial"/>
          <w:sz w:val="22"/>
          <w:szCs w:val="22"/>
        </w:rPr>
        <w:t>podacima</w:t>
      </w:r>
      <w:r w:rsidRPr="000F2879">
        <w:rPr>
          <w:rFonts w:ascii="Arial" w:hAnsi="Arial" w:cs="Arial"/>
          <w:sz w:val="22"/>
          <w:szCs w:val="22"/>
        </w:rPr>
        <w:t>, pravedni, konzistentni, uravnoteženi i usklađeni.</w:t>
      </w:r>
    </w:p>
    <w:p w:rsidR="00932D7B" w:rsidRPr="000F2879" w:rsidRDefault="00932D7B" w:rsidP="00DC0F91">
      <w:pPr>
        <w:pStyle w:val="ListParagraph"/>
        <w:tabs>
          <w:tab w:val="left" w:pos="2655"/>
        </w:tabs>
        <w:spacing w:line="276" w:lineRule="auto"/>
        <w:ind w:left="360"/>
        <w:jc w:val="both"/>
        <w:rPr>
          <w:rStyle w:val="hps"/>
          <w:rFonts w:ascii="Arial" w:hAnsi="Arial" w:cs="Arial"/>
          <w:sz w:val="22"/>
          <w:szCs w:val="22"/>
        </w:rPr>
      </w:pPr>
    </w:p>
    <w:p w:rsidR="00932D7B" w:rsidRPr="000F2879" w:rsidRDefault="00932D7B" w:rsidP="007A1C4C">
      <w:pPr>
        <w:pStyle w:val="ListParagraph"/>
        <w:widowControl/>
        <w:numPr>
          <w:ilvl w:val="0"/>
          <w:numId w:val="41"/>
        </w:numPr>
        <w:spacing w:line="276" w:lineRule="auto"/>
        <w:ind w:left="360"/>
        <w:jc w:val="both"/>
        <w:rPr>
          <w:rStyle w:val="hps"/>
          <w:rFonts w:ascii="Arial" w:hAnsi="Arial" w:cs="Arial"/>
          <w:sz w:val="22"/>
          <w:szCs w:val="22"/>
          <w:lang w:val="sr-Latn-RS"/>
        </w:rPr>
      </w:pPr>
      <w:r w:rsidRPr="000F2879">
        <w:rPr>
          <w:rStyle w:val="hps"/>
          <w:rFonts w:ascii="Arial" w:hAnsi="Arial" w:cs="Arial"/>
          <w:sz w:val="22"/>
          <w:szCs w:val="22"/>
          <w:lang w:val="sr-Latn-RS"/>
        </w:rPr>
        <w:t>Tim nadzornika priprema nacrt izvještaja po oblastima procjene na osnovu:</w:t>
      </w:r>
    </w:p>
    <w:p w:rsidR="00932D7B" w:rsidRPr="000F2879" w:rsidRDefault="00932D7B" w:rsidP="00913E1B">
      <w:pPr>
        <w:pStyle w:val="ListParagraph"/>
        <w:widowControl/>
        <w:numPr>
          <w:ilvl w:val="0"/>
          <w:numId w:val="27"/>
        </w:numPr>
        <w:spacing w:line="276" w:lineRule="auto"/>
        <w:ind w:left="720"/>
        <w:jc w:val="both"/>
        <w:rPr>
          <w:rFonts w:ascii="Arial" w:hAnsi="Arial" w:cs="Arial"/>
          <w:sz w:val="22"/>
          <w:szCs w:val="22"/>
          <w:lang w:val="sr-Latn-RS"/>
        </w:rPr>
      </w:pPr>
      <w:r w:rsidRPr="000F2879">
        <w:rPr>
          <w:rFonts w:ascii="Arial" w:hAnsi="Arial" w:cs="Arial"/>
          <w:sz w:val="22"/>
          <w:szCs w:val="22"/>
        </w:rPr>
        <w:t>Pravilnika o sadržaju, obliku i načinu utvrđivanja kvaliteta obrazovno-vaspitnog rada u ustanovama,</w:t>
      </w:r>
    </w:p>
    <w:p w:rsidR="00932D7B" w:rsidRPr="000F2879" w:rsidRDefault="00932D7B" w:rsidP="00913E1B">
      <w:pPr>
        <w:pStyle w:val="ListParagraph"/>
        <w:widowControl/>
        <w:numPr>
          <w:ilvl w:val="0"/>
          <w:numId w:val="27"/>
        </w:numPr>
        <w:spacing w:line="276" w:lineRule="auto"/>
        <w:ind w:left="720"/>
        <w:jc w:val="both"/>
        <w:rPr>
          <w:rStyle w:val="hps"/>
          <w:rFonts w:ascii="Arial" w:hAnsi="Arial" w:cs="Arial"/>
          <w:sz w:val="22"/>
          <w:szCs w:val="22"/>
          <w:lang w:val="sr-Latn-RS"/>
        </w:rPr>
      </w:pPr>
      <w:r w:rsidRPr="000F2879">
        <w:rPr>
          <w:rStyle w:val="hps"/>
          <w:rFonts w:ascii="Arial" w:hAnsi="Arial" w:cs="Arial"/>
          <w:sz w:val="22"/>
          <w:szCs w:val="22"/>
          <w:lang w:val="sr-Latn-RS"/>
        </w:rPr>
        <w:t>Metodo</w:t>
      </w:r>
      <w:r w:rsidR="008E353A" w:rsidRPr="000F2879">
        <w:rPr>
          <w:rStyle w:val="hps"/>
          <w:rFonts w:ascii="Arial" w:hAnsi="Arial" w:cs="Arial"/>
          <w:sz w:val="22"/>
          <w:szCs w:val="22"/>
          <w:lang w:val="sr-Latn-RS"/>
        </w:rPr>
        <w:t xml:space="preserve">logije za </w:t>
      </w:r>
      <w:r w:rsidR="005F4320" w:rsidRPr="000F2879">
        <w:rPr>
          <w:rStyle w:val="hps"/>
          <w:rFonts w:ascii="Arial" w:hAnsi="Arial" w:cs="Arial"/>
          <w:sz w:val="22"/>
          <w:szCs w:val="22"/>
          <w:lang w:val="sr-Latn-RS"/>
        </w:rPr>
        <w:t>utvrđivanje kvaliteta obrazovno-vaspitnog rada ustanove</w:t>
      </w:r>
      <w:r w:rsidRPr="000F2879">
        <w:rPr>
          <w:rStyle w:val="hps"/>
          <w:rFonts w:ascii="Arial" w:hAnsi="Arial" w:cs="Arial"/>
          <w:sz w:val="22"/>
          <w:szCs w:val="22"/>
          <w:lang w:val="sr-Latn-RS"/>
        </w:rPr>
        <w:t xml:space="preserve"> (standarda kvaliteta rada </w:t>
      </w:r>
      <w:r w:rsidR="005F4320" w:rsidRPr="000F2879">
        <w:rPr>
          <w:rStyle w:val="hps"/>
          <w:rFonts w:ascii="Arial" w:hAnsi="Arial" w:cs="Arial"/>
          <w:sz w:val="22"/>
          <w:szCs w:val="22"/>
          <w:lang w:val="sr-Latn-RS"/>
        </w:rPr>
        <w:t>ustanove</w:t>
      </w:r>
      <w:r w:rsidRPr="000F2879">
        <w:rPr>
          <w:rStyle w:val="hps"/>
          <w:rFonts w:ascii="Arial" w:hAnsi="Arial" w:cs="Arial"/>
          <w:sz w:val="22"/>
          <w:szCs w:val="22"/>
          <w:lang w:val="sr-Latn-RS"/>
        </w:rPr>
        <w:t>),</w:t>
      </w:r>
    </w:p>
    <w:p w:rsidR="00932D7B" w:rsidRPr="000F2879" w:rsidRDefault="00DC0F91" w:rsidP="00913E1B">
      <w:pPr>
        <w:pStyle w:val="ListParagraph"/>
        <w:widowControl/>
        <w:numPr>
          <w:ilvl w:val="0"/>
          <w:numId w:val="27"/>
        </w:numPr>
        <w:spacing w:line="276" w:lineRule="auto"/>
        <w:ind w:left="720"/>
        <w:jc w:val="both"/>
        <w:rPr>
          <w:rFonts w:ascii="Arial" w:hAnsi="Arial" w:cs="Arial"/>
          <w:sz w:val="22"/>
          <w:szCs w:val="22"/>
          <w:lang w:val="sr-Latn-RS"/>
        </w:rPr>
      </w:pPr>
      <w:r w:rsidRPr="000F2879">
        <w:rPr>
          <w:rFonts w:ascii="Arial" w:hAnsi="Arial" w:cs="Arial"/>
          <w:sz w:val="22"/>
          <w:szCs w:val="22"/>
        </w:rPr>
        <w:t xml:space="preserve">instrumenata – </w:t>
      </w:r>
      <w:r w:rsidR="00932D7B" w:rsidRPr="000F2879">
        <w:rPr>
          <w:rFonts w:ascii="Arial" w:hAnsi="Arial" w:cs="Arial"/>
          <w:sz w:val="22"/>
          <w:szCs w:val="22"/>
        </w:rPr>
        <w:t>protokola za analizu i procjenu ključnih oblasti i za posmatranje nas</w:t>
      </w:r>
      <w:r w:rsidRPr="000F2879">
        <w:rPr>
          <w:rFonts w:ascii="Arial" w:hAnsi="Arial" w:cs="Arial"/>
          <w:sz w:val="22"/>
          <w:szCs w:val="22"/>
        </w:rPr>
        <w:t>tave, upitnika, razgovora i dr.</w:t>
      </w:r>
    </w:p>
    <w:p w:rsidR="00932D7B" w:rsidRPr="000F2879" w:rsidRDefault="00932D7B" w:rsidP="00DC0F91">
      <w:pPr>
        <w:pStyle w:val="ListParagraph"/>
        <w:spacing w:line="276" w:lineRule="auto"/>
        <w:ind w:left="928"/>
        <w:jc w:val="both"/>
        <w:rPr>
          <w:rFonts w:ascii="Arial" w:hAnsi="Arial" w:cs="Arial"/>
          <w:sz w:val="22"/>
          <w:szCs w:val="22"/>
          <w:lang w:val="sr-Latn-RS"/>
        </w:rPr>
      </w:pPr>
    </w:p>
    <w:p w:rsidR="00932D7B" w:rsidRPr="000F2879" w:rsidRDefault="008E353A" w:rsidP="007A1C4C">
      <w:pPr>
        <w:pStyle w:val="ListParagraph"/>
        <w:widowControl/>
        <w:numPr>
          <w:ilvl w:val="0"/>
          <w:numId w:val="4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Izvještaj </w:t>
      </w:r>
      <w:r w:rsidR="00932D7B" w:rsidRPr="000F2879">
        <w:rPr>
          <w:rFonts w:ascii="Arial" w:hAnsi="Arial" w:cs="Arial"/>
          <w:sz w:val="22"/>
          <w:szCs w:val="22"/>
        </w:rPr>
        <w:t xml:space="preserve">evaluacije treba: </w:t>
      </w:r>
    </w:p>
    <w:p w:rsidR="00932D7B" w:rsidRPr="000F2879" w:rsidRDefault="00932D7B" w:rsidP="00913E1B">
      <w:pPr>
        <w:pStyle w:val="ListParagraph"/>
        <w:widowControl/>
        <w:numPr>
          <w:ilvl w:val="0"/>
          <w:numId w:val="28"/>
        </w:numPr>
        <w:spacing w:line="276" w:lineRule="auto"/>
        <w:ind w:left="108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lastRenderedPageBreak/>
        <w:t>da je objektivan</w:t>
      </w:r>
      <w:r w:rsidR="001B1BDF" w:rsidRPr="000F2879">
        <w:rPr>
          <w:rFonts w:ascii="Arial" w:hAnsi="Arial" w:cs="Arial"/>
          <w:sz w:val="22"/>
          <w:szCs w:val="22"/>
        </w:rPr>
        <w:t xml:space="preserve"> i </w:t>
      </w:r>
      <w:r w:rsidRPr="000F2879">
        <w:rPr>
          <w:rFonts w:ascii="Arial" w:hAnsi="Arial" w:cs="Arial"/>
          <w:sz w:val="22"/>
          <w:szCs w:val="22"/>
        </w:rPr>
        <w:t xml:space="preserve">zasnovan na </w:t>
      </w:r>
      <w:r w:rsidR="001B1BDF" w:rsidRPr="000F2879">
        <w:rPr>
          <w:rFonts w:ascii="Arial" w:hAnsi="Arial" w:cs="Arial"/>
          <w:sz w:val="22"/>
          <w:szCs w:val="22"/>
        </w:rPr>
        <w:t>podacima</w:t>
      </w:r>
      <w:r w:rsidRPr="000F2879">
        <w:rPr>
          <w:rFonts w:ascii="Arial" w:hAnsi="Arial" w:cs="Arial"/>
          <w:sz w:val="22"/>
          <w:szCs w:val="22"/>
        </w:rPr>
        <w:t xml:space="preserve">, </w:t>
      </w:r>
    </w:p>
    <w:p w:rsidR="00932D7B" w:rsidRPr="000F2879" w:rsidRDefault="001B1BDF" w:rsidP="00913E1B">
      <w:pPr>
        <w:pStyle w:val="ListParagraph"/>
        <w:widowControl/>
        <w:numPr>
          <w:ilvl w:val="0"/>
          <w:numId w:val="28"/>
        </w:numPr>
        <w:spacing w:line="276" w:lineRule="auto"/>
        <w:ind w:left="108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da </w:t>
      </w:r>
      <w:r w:rsidR="00D42FF2" w:rsidRPr="000F2879">
        <w:rPr>
          <w:rFonts w:ascii="Arial" w:hAnsi="Arial" w:cs="Arial"/>
          <w:sz w:val="22"/>
          <w:szCs w:val="22"/>
        </w:rPr>
        <w:t>predstavlja</w:t>
      </w:r>
      <w:r w:rsidRPr="000F2879">
        <w:rPr>
          <w:rFonts w:ascii="Arial" w:hAnsi="Arial" w:cs="Arial"/>
          <w:sz w:val="22"/>
          <w:szCs w:val="22"/>
        </w:rPr>
        <w:t xml:space="preserve"> </w:t>
      </w:r>
      <w:r w:rsidR="007410E8" w:rsidRPr="000F2879">
        <w:rPr>
          <w:rFonts w:ascii="Arial" w:hAnsi="Arial" w:cs="Arial"/>
          <w:sz w:val="22"/>
          <w:szCs w:val="22"/>
        </w:rPr>
        <w:t>konzistentn</w:t>
      </w:r>
      <w:r w:rsidR="00D42FF2" w:rsidRPr="000F2879">
        <w:rPr>
          <w:rFonts w:ascii="Arial" w:hAnsi="Arial" w:cs="Arial"/>
          <w:sz w:val="22"/>
          <w:szCs w:val="22"/>
        </w:rPr>
        <w:t>u</w:t>
      </w:r>
      <w:r w:rsidR="007410E8" w:rsidRPr="000F2879">
        <w:rPr>
          <w:rFonts w:ascii="Arial" w:hAnsi="Arial" w:cs="Arial"/>
          <w:sz w:val="22"/>
          <w:szCs w:val="22"/>
        </w:rPr>
        <w:t xml:space="preserve"> </w:t>
      </w:r>
      <w:r w:rsidR="00932D7B" w:rsidRPr="000F2879">
        <w:rPr>
          <w:rFonts w:ascii="Arial" w:hAnsi="Arial" w:cs="Arial"/>
          <w:sz w:val="22"/>
          <w:szCs w:val="22"/>
        </w:rPr>
        <w:t>cjelin</w:t>
      </w:r>
      <w:r w:rsidR="00D42FF2" w:rsidRPr="000F2879">
        <w:rPr>
          <w:rFonts w:ascii="Arial" w:hAnsi="Arial" w:cs="Arial"/>
          <w:sz w:val="22"/>
          <w:szCs w:val="22"/>
        </w:rPr>
        <w:t>u</w:t>
      </w:r>
      <w:r w:rsidR="00932D7B" w:rsidRPr="000F2879">
        <w:rPr>
          <w:rFonts w:ascii="Arial" w:hAnsi="Arial" w:cs="Arial"/>
          <w:sz w:val="22"/>
          <w:szCs w:val="22"/>
        </w:rPr>
        <w:t>,</w:t>
      </w:r>
    </w:p>
    <w:p w:rsidR="00932D7B" w:rsidRPr="000F2879" w:rsidRDefault="00932D7B" w:rsidP="00913E1B">
      <w:pPr>
        <w:pStyle w:val="ListParagraph"/>
        <w:widowControl/>
        <w:numPr>
          <w:ilvl w:val="0"/>
          <w:numId w:val="28"/>
        </w:numPr>
        <w:spacing w:line="276" w:lineRule="auto"/>
        <w:ind w:left="108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da je jasno struktu</w:t>
      </w:r>
      <w:r w:rsidR="001B1BDF" w:rsidRPr="000F2879">
        <w:rPr>
          <w:rFonts w:ascii="Arial" w:hAnsi="Arial" w:cs="Arial"/>
          <w:sz w:val="22"/>
          <w:szCs w:val="22"/>
        </w:rPr>
        <w:t>r</w:t>
      </w:r>
      <w:r w:rsidRPr="000F2879">
        <w:rPr>
          <w:rFonts w:ascii="Arial" w:hAnsi="Arial" w:cs="Arial"/>
          <w:sz w:val="22"/>
          <w:szCs w:val="22"/>
        </w:rPr>
        <w:t xml:space="preserve">iran i pregledan (da sadrži ključne poruke o prednostima i slabostima </w:t>
      </w:r>
      <w:r w:rsidR="003C2463" w:rsidRPr="000F2879">
        <w:rPr>
          <w:rFonts w:ascii="Arial" w:hAnsi="Arial" w:cs="Arial"/>
          <w:sz w:val="22"/>
          <w:szCs w:val="22"/>
          <w:lang w:val="pl-PL"/>
        </w:rPr>
        <w:t>ustanov</w:t>
      </w:r>
      <w:r w:rsidRPr="000F2879">
        <w:rPr>
          <w:rFonts w:ascii="Arial" w:hAnsi="Arial" w:cs="Arial"/>
          <w:sz w:val="22"/>
          <w:szCs w:val="22"/>
        </w:rPr>
        <w:t>e),</w:t>
      </w:r>
    </w:p>
    <w:p w:rsidR="00932D7B" w:rsidRPr="000F2879" w:rsidRDefault="00932D7B" w:rsidP="00913E1B">
      <w:pPr>
        <w:pStyle w:val="ListParagraph"/>
        <w:widowControl/>
        <w:numPr>
          <w:ilvl w:val="0"/>
          <w:numId w:val="28"/>
        </w:numPr>
        <w:spacing w:line="276" w:lineRule="auto"/>
        <w:ind w:left="108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da je realan, da sadrži sliku o radu </w:t>
      </w:r>
      <w:r w:rsidR="003C2463" w:rsidRPr="000F2879">
        <w:rPr>
          <w:rFonts w:ascii="Arial" w:hAnsi="Arial" w:cs="Arial"/>
          <w:sz w:val="22"/>
          <w:szCs w:val="22"/>
          <w:lang w:val="pl-PL"/>
        </w:rPr>
        <w:t>ustanov</w:t>
      </w:r>
      <w:r w:rsidRPr="000F2879">
        <w:rPr>
          <w:rFonts w:ascii="Arial" w:hAnsi="Arial" w:cs="Arial"/>
          <w:sz w:val="22"/>
          <w:szCs w:val="22"/>
        </w:rPr>
        <w:t>e (ili pojedinih aspekata kvalit</w:t>
      </w:r>
      <w:r w:rsidR="008E353A" w:rsidRPr="000F2879">
        <w:rPr>
          <w:rFonts w:ascii="Arial" w:hAnsi="Arial" w:cs="Arial"/>
          <w:sz w:val="22"/>
          <w:szCs w:val="22"/>
        </w:rPr>
        <w:t xml:space="preserve">eta, zavisno od oblika </w:t>
      </w:r>
      <w:r w:rsidRPr="000F2879">
        <w:rPr>
          <w:rFonts w:ascii="Arial" w:hAnsi="Arial" w:cs="Arial"/>
          <w:sz w:val="22"/>
          <w:szCs w:val="22"/>
        </w:rPr>
        <w:t xml:space="preserve">evaluacije), </w:t>
      </w:r>
    </w:p>
    <w:p w:rsidR="00932D7B" w:rsidRPr="000F2879" w:rsidRDefault="00932D7B" w:rsidP="00913E1B">
      <w:pPr>
        <w:pStyle w:val="ListParagraph"/>
        <w:widowControl/>
        <w:numPr>
          <w:ilvl w:val="0"/>
          <w:numId w:val="28"/>
        </w:numPr>
        <w:spacing w:line="276" w:lineRule="auto"/>
        <w:ind w:left="108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da ukazuje i objašnjava </w:t>
      </w:r>
      <w:r w:rsidR="001B1BDF" w:rsidRPr="000F2879">
        <w:rPr>
          <w:rFonts w:ascii="Arial" w:hAnsi="Arial" w:cs="Arial"/>
          <w:sz w:val="22"/>
          <w:szCs w:val="22"/>
        </w:rPr>
        <w:t>postojeće stanje kvaliteta</w:t>
      </w:r>
      <w:r w:rsidRPr="000F2879">
        <w:rPr>
          <w:rFonts w:ascii="Arial" w:hAnsi="Arial" w:cs="Arial"/>
          <w:sz w:val="22"/>
          <w:szCs w:val="22"/>
        </w:rPr>
        <w:t xml:space="preserve">, </w:t>
      </w:r>
    </w:p>
    <w:p w:rsidR="00932D7B" w:rsidRPr="000F2879" w:rsidRDefault="00932D7B" w:rsidP="00913E1B">
      <w:pPr>
        <w:pStyle w:val="ListParagraph"/>
        <w:widowControl/>
        <w:numPr>
          <w:ilvl w:val="0"/>
          <w:numId w:val="28"/>
        </w:numPr>
        <w:spacing w:line="276" w:lineRule="auto"/>
        <w:ind w:left="108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da sadrži i prikaz promjena u odnosu na prethodno stanje,</w:t>
      </w:r>
    </w:p>
    <w:p w:rsidR="00932D7B" w:rsidRPr="000F2879" w:rsidRDefault="00932D7B" w:rsidP="00913E1B">
      <w:pPr>
        <w:pStyle w:val="ListParagraph"/>
        <w:widowControl/>
        <w:numPr>
          <w:ilvl w:val="0"/>
          <w:numId w:val="28"/>
        </w:numPr>
        <w:spacing w:line="276" w:lineRule="auto"/>
        <w:ind w:left="108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da je koristan i podsticajan za </w:t>
      </w:r>
      <w:r w:rsidR="003C2463" w:rsidRPr="000F2879">
        <w:rPr>
          <w:rFonts w:ascii="Arial" w:hAnsi="Arial" w:cs="Arial"/>
          <w:sz w:val="22"/>
          <w:szCs w:val="22"/>
          <w:lang w:val="pl-PL"/>
        </w:rPr>
        <w:t>ustanov</w:t>
      </w:r>
      <w:r w:rsidRPr="000F2879">
        <w:rPr>
          <w:rFonts w:ascii="Arial" w:hAnsi="Arial" w:cs="Arial"/>
          <w:sz w:val="22"/>
          <w:szCs w:val="22"/>
        </w:rPr>
        <w:t>u, roditelje i centralne obrazovne institucije,</w:t>
      </w:r>
    </w:p>
    <w:p w:rsidR="00932D7B" w:rsidRPr="000F2879" w:rsidRDefault="00932D7B" w:rsidP="00913E1B">
      <w:pPr>
        <w:pStyle w:val="ListParagraph"/>
        <w:widowControl/>
        <w:numPr>
          <w:ilvl w:val="0"/>
          <w:numId w:val="28"/>
        </w:numPr>
        <w:spacing w:line="276" w:lineRule="auto"/>
        <w:ind w:left="108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da je koristan za unapređenje i proces samoevaluacije </w:t>
      </w:r>
      <w:r w:rsidR="003C2463" w:rsidRPr="000F2879">
        <w:rPr>
          <w:rFonts w:ascii="Arial" w:hAnsi="Arial" w:cs="Arial"/>
          <w:sz w:val="22"/>
          <w:szCs w:val="22"/>
          <w:lang w:val="pl-PL"/>
        </w:rPr>
        <w:t>ustanov</w:t>
      </w:r>
      <w:r w:rsidRPr="000F2879">
        <w:rPr>
          <w:rFonts w:ascii="Arial" w:hAnsi="Arial" w:cs="Arial"/>
          <w:sz w:val="22"/>
          <w:szCs w:val="22"/>
        </w:rPr>
        <w:t>e,</w:t>
      </w:r>
    </w:p>
    <w:p w:rsidR="00932D7B" w:rsidRPr="000F2879" w:rsidRDefault="00932D7B" w:rsidP="00913E1B">
      <w:pPr>
        <w:pStyle w:val="ListParagraph"/>
        <w:widowControl/>
        <w:numPr>
          <w:ilvl w:val="0"/>
          <w:numId w:val="28"/>
        </w:numPr>
        <w:spacing w:line="276" w:lineRule="auto"/>
        <w:ind w:left="108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da je napisan jasno i pristupačno, tako da ga svi zaposleni u </w:t>
      </w:r>
      <w:r w:rsidR="003C2463" w:rsidRPr="000F2879">
        <w:rPr>
          <w:rFonts w:ascii="Arial" w:hAnsi="Arial" w:cs="Arial"/>
          <w:sz w:val="22"/>
          <w:szCs w:val="22"/>
          <w:lang w:val="pl-PL"/>
        </w:rPr>
        <w:t>ustanov</w:t>
      </w:r>
      <w:r w:rsidRPr="000F2879">
        <w:rPr>
          <w:rFonts w:ascii="Arial" w:hAnsi="Arial" w:cs="Arial"/>
          <w:sz w:val="22"/>
          <w:szCs w:val="22"/>
        </w:rPr>
        <w:t>i kao i roditelji lako razumiju,</w:t>
      </w:r>
    </w:p>
    <w:p w:rsidR="00932D7B" w:rsidRPr="000F2879" w:rsidRDefault="00932D7B" w:rsidP="00913E1B">
      <w:pPr>
        <w:pStyle w:val="ListParagraph"/>
        <w:widowControl/>
        <w:numPr>
          <w:ilvl w:val="0"/>
          <w:numId w:val="28"/>
        </w:numPr>
        <w:spacing w:line="276" w:lineRule="auto"/>
        <w:ind w:left="108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da je u funkciji poboljšanja kvaliteta rada </w:t>
      </w:r>
      <w:r w:rsidR="003C2463" w:rsidRPr="000F2879">
        <w:rPr>
          <w:rFonts w:ascii="Arial" w:hAnsi="Arial" w:cs="Arial"/>
          <w:sz w:val="22"/>
          <w:szCs w:val="22"/>
        </w:rPr>
        <w:t>ustanov</w:t>
      </w:r>
      <w:r w:rsidRPr="000F2879">
        <w:rPr>
          <w:rFonts w:ascii="Arial" w:hAnsi="Arial" w:cs="Arial"/>
          <w:sz w:val="22"/>
          <w:szCs w:val="22"/>
        </w:rPr>
        <w:t xml:space="preserve">e, tj. da se na osnovu njega mogu sačiniti mjere za poboljšanje. </w:t>
      </w:r>
    </w:p>
    <w:p w:rsidR="00932D7B" w:rsidRPr="000F2879" w:rsidRDefault="00932D7B" w:rsidP="00DC0F91">
      <w:pPr>
        <w:pStyle w:val="ListParagraph"/>
        <w:spacing w:line="276" w:lineRule="auto"/>
        <w:ind w:left="0"/>
        <w:jc w:val="both"/>
        <w:rPr>
          <w:rStyle w:val="hps"/>
          <w:rFonts w:ascii="Arial" w:hAnsi="Arial" w:cs="Arial"/>
          <w:sz w:val="22"/>
          <w:szCs w:val="22"/>
        </w:rPr>
      </w:pPr>
    </w:p>
    <w:p w:rsidR="00932D7B" w:rsidRPr="000F2879" w:rsidRDefault="00932D7B" w:rsidP="007A1C4C">
      <w:pPr>
        <w:pStyle w:val="ListParagraph"/>
        <w:widowControl/>
        <w:numPr>
          <w:ilvl w:val="0"/>
          <w:numId w:val="4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Standardi kvaliteta rada </w:t>
      </w:r>
      <w:r w:rsidR="003C2463" w:rsidRPr="000F2879">
        <w:rPr>
          <w:rFonts w:ascii="Arial" w:hAnsi="Arial" w:cs="Arial"/>
          <w:sz w:val="22"/>
          <w:szCs w:val="22"/>
          <w:lang w:val="pl-PL"/>
        </w:rPr>
        <w:t>ustanov</w:t>
      </w:r>
      <w:r w:rsidRPr="000F2879">
        <w:rPr>
          <w:rFonts w:ascii="Arial" w:hAnsi="Arial" w:cs="Arial"/>
          <w:sz w:val="22"/>
          <w:szCs w:val="22"/>
        </w:rPr>
        <w:t>e</w:t>
      </w:r>
      <w:r w:rsidR="001D2FEE" w:rsidRPr="000F2879">
        <w:rPr>
          <w:rFonts w:ascii="Arial" w:hAnsi="Arial" w:cs="Arial"/>
          <w:sz w:val="22"/>
          <w:szCs w:val="22"/>
        </w:rPr>
        <w:t xml:space="preserve"> se procjenjuju</w:t>
      </w:r>
      <w:r w:rsidRPr="000F2879">
        <w:rPr>
          <w:rFonts w:ascii="Arial" w:hAnsi="Arial" w:cs="Arial"/>
          <w:sz w:val="22"/>
          <w:szCs w:val="22"/>
        </w:rPr>
        <w:t xml:space="preserve"> na osnovu utvrđen</w:t>
      </w:r>
      <w:r w:rsidR="00E65833" w:rsidRPr="000F2879">
        <w:rPr>
          <w:rFonts w:ascii="Arial" w:hAnsi="Arial" w:cs="Arial"/>
          <w:sz w:val="22"/>
          <w:szCs w:val="22"/>
        </w:rPr>
        <w:t>ih indikatora</w:t>
      </w:r>
      <w:r w:rsidRPr="000F2879">
        <w:rPr>
          <w:rFonts w:ascii="Arial" w:hAnsi="Arial" w:cs="Arial"/>
          <w:sz w:val="22"/>
          <w:szCs w:val="22"/>
        </w:rPr>
        <w:t>.</w:t>
      </w:r>
    </w:p>
    <w:p w:rsidR="00932D7B" w:rsidRPr="000F2879" w:rsidRDefault="00932D7B" w:rsidP="00DC0F91">
      <w:pPr>
        <w:pStyle w:val="ListParagraph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932D7B" w:rsidRPr="000F2879" w:rsidRDefault="00932D7B" w:rsidP="007A1C4C">
      <w:pPr>
        <w:pStyle w:val="ListParagraph"/>
        <w:widowControl/>
        <w:numPr>
          <w:ilvl w:val="0"/>
          <w:numId w:val="4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Nalazi u izvještaju se temelje na prikupljenim informacijama, podacima i stručnim proc</w:t>
      </w:r>
      <w:r w:rsidR="001B1BDF" w:rsidRPr="000F2879">
        <w:rPr>
          <w:rFonts w:ascii="Arial" w:hAnsi="Arial" w:cs="Arial"/>
          <w:sz w:val="22"/>
          <w:szCs w:val="22"/>
        </w:rPr>
        <w:t>jenama tima nadzornika. T</w:t>
      </w:r>
      <w:r w:rsidRPr="000F2879">
        <w:rPr>
          <w:rFonts w:ascii="Arial" w:hAnsi="Arial" w:cs="Arial"/>
          <w:sz w:val="22"/>
          <w:szCs w:val="22"/>
        </w:rPr>
        <w:t>reba da budu zasnovani na: poda</w:t>
      </w:r>
      <w:r w:rsidR="00D42FF2" w:rsidRPr="000F2879">
        <w:rPr>
          <w:rFonts w:ascii="Arial" w:hAnsi="Arial" w:cs="Arial"/>
          <w:sz w:val="22"/>
          <w:szCs w:val="22"/>
        </w:rPr>
        <w:t>cima</w:t>
      </w:r>
      <w:r w:rsidRPr="000F2879">
        <w:rPr>
          <w:rFonts w:ascii="Arial" w:hAnsi="Arial" w:cs="Arial"/>
          <w:sz w:val="22"/>
          <w:szCs w:val="22"/>
        </w:rPr>
        <w:t>, posmatranj</w:t>
      </w:r>
      <w:r w:rsidR="00D42FF2" w:rsidRPr="000F2879">
        <w:rPr>
          <w:rFonts w:ascii="Arial" w:hAnsi="Arial" w:cs="Arial"/>
          <w:sz w:val="22"/>
          <w:szCs w:val="22"/>
        </w:rPr>
        <w:t>u</w:t>
      </w:r>
      <w:r w:rsidRPr="000F2879">
        <w:rPr>
          <w:rFonts w:ascii="Arial" w:hAnsi="Arial" w:cs="Arial"/>
          <w:sz w:val="22"/>
          <w:szCs w:val="22"/>
        </w:rPr>
        <w:t>, razgovor</w:t>
      </w:r>
      <w:r w:rsidR="00D42FF2" w:rsidRPr="000F2879">
        <w:rPr>
          <w:rFonts w:ascii="Arial" w:hAnsi="Arial" w:cs="Arial"/>
          <w:sz w:val="22"/>
          <w:szCs w:val="22"/>
        </w:rPr>
        <w:t>ima</w:t>
      </w:r>
      <w:r w:rsidRPr="000F2879">
        <w:rPr>
          <w:rFonts w:ascii="Arial" w:hAnsi="Arial" w:cs="Arial"/>
          <w:sz w:val="22"/>
          <w:szCs w:val="22"/>
        </w:rPr>
        <w:t>, rezulta</w:t>
      </w:r>
      <w:r w:rsidR="00D42FF2" w:rsidRPr="000F2879">
        <w:rPr>
          <w:rFonts w:ascii="Arial" w:hAnsi="Arial" w:cs="Arial"/>
          <w:sz w:val="22"/>
          <w:szCs w:val="22"/>
        </w:rPr>
        <w:t>tima</w:t>
      </w:r>
      <w:r w:rsidRPr="000F2879">
        <w:rPr>
          <w:rFonts w:ascii="Arial" w:hAnsi="Arial" w:cs="Arial"/>
          <w:sz w:val="22"/>
          <w:szCs w:val="22"/>
        </w:rPr>
        <w:t xml:space="preserve"> upitnika, stručn</w:t>
      </w:r>
      <w:r w:rsidR="00D42FF2" w:rsidRPr="000F2879">
        <w:rPr>
          <w:rFonts w:ascii="Arial" w:hAnsi="Arial" w:cs="Arial"/>
          <w:sz w:val="22"/>
          <w:szCs w:val="22"/>
        </w:rPr>
        <w:t>im</w:t>
      </w:r>
      <w:r w:rsidRPr="000F2879">
        <w:rPr>
          <w:rFonts w:ascii="Arial" w:hAnsi="Arial" w:cs="Arial"/>
          <w:sz w:val="22"/>
          <w:szCs w:val="22"/>
        </w:rPr>
        <w:t xml:space="preserve"> procjen</w:t>
      </w:r>
      <w:r w:rsidR="00D42FF2" w:rsidRPr="000F2879">
        <w:rPr>
          <w:rFonts w:ascii="Arial" w:hAnsi="Arial" w:cs="Arial"/>
          <w:sz w:val="22"/>
          <w:szCs w:val="22"/>
        </w:rPr>
        <w:t>ama</w:t>
      </w:r>
      <w:r w:rsidRPr="000F2879">
        <w:rPr>
          <w:rFonts w:ascii="Arial" w:hAnsi="Arial" w:cs="Arial"/>
          <w:sz w:val="22"/>
          <w:szCs w:val="22"/>
        </w:rPr>
        <w:t xml:space="preserve"> i drugi</w:t>
      </w:r>
      <w:r w:rsidR="00D42FF2" w:rsidRPr="000F2879">
        <w:rPr>
          <w:rFonts w:ascii="Arial" w:hAnsi="Arial" w:cs="Arial"/>
          <w:sz w:val="22"/>
          <w:szCs w:val="22"/>
        </w:rPr>
        <w:t>m</w:t>
      </w:r>
      <w:r w:rsidRPr="000F2879">
        <w:rPr>
          <w:rFonts w:ascii="Arial" w:hAnsi="Arial" w:cs="Arial"/>
          <w:sz w:val="22"/>
          <w:szCs w:val="22"/>
        </w:rPr>
        <w:t xml:space="preserve"> izvor</w:t>
      </w:r>
      <w:r w:rsidR="00D42FF2" w:rsidRPr="000F2879">
        <w:rPr>
          <w:rFonts w:ascii="Arial" w:hAnsi="Arial" w:cs="Arial"/>
          <w:sz w:val="22"/>
          <w:szCs w:val="22"/>
        </w:rPr>
        <w:t>ima</w:t>
      </w:r>
      <w:r w:rsidRPr="000F2879">
        <w:rPr>
          <w:rFonts w:ascii="Arial" w:hAnsi="Arial" w:cs="Arial"/>
          <w:sz w:val="22"/>
          <w:szCs w:val="22"/>
        </w:rPr>
        <w:t>. U pripremi izvještaja, članovi tima nadzornika ne prepis</w:t>
      </w:r>
      <w:r w:rsidR="005F4320" w:rsidRPr="000F2879">
        <w:rPr>
          <w:rFonts w:ascii="Arial" w:hAnsi="Arial" w:cs="Arial"/>
          <w:sz w:val="22"/>
          <w:szCs w:val="22"/>
        </w:rPr>
        <w:t>uju</w:t>
      </w:r>
      <w:r w:rsidRPr="000F2879">
        <w:rPr>
          <w:rFonts w:ascii="Arial" w:hAnsi="Arial" w:cs="Arial"/>
          <w:sz w:val="22"/>
          <w:szCs w:val="22"/>
        </w:rPr>
        <w:t xml:space="preserve"> dokumenta </w:t>
      </w:r>
      <w:r w:rsidR="003C2463" w:rsidRPr="000F2879">
        <w:rPr>
          <w:rFonts w:ascii="Arial" w:hAnsi="Arial" w:cs="Arial"/>
          <w:sz w:val="22"/>
          <w:szCs w:val="22"/>
        </w:rPr>
        <w:t>ustanov</w:t>
      </w:r>
      <w:r w:rsidRPr="000F2879">
        <w:rPr>
          <w:rFonts w:ascii="Arial" w:hAnsi="Arial" w:cs="Arial"/>
          <w:sz w:val="22"/>
          <w:szCs w:val="22"/>
        </w:rPr>
        <w:t xml:space="preserve">e, već u </w:t>
      </w:r>
      <w:r w:rsidR="001B1BDF" w:rsidRPr="000F2879">
        <w:rPr>
          <w:rFonts w:ascii="Arial" w:hAnsi="Arial" w:cs="Arial"/>
          <w:sz w:val="22"/>
          <w:szCs w:val="22"/>
        </w:rPr>
        <w:t>analizi dokumentacije i procjeni</w:t>
      </w:r>
      <w:r w:rsidRPr="000F2879">
        <w:rPr>
          <w:rFonts w:ascii="Arial" w:hAnsi="Arial" w:cs="Arial"/>
          <w:sz w:val="22"/>
          <w:szCs w:val="22"/>
        </w:rPr>
        <w:t xml:space="preserve"> ključnih oblasti nav</w:t>
      </w:r>
      <w:r w:rsidR="005F4320" w:rsidRPr="000F2879">
        <w:rPr>
          <w:rFonts w:ascii="Arial" w:hAnsi="Arial" w:cs="Arial"/>
          <w:sz w:val="22"/>
          <w:szCs w:val="22"/>
        </w:rPr>
        <w:t>ode</w:t>
      </w:r>
      <w:r w:rsidRPr="000F2879">
        <w:rPr>
          <w:rFonts w:ascii="Arial" w:hAnsi="Arial" w:cs="Arial"/>
          <w:sz w:val="22"/>
          <w:szCs w:val="22"/>
        </w:rPr>
        <w:t xml:space="preserve"> njihov izvor. </w:t>
      </w:r>
    </w:p>
    <w:p w:rsidR="00932D7B" w:rsidRPr="000F2879" w:rsidRDefault="00932D7B" w:rsidP="00DC0F91">
      <w:pPr>
        <w:pStyle w:val="ListParagraph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932D7B" w:rsidRPr="000F2879" w:rsidRDefault="001D2FEE" w:rsidP="007A1C4C">
      <w:pPr>
        <w:pStyle w:val="ListParagraph"/>
        <w:widowControl/>
        <w:numPr>
          <w:ilvl w:val="0"/>
          <w:numId w:val="4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N</w:t>
      </w:r>
      <w:r w:rsidR="00932D7B" w:rsidRPr="000F2879">
        <w:rPr>
          <w:rFonts w:ascii="Arial" w:hAnsi="Arial" w:cs="Arial"/>
          <w:sz w:val="22"/>
          <w:szCs w:val="22"/>
        </w:rPr>
        <w:t xml:space="preserve">alazi </w:t>
      </w:r>
      <w:r w:rsidRPr="000F2879">
        <w:rPr>
          <w:rFonts w:ascii="Arial" w:hAnsi="Arial" w:cs="Arial"/>
          <w:sz w:val="22"/>
          <w:szCs w:val="22"/>
        </w:rPr>
        <w:t xml:space="preserve">(obrazloženja) </w:t>
      </w:r>
      <w:r w:rsidR="00932D7B" w:rsidRPr="000F2879">
        <w:rPr>
          <w:rFonts w:ascii="Arial" w:hAnsi="Arial" w:cs="Arial"/>
          <w:sz w:val="22"/>
          <w:szCs w:val="22"/>
        </w:rPr>
        <w:t>tima nadzornika za svaku po</w:t>
      </w:r>
      <w:r w:rsidRPr="000F2879">
        <w:rPr>
          <w:rFonts w:ascii="Arial" w:hAnsi="Arial" w:cs="Arial"/>
          <w:sz w:val="22"/>
          <w:szCs w:val="22"/>
        </w:rPr>
        <w:t>jedinu ključnu oblast, st</w:t>
      </w:r>
      <w:r w:rsidR="007410E8" w:rsidRPr="000F2879">
        <w:rPr>
          <w:rFonts w:ascii="Arial" w:hAnsi="Arial" w:cs="Arial"/>
          <w:sz w:val="22"/>
          <w:szCs w:val="22"/>
        </w:rPr>
        <w:t>a</w:t>
      </w:r>
      <w:r w:rsidRPr="000F2879">
        <w:rPr>
          <w:rFonts w:ascii="Arial" w:hAnsi="Arial" w:cs="Arial"/>
          <w:sz w:val="22"/>
          <w:szCs w:val="22"/>
        </w:rPr>
        <w:t xml:space="preserve">ndard i </w:t>
      </w:r>
      <w:r w:rsidR="00932D7B" w:rsidRPr="000F2879">
        <w:rPr>
          <w:rFonts w:ascii="Arial" w:hAnsi="Arial" w:cs="Arial"/>
          <w:sz w:val="22"/>
          <w:szCs w:val="22"/>
        </w:rPr>
        <w:t>indikator, treba da sadrže</w:t>
      </w:r>
      <w:r w:rsidRPr="000F2879">
        <w:rPr>
          <w:rFonts w:ascii="Arial" w:hAnsi="Arial" w:cs="Arial"/>
          <w:sz w:val="22"/>
          <w:szCs w:val="22"/>
        </w:rPr>
        <w:t xml:space="preserve"> </w:t>
      </w:r>
      <w:r w:rsidR="00932D7B" w:rsidRPr="000F2879">
        <w:rPr>
          <w:rFonts w:ascii="Arial" w:hAnsi="Arial" w:cs="Arial"/>
          <w:sz w:val="22"/>
          <w:szCs w:val="22"/>
        </w:rPr>
        <w:t>kratak opis utvrđenog činjeničnog stanja,</w:t>
      </w:r>
      <w:r w:rsidR="00932D7B" w:rsidRPr="000F2879">
        <w:rPr>
          <w:rStyle w:val="hps"/>
          <w:rFonts w:ascii="Arial" w:hAnsi="Arial" w:cs="Arial"/>
          <w:sz w:val="22"/>
          <w:szCs w:val="22"/>
          <w:lang w:val="sr-Latn-RS"/>
        </w:rPr>
        <w:t xml:space="preserve"> tj. obrazloženje prednosti i nedostataka/slabosti </w:t>
      </w:r>
      <w:r w:rsidR="003C2463" w:rsidRPr="000F2879">
        <w:rPr>
          <w:rFonts w:ascii="Arial" w:hAnsi="Arial" w:cs="Arial"/>
          <w:sz w:val="22"/>
          <w:szCs w:val="22"/>
        </w:rPr>
        <w:t>ustanov</w:t>
      </w:r>
      <w:r w:rsidR="00932D7B" w:rsidRPr="000F2879">
        <w:rPr>
          <w:rStyle w:val="hps"/>
          <w:rFonts w:ascii="Arial" w:hAnsi="Arial" w:cs="Arial"/>
          <w:sz w:val="22"/>
          <w:szCs w:val="22"/>
          <w:lang w:val="sr-Latn-RS"/>
        </w:rPr>
        <w:t>e.</w:t>
      </w:r>
      <w:r w:rsidR="00932D7B" w:rsidRPr="000F2879">
        <w:rPr>
          <w:rFonts w:ascii="Arial" w:hAnsi="Arial" w:cs="Arial"/>
          <w:sz w:val="22"/>
          <w:szCs w:val="22"/>
        </w:rPr>
        <w:t xml:space="preserve"> </w:t>
      </w:r>
    </w:p>
    <w:p w:rsidR="00932D7B" w:rsidRPr="000F2879" w:rsidRDefault="00932D7B" w:rsidP="00DC0F91">
      <w:pPr>
        <w:spacing w:line="276" w:lineRule="auto"/>
        <w:jc w:val="both"/>
        <w:rPr>
          <w:rStyle w:val="hps"/>
          <w:rFonts w:ascii="Arial" w:hAnsi="Arial" w:cs="Arial"/>
          <w:sz w:val="22"/>
          <w:szCs w:val="22"/>
        </w:rPr>
      </w:pPr>
    </w:p>
    <w:p w:rsidR="00932D7B" w:rsidRPr="000F2879" w:rsidRDefault="007410E8" w:rsidP="007A1C4C">
      <w:pPr>
        <w:pStyle w:val="ListParagraph"/>
        <w:widowControl/>
        <w:numPr>
          <w:ilvl w:val="0"/>
          <w:numId w:val="4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I</w:t>
      </w:r>
      <w:r w:rsidR="00932D7B" w:rsidRPr="000F2879">
        <w:rPr>
          <w:rFonts w:ascii="Arial" w:hAnsi="Arial" w:cs="Arial"/>
          <w:sz w:val="22"/>
          <w:szCs w:val="22"/>
          <w:lang w:val="sr-Latn-RS"/>
        </w:rPr>
        <w:t xml:space="preserve">zvještaj treba da je napisan ujednačenim stilom, pa je potrebno da nakon usaglašavanja u timu, rukovodilac tima izvrši stilsko ujednačavanje cjelokupnog izvještaja. </w:t>
      </w:r>
    </w:p>
    <w:p w:rsidR="00F62127" w:rsidRPr="000F2879" w:rsidRDefault="00F62127" w:rsidP="00DC0F91">
      <w:pPr>
        <w:pStyle w:val="ListParagraph"/>
        <w:widowControl/>
        <w:spacing w:line="276" w:lineRule="auto"/>
        <w:ind w:left="0"/>
        <w:jc w:val="both"/>
        <w:rPr>
          <w:rStyle w:val="hps"/>
          <w:rFonts w:ascii="Arial" w:hAnsi="Arial" w:cs="Arial"/>
          <w:sz w:val="22"/>
          <w:szCs w:val="22"/>
        </w:rPr>
      </w:pPr>
    </w:p>
    <w:p w:rsidR="00F62127" w:rsidRPr="000F2879" w:rsidRDefault="00932D7B" w:rsidP="007A1C4C">
      <w:pPr>
        <w:pStyle w:val="ListParagraph"/>
        <w:widowControl/>
        <w:numPr>
          <w:ilvl w:val="0"/>
          <w:numId w:val="4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Style w:val="hps"/>
          <w:rFonts w:ascii="Arial" w:hAnsi="Arial" w:cs="Arial"/>
          <w:sz w:val="22"/>
          <w:szCs w:val="22"/>
          <w:lang w:val="sr-Latn-RS"/>
        </w:rPr>
        <w:t xml:space="preserve">Preporuke su sastavni dio izvještaja i </w:t>
      </w:r>
      <w:r w:rsidR="007410E8" w:rsidRPr="000F2879">
        <w:rPr>
          <w:rStyle w:val="hps"/>
          <w:rFonts w:ascii="Arial" w:hAnsi="Arial" w:cs="Arial"/>
          <w:sz w:val="22"/>
          <w:szCs w:val="22"/>
          <w:lang w:val="sr-Latn-RS"/>
        </w:rPr>
        <w:t>predstavljaju mjere za poboljšanje, odnosno</w:t>
      </w:r>
      <w:r w:rsidRPr="000F2879">
        <w:rPr>
          <w:rStyle w:val="hps"/>
          <w:rFonts w:ascii="Arial" w:hAnsi="Arial" w:cs="Arial"/>
          <w:sz w:val="22"/>
          <w:szCs w:val="22"/>
          <w:lang w:val="sr-Latn-RS"/>
        </w:rPr>
        <w:t xml:space="preserve"> otklanjanje nedostataka (slabosti) </w:t>
      </w:r>
      <w:r w:rsidR="003C2463" w:rsidRPr="000F2879">
        <w:rPr>
          <w:rFonts w:ascii="Arial" w:hAnsi="Arial" w:cs="Arial"/>
          <w:sz w:val="22"/>
          <w:szCs w:val="22"/>
        </w:rPr>
        <w:t>ustanov</w:t>
      </w:r>
      <w:r w:rsidRPr="000F2879">
        <w:rPr>
          <w:rStyle w:val="hps"/>
          <w:rFonts w:ascii="Arial" w:hAnsi="Arial" w:cs="Arial"/>
          <w:sz w:val="22"/>
          <w:szCs w:val="22"/>
          <w:lang w:val="sr-Latn-RS"/>
        </w:rPr>
        <w:t>e</w:t>
      </w:r>
      <w:r w:rsidR="007410E8" w:rsidRPr="000F2879">
        <w:rPr>
          <w:rStyle w:val="hps"/>
          <w:rFonts w:ascii="Arial" w:hAnsi="Arial" w:cs="Arial"/>
          <w:sz w:val="22"/>
          <w:szCs w:val="22"/>
          <w:lang w:val="sr-Latn-RS"/>
        </w:rPr>
        <w:t>.</w:t>
      </w:r>
      <w:r w:rsidRPr="000F2879">
        <w:rPr>
          <w:rFonts w:ascii="Arial" w:hAnsi="Arial" w:cs="Arial"/>
          <w:sz w:val="22"/>
          <w:szCs w:val="22"/>
        </w:rPr>
        <w:t xml:space="preserve"> </w:t>
      </w:r>
    </w:p>
    <w:p w:rsidR="00932D7B" w:rsidRPr="000F2879" w:rsidRDefault="00F62127" w:rsidP="004A45E0">
      <w:pPr>
        <w:pStyle w:val="ListParagraph"/>
        <w:widowControl/>
        <w:spacing w:line="276" w:lineRule="auto"/>
        <w:ind w:left="360" w:firstLine="360"/>
        <w:jc w:val="both"/>
        <w:rPr>
          <w:rStyle w:val="hps"/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Preporuke za unapređenje kvaliteta</w:t>
      </w:r>
      <w:r w:rsidRPr="000F2879">
        <w:rPr>
          <w:rStyle w:val="hps"/>
          <w:rFonts w:ascii="Arial" w:hAnsi="Arial" w:cs="Arial"/>
          <w:sz w:val="22"/>
          <w:szCs w:val="22"/>
          <w:lang w:val="sr-Latn-RS"/>
        </w:rPr>
        <w:t xml:space="preserve"> tre</w:t>
      </w:r>
      <w:r w:rsidR="001B1BDF" w:rsidRPr="000F2879">
        <w:rPr>
          <w:rStyle w:val="hps"/>
          <w:rFonts w:ascii="Arial" w:hAnsi="Arial" w:cs="Arial"/>
          <w:sz w:val="22"/>
          <w:szCs w:val="22"/>
          <w:lang w:val="sr-Latn-RS"/>
        </w:rPr>
        <w:t>ba da budu jasno</w:t>
      </w:r>
      <w:r w:rsidRPr="000F2879">
        <w:rPr>
          <w:rStyle w:val="hps"/>
          <w:rFonts w:ascii="Arial" w:hAnsi="Arial" w:cs="Arial"/>
          <w:sz w:val="22"/>
          <w:szCs w:val="22"/>
          <w:lang w:val="sr-Latn-RS"/>
        </w:rPr>
        <w:t xml:space="preserve"> iskazane, konkretne, izvodljive (primjenljive), da proizilaze iz nalaza (obrazloženja) o slabim stranama </w:t>
      </w:r>
      <w:r w:rsidR="003C2463" w:rsidRPr="000F2879">
        <w:rPr>
          <w:rFonts w:ascii="Arial" w:hAnsi="Arial" w:cs="Arial"/>
          <w:sz w:val="22"/>
          <w:szCs w:val="22"/>
        </w:rPr>
        <w:t>ustanov</w:t>
      </w:r>
      <w:r w:rsidRPr="000F2879">
        <w:rPr>
          <w:rStyle w:val="hps"/>
          <w:rFonts w:ascii="Arial" w:hAnsi="Arial" w:cs="Arial"/>
          <w:sz w:val="22"/>
          <w:szCs w:val="22"/>
          <w:lang w:val="sr-Latn-RS"/>
        </w:rPr>
        <w:t>e.</w:t>
      </w:r>
    </w:p>
    <w:p w:rsidR="00932D7B" w:rsidRPr="000F2879" w:rsidRDefault="00932D7B" w:rsidP="00DC0F91">
      <w:pPr>
        <w:pStyle w:val="ListParagraph"/>
        <w:spacing w:line="276" w:lineRule="auto"/>
        <w:ind w:left="360"/>
        <w:jc w:val="both"/>
        <w:rPr>
          <w:rStyle w:val="hps"/>
          <w:rFonts w:ascii="Arial" w:hAnsi="Arial" w:cs="Arial"/>
          <w:sz w:val="22"/>
          <w:szCs w:val="22"/>
        </w:rPr>
      </w:pPr>
    </w:p>
    <w:p w:rsidR="00932D7B" w:rsidRPr="000F2879" w:rsidRDefault="00932D7B" w:rsidP="007A1C4C">
      <w:pPr>
        <w:pStyle w:val="ListParagraph"/>
        <w:widowControl/>
        <w:numPr>
          <w:ilvl w:val="0"/>
          <w:numId w:val="4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Preporuke za poboljšanje treba definisati u vidu prioritetnih operativnih ciljeva – šta konkretno treba unaprijediti da bi se obezbijedio kvalitet u određenoj oblasti.</w:t>
      </w:r>
      <w:r w:rsidR="004A45E0" w:rsidRPr="000F2879">
        <w:rPr>
          <w:rFonts w:ascii="Arial" w:hAnsi="Arial" w:cs="Arial"/>
          <w:sz w:val="22"/>
          <w:szCs w:val="22"/>
        </w:rPr>
        <w:t xml:space="preserve">  </w:t>
      </w:r>
      <w:r w:rsidRPr="000F2879">
        <w:rPr>
          <w:rFonts w:ascii="Arial" w:hAnsi="Arial" w:cs="Arial"/>
          <w:sz w:val="22"/>
          <w:szCs w:val="22"/>
        </w:rPr>
        <w:t xml:space="preserve">U preporukama se daju konkretni opisi glavnih ciljeva poboljšanja. </w:t>
      </w:r>
    </w:p>
    <w:p w:rsidR="00932D7B" w:rsidRPr="000F2879" w:rsidRDefault="00932D7B" w:rsidP="00DC0F91">
      <w:pPr>
        <w:pStyle w:val="ListParagraph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1B1BDF" w:rsidRPr="000F2879" w:rsidRDefault="00932D7B" w:rsidP="007A1C4C">
      <w:pPr>
        <w:pStyle w:val="ListParagraph"/>
        <w:widowControl/>
        <w:numPr>
          <w:ilvl w:val="0"/>
          <w:numId w:val="4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Preporuke treba da sadrže: </w:t>
      </w:r>
    </w:p>
    <w:p w:rsidR="001B1BDF" w:rsidRPr="000F2879" w:rsidRDefault="00932D7B" w:rsidP="00913E1B">
      <w:pPr>
        <w:pStyle w:val="ListParagraph"/>
        <w:widowControl/>
        <w:numPr>
          <w:ilvl w:val="0"/>
          <w:numId w:val="29"/>
        </w:numPr>
        <w:spacing w:line="276" w:lineRule="auto"/>
        <w:ind w:left="99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ciljeve poboljšanja i</w:t>
      </w:r>
    </w:p>
    <w:p w:rsidR="001B1BDF" w:rsidRPr="000F2879" w:rsidRDefault="00932D7B" w:rsidP="00913E1B">
      <w:pPr>
        <w:pStyle w:val="ListParagraph"/>
        <w:widowControl/>
        <w:numPr>
          <w:ilvl w:val="0"/>
          <w:numId w:val="29"/>
        </w:numPr>
        <w:spacing w:line="276" w:lineRule="auto"/>
        <w:ind w:left="99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konkretne probleme na koje se poboljšanje odnosi (šta treba popraviti, promijeniti, da bi došlo do poboljšanja).</w:t>
      </w:r>
    </w:p>
    <w:p w:rsidR="001B1BDF" w:rsidRPr="000F2879" w:rsidRDefault="001B1BDF" w:rsidP="001B1BDF">
      <w:pPr>
        <w:pStyle w:val="ListParagraph"/>
        <w:rPr>
          <w:rFonts w:ascii="Arial" w:hAnsi="Arial" w:cs="Arial"/>
          <w:sz w:val="22"/>
          <w:szCs w:val="22"/>
        </w:rPr>
      </w:pPr>
    </w:p>
    <w:p w:rsidR="001B1BDF" w:rsidRPr="000F2879" w:rsidRDefault="00932D7B" w:rsidP="007A1C4C">
      <w:pPr>
        <w:pStyle w:val="ListParagraph"/>
        <w:widowControl/>
        <w:numPr>
          <w:ilvl w:val="0"/>
          <w:numId w:val="4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lastRenderedPageBreak/>
        <w:t xml:space="preserve">Detaljan način realizacije datih preporuka, operativno se razrađuje u fazi izrade akcionog plana </w:t>
      </w:r>
      <w:r w:rsidR="003C2463" w:rsidRPr="000F2879">
        <w:rPr>
          <w:rFonts w:ascii="Arial" w:hAnsi="Arial" w:cs="Arial"/>
          <w:sz w:val="22"/>
          <w:szCs w:val="22"/>
          <w:lang w:val="pl-PL"/>
        </w:rPr>
        <w:t>ustanov</w:t>
      </w:r>
      <w:r w:rsidRPr="000F2879">
        <w:rPr>
          <w:rFonts w:ascii="Arial" w:hAnsi="Arial" w:cs="Arial"/>
          <w:sz w:val="22"/>
          <w:szCs w:val="22"/>
        </w:rPr>
        <w:t>e.</w:t>
      </w:r>
    </w:p>
    <w:p w:rsidR="00932D7B" w:rsidRPr="000F2879" w:rsidRDefault="00932D7B" w:rsidP="004A45E0">
      <w:pPr>
        <w:pStyle w:val="ListParagraph"/>
        <w:widowControl/>
        <w:spacing w:line="276" w:lineRule="auto"/>
        <w:ind w:left="360" w:firstLine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Od načina na koji se definišu preporuke, </w:t>
      </w:r>
      <w:r w:rsidR="007410E8" w:rsidRPr="000F2879">
        <w:rPr>
          <w:rFonts w:ascii="Arial" w:hAnsi="Arial" w:cs="Arial"/>
          <w:sz w:val="22"/>
          <w:szCs w:val="22"/>
        </w:rPr>
        <w:t xml:space="preserve">pored </w:t>
      </w:r>
      <w:r w:rsidRPr="000F2879">
        <w:rPr>
          <w:rFonts w:ascii="Arial" w:hAnsi="Arial" w:cs="Arial"/>
          <w:sz w:val="22"/>
          <w:szCs w:val="22"/>
        </w:rPr>
        <w:t xml:space="preserve">ostalog, zavisi kvalitet izrade i implementacije akcionog plana </w:t>
      </w:r>
      <w:r w:rsidR="003C2463" w:rsidRPr="000F2879">
        <w:rPr>
          <w:rFonts w:ascii="Arial" w:hAnsi="Arial" w:cs="Arial"/>
          <w:sz w:val="22"/>
          <w:szCs w:val="22"/>
          <w:lang w:val="pl-PL"/>
        </w:rPr>
        <w:t>ustanov</w:t>
      </w:r>
      <w:r w:rsidRPr="000F2879">
        <w:rPr>
          <w:rFonts w:ascii="Arial" w:hAnsi="Arial" w:cs="Arial"/>
          <w:sz w:val="22"/>
          <w:szCs w:val="22"/>
        </w:rPr>
        <w:t xml:space="preserve">e. </w:t>
      </w:r>
    </w:p>
    <w:p w:rsidR="00932D7B" w:rsidRPr="000F2879" w:rsidRDefault="00932D7B" w:rsidP="00DC0F91">
      <w:pPr>
        <w:pStyle w:val="ListParagraph"/>
        <w:tabs>
          <w:tab w:val="left" w:pos="-180"/>
        </w:tabs>
        <w:spacing w:line="276" w:lineRule="auto"/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7410E8" w:rsidRPr="000F2879" w:rsidRDefault="003C2463" w:rsidP="007A1C4C">
      <w:pPr>
        <w:pStyle w:val="ListParagraph"/>
        <w:widowControl/>
        <w:numPr>
          <w:ilvl w:val="0"/>
          <w:numId w:val="41"/>
        </w:numPr>
        <w:tabs>
          <w:tab w:val="left" w:pos="0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Ustanov</w:t>
      </w:r>
      <w:r w:rsidR="00932D7B" w:rsidRPr="000F2879">
        <w:rPr>
          <w:rFonts w:ascii="Arial" w:hAnsi="Arial" w:cs="Arial"/>
          <w:sz w:val="22"/>
          <w:szCs w:val="22"/>
        </w:rPr>
        <w:t>a može podnijeti prigovor direktoru Z</w:t>
      </w:r>
      <w:r w:rsidR="001D2FEE" w:rsidRPr="000F2879">
        <w:rPr>
          <w:rFonts w:ascii="Arial" w:hAnsi="Arial" w:cs="Arial"/>
          <w:sz w:val="22"/>
          <w:szCs w:val="22"/>
        </w:rPr>
        <w:t>zŠ/CSO</w:t>
      </w:r>
      <w:r w:rsidR="00932D7B" w:rsidRPr="000F2879">
        <w:rPr>
          <w:rFonts w:ascii="Arial" w:hAnsi="Arial" w:cs="Arial"/>
          <w:sz w:val="22"/>
          <w:szCs w:val="22"/>
        </w:rPr>
        <w:t xml:space="preserve"> u roku od 15 dana od dana</w:t>
      </w:r>
      <w:r w:rsidR="008E353A" w:rsidRPr="000F2879">
        <w:rPr>
          <w:rFonts w:ascii="Arial" w:hAnsi="Arial" w:cs="Arial"/>
          <w:sz w:val="22"/>
          <w:szCs w:val="22"/>
        </w:rPr>
        <w:t xml:space="preserve"> prijema izvještaja o </w:t>
      </w:r>
      <w:r w:rsidR="00932D7B" w:rsidRPr="000F2879">
        <w:rPr>
          <w:rFonts w:ascii="Arial" w:hAnsi="Arial" w:cs="Arial"/>
          <w:sz w:val="22"/>
          <w:szCs w:val="22"/>
        </w:rPr>
        <w:t>evaluaciji.</w:t>
      </w:r>
      <w:r w:rsidR="00F62127" w:rsidRPr="000F2879">
        <w:rPr>
          <w:rFonts w:ascii="Arial" w:hAnsi="Arial" w:cs="Arial"/>
          <w:sz w:val="22"/>
          <w:szCs w:val="22"/>
        </w:rPr>
        <w:t xml:space="preserve"> </w:t>
      </w:r>
    </w:p>
    <w:p w:rsidR="00932D7B" w:rsidRPr="000F2879" w:rsidRDefault="004A45E0" w:rsidP="007410E8">
      <w:pPr>
        <w:pStyle w:val="ListParagraph"/>
        <w:widowControl/>
        <w:tabs>
          <w:tab w:val="left" w:pos="0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ab/>
      </w:r>
      <w:r w:rsidR="00932D7B" w:rsidRPr="000F2879">
        <w:rPr>
          <w:rFonts w:ascii="Arial" w:hAnsi="Arial" w:cs="Arial"/>
          <w:sz w:val="22"/>
          <w:szCs w:val="22"/>
        </w:rPr>
        <w:t>Pr</w:t>
      </w:r>
      <w:r w:rsidR="008E353A" w:rsidRPr="000F2879">
        <w:rPr>
          <w:rFonts w:ascii="Arial" w:hAnsi="Arial" w:cs="Arial"/>
          <w:sz w:val="22"/>
          <w:szCs w:val="22"/>
        </w:rPr>
        <w:t xml:space="preserve">igovor na izvještaj o </w:t>
      </w:r>
      <w:r w:rsidR="00932D7B" w:rsidRPr="000F2879">
        <w:rPr>
          <w:rFonts w:ascii="Arial" w:hAnsi="Arial" w:cs="Arial"/>
          <w:sz w:val="22"/>
          <w:szCs w:val="22"/>
        </w:rPr>
        <w:t xml:space="preserve">evaluaciji i </w:t>
      </w:r>
      <w:r w:rsidR="001B1BDF" w:rsidRPr="000F2879">
        <w:rPr>
          <w:rFonts w:ascii="Arial" w:hAnsi="Arial" w:cs="Arial"/>
          <w:sz w:val="22"/>
          <w:szCs w:val="22"/>
        </w:rPr>
        <w:t>rješenje direktora ZzŠ/CSO</w:t>
      </w:r>
      <w:r w:rsidR="00932D7B" w:rsidRPr="000F2879">
        <w:rPr>
          <w:rFonts w:ascii="Arial" w:hAnsi="Arial" w:cs="Arial"/>
          <w:sz w:val="22"/>
          <w:szCs w:val="22"/>
        </w:rPr>
        <w:t xml:space="preserve"> su sastavni</w:t>
      </w:r>
      <w:r w:rsidR="008E353A" w:rsidRPr="000F2879">
        <w:rPr>
          <w:rFonts w:ascii="Arial" w:hAnsi="Arial" w:cs="Arial"/>
          <w:sz w:val="22"/>
          <w:szCs w:val="22"/>
        </w:rPr>
        <w:t xml:space="preserve"> djelovi izvještaja o </w:t>
      </w:r>
      <w:r w:rsidR="00932D7B" w:rsidRPr="000F2879">
        <w:rPr>
          <w:rFonts w:ascii="Arial" w:hAnsi="Arial" w:cs="Arial"/>
          <w:sz w:val="22"/>
          <w:szCs w:val="22"/>
        </w:rPr>
        <w:t>evaluaciji.</w:t>
      </w:r>
    </w:p>
    <w:p w:rsidR="00932D7B" w:rsidRPr="000F2879" w:rsidRDefault="00932D7B" w:rsidP="00DC0F91">
      <w:pPr>
        <w:pStyle w:val="ListParagraph"/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</w:p>
    <w:p w:rsidR="00932D7B" w:rsidRPr="00913E1B" w:rsidRDefault="00932D7B" w:rsidP="00DC0F91">
      <w:pPr>
        <w:pStyle w:val="Heading3"/>
        <w:spacing w:before="0" w:line="276" w:lineRule="auto"/>
        <w:jc w:val="both"/>
        <w:rPr>
          <w:rFonts w:ascii="Arial" w:hAnsi="Arial" w:cs="Arial"/>
          <w:b/>
          <w:color w:val="000000"/>
          <w:sz w:val="22"/>
          <w:szCs w:val="22"/>
          <w:lang w:val="sr-Latn-RS"/>
        </w:rPr>
      </w:pPr>
      <w:bookmarkStart w:id="117" w:name="_Toc444777426"/>
      <w:bookmarkStart w:id="118" w:name="_Toc9443691"/>
      <w:r w:rsidRPr="00913E1B">
        <w:rPr>
          <w:rFonts w:ascii="Arial" w:hAnsi="Arial" w:cs="Arial"/>
          <w:b/>
          <w:color w:val="000000"/>
          <w:sz w:val="22"/>
          <w:szCs w:val="22"/>
          <w:lang w:val="sr-Latn-RS"/>
        </w:rPr>
        <w:t>Osiguranje kvaliteta izvještaja</w:t>
      </w:r>
      <w:bookmarkEnd w:id="117"/>
      <w:bookmarkEnd w:id="118"/>
      <w:r w:rsidRPr="00913E1B">
        <w:rPr>
          <w:rFonts w:ascii="Arial" w:hAnsi="Arial" w:cs="Arial"/>
          <w:b/>
          <w:color w:val="000000"/>
          <w:sz w:val="22"/>
          <w:szCs w:val="22"/>
          <w:lang w:val="sr-Latn-RS"/>
        </w:rPr>
        <w:t xml:space="preserve"> </w:t>
      </w:r>
    </w:p>
    <w:p w:rsidR="00932D7B" w:rsidRPr="000F2879" w:rsidRDefault="00932D7B" w:rsidP="00DC0F91">
      <w:pPr>
        <w:pStyle w:val="ListParagraph"/>
        <w:spacing w:line="276" w:lineRule="auto"/>
        <w:jc w:val="both"/>
        <w:rPr>
          <w:rFonts w:ascii="Arial" w:hAnsi="Arial" w:cs="Arial"/>
          <w:sz w:val="22"/>
          <w:szCs w:val="22"/>
          <w:lang w:val="sr-Latn-RS"/>
        </w:rPr>
      </w:pPr>
    </w:p>
    <w:p w:rsidR="00932D7B" w:rsidRPr="000F2879" w:rsidRDefault="00932D7B" w:rsidP="007A1C4C">
      <w:pPr>
        <w:pStyle w:val="ListParagraph"/>
        <w:widowControl/>
        <w:numPr>
          <w:ilvl w:val="0"/>
          <w:numId w:val="4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  <w:lang w:val="sr-Latn-RS"/>
        </w:rPr>
      </w:pPr>
      <w:r w:rsidRPr="000F2879">
        <w:rPr>
          <w:rFonts w:ascii="Arial" w:hAnsi="Arial" w:cs="Arial"/>
          <w:sz w:val="22"/>
          <w:szCs w:val="22"/>
        </w:rPr>
        <w:t>Z</w:t>
      </w:r>
      <w:r w:rsidR="001D2FEE" w:rsidRPr="000F2879">
        <w:rPr>
          <w:rFonts w:ascii="Arial" w:hAnsi="Arial" w:cs="Arial"/>
          <w:sz w:val="22"/>
          <w:szCs w:val="22"/>
        </w:rPr>
        <w:t>zŠ/</w:t>
      </w:r>
      <w:r w:rsidRPr="000F2879">
        <w:rPr>
          <w:rFonts w:ascii="Arial" w:hAnsi="Arial" w:cs="Arial"/>
          <w:sz w:val="22"/>
          <w:szCs w:val="22"/>
        </w:rPr>
        <w:t>CSO osigurava kvalitet izvještaja</w:t>
      </w:r>
      <w:r w:rsidRPr="000F2879">
        <w:rPr>
          <w:rFonts w:ascii="Arial" w:hAnsi="Arial" w:cs="Arial"/>
          <w:sz w:val="22"/>
          <w:szCs w:val="22"/>
          <w:lang w:val="sr-Latn-RS"/>
        </w:rPr>
        <w:t xml:space="preserve"> na osnovu:</w:t>
      </w:r>
    </w:p>
    <w:p w:rsidR="00932D7B" w:rsidRPr="000F2879" w:rsidRDefault="00932D7B" w:rsidP="00913E1B">
      <w:pPr>
        <w:pStyle w:val="ListParagraph"/>
        <w:widowControl/>
        <w:numPr>
          <w:ilvl w:val="0"/>
          <w:numId w:val="30"/>
        </w:numPr>
        <w:spacing w:line="276" w:lineRule="auto"/>
        <w:ind w:left="810" w:hanging="180"/>
        <w:jc w:val="both"/>
        <w:rPr>
          <w:rFonts w:ascii="Arial" w:hAnsi="Arial" w:cs="Arial"/>
          <w:sz w:val="22"/>
          <w:szCs w:val="22"/>
          <w:lang w:val="sr-Latn-RS"/>
        </w:rPr>
      </w:pPr>
      <w:r w:rsidRPr="000F2879">
        <w:rPr>
          <w:rFonts w:ascii="Arial" w:hAnsi="Arial" w:cs="Arial"/>
          <w:sz w:val="22"/>
          <w:szCs w:val="22"/>
        </w:rPr>
        <w:t>uvida</w:t>
      </w:r>
      <w:r w:rsidRPr="000F2879">
        <w:rPr>
          <w:rFonts w:ascii="Arial" w:hAnsi="Arial" w:cs="Arial"/>
          <w:sz w:val="22"/>
          <w:szCs w:val="22"/>
          <w:lang w:val="sr-Latn-RS"/>
        </w:rPr>
        <w:t xml:space="preserve"> u sumarni obrazac glavnih nalaza rukovodioca tima;</w:t>
      </w:r>
    </w:p>
    <w:p w:rsidR="00932D7B" w:rsidRPr="000F2879" w:rsidRDefault="00932D7B" w:rsidP="00913E1B">
      <w:pPr>
        <w:pStyle w:val="ListParagraph"/>
        <w:widowControl/>
        <w:numPr>
          <w:ilvl w:val="0"/>
          <w:numId w:val="30"/>
        </w:numPr>
        <w:spacing w:line="276" w:lineRule="auto"/>
        <w:ind w:left="810" w:hanging="180"/>
        <w:jc w:val="both"/>
        <w:rPr>
          <w:rFonts w:ascii="Arial" w:hAnsi="Arial" w:cs="Arial"/>
          <w:sz w:val="22"/>
          <w:szCs w:val="22"/>
          <w:lang w:val="sr-Latn-RS"/>
        </w:rPr>
      </w:pPr>
      <w:r w:rsidRPr="000F2879">
        <w:rPr>
          <w:rFonts w:ascii="Arial" w:hAnsi="Arial" w:cs="Arial"/>
          <w:sz w:val="22"/>
          <w:szCs w:val="22"/>
        </w:rPr>
        <w:t>uvida</w:t>
      </w:r>
      <w:r w:rsidRPr="000F2879">
        <w:rPr>
          <w:rFonts w:ascii="Arial" w:hAnsi="Arial" w:cs="Arial"/>
          <w:sz w:val="22"/>
          <w:szCs w:val="22"/>
          <w:lang w:val="sr-Latn-RS"/>
        </w:rPr>
        <w:t xml:space="preserve"> u pojedinačne protokole o posmatanju nastave, analizu dokumentacije i procjenu ključnih oblasti tima</w:t>
      </w:r>
      <w:r w:rsidR="005E24A2" w:rsidRPr="000F2879">
        <w:rPr>
          <w:rFonts w:ascii="Arial" w:hAnsi="Arial" w:cs="Arial"/>
          <w:sz w:val="22"/>
          <w:szCs w:val="22"/>
          <w:lang w:val="sr-Latn-RS"/>
        </w:rPr>
        <w:t xml:space="preserve"> nadzornika (analiza baze podataka</w:t>
      </w:r>
      <w:r w:rsidRPr="000F2879">
        <w:rPr>
          <w:rFonts w:ascii="Arial" w:hAnsi="Arial" w:cs="Arial"/>
          <w:sz w:val="22"/>
          <w:szCs w:val="22"/>
          <w:lang w:val="sr-Latn-RS"/>
        </w:rPr>
        <w:t>);</w:t>
      </w:r>
    </w:p>
    <w:p w:rsidR="00932D7B" w:rsidRPr="000F2879" w:rsidRDefault="00932D7B" w:rsidP="00913E1B">
      <w:pPr>
        <w:pStyle w:val="ListParagraph"/>
        <w:widowControl/>
        <w:numPr>
          <w:ilvl w:val="0"/>
          <w:numId w:val="30"/>
        </w:numPr>
        <w:spacing w:line="276" w:lineRule="auto"/>
        <w:ind w:left="810" w:hanging="180"/>
        <w:jc w:val="both"/>
        <w:rPr>
          <w:rFonts w:ascii="Arial" w:hAnsi="Arial" w:cs="Arial"/>
          <w:sz w:val="22"/>
          <w:szCs w:val="22"/>
          <w:lang w:val="sr-Latn-RS"/>
        </w:rPr>
      </w:pPr>
      <w:r w:rsidRPr="000F2879">
        <w:rPr>
          <w:rFonts w:ascii="Arial" w:hAnsi="Arial" w:cs="Arial"/>
          <w:sz w:val="22"/>
          <w:szCs w:val="22"/>
        </w:rPr>
        <w:t>uvida</w:t>
      </w:r>
      <w:r w:rsidRPr="000F2879">
        <w:rPr>
          <w:rFonts w:ascii="Arial" w:hAnsi="Arial" w:cs="Arial"/>
          <w:sz w:val="22"/>
          <w:szCs w:val="22"/>
          <w:lang w:val="sr-Latn-RS"/>
        </w:rPr>
        <w:t xml:space="preserve"> u zapisnike rukovodioca tima, tokom posjete </w:t>
      </w:r>
      <w:r w:rsidR="003C2463" w:rsidRPr="000F2879">
        <w:rPr>
          <w:rFonts w:ascii="Arial" w:hAnsi="Arial" w:cs="Arial"/>
          <w:sz w:val="22"/>
          <w:szCs w:val="22"/>
          <w:lang w:val="pl-PL"/>
        </w:rPr>
        <w:t>ustanov</w:t>
      </w:r>
      <w:r w:rsidRPr="000F2879">
        <w:rPr>
          <w:rFonts w:ascii="Arial" w:hAnsi="Arial" w:cs="Arial"/>
          <w:sz w:val="22"/>
          <w:szCs w:val="22"/>
          <w:lang w:val="sr-Latn-RS"/>
        </w:rPr>
        <w:t>i;</w:t>
      </w:r>
    </w:p>
    <w:p w:rsidR="00932D7B" w:rsidRPr="000F2879" w:rsidRDefault="00932D7B" w:rsidP="00913E1B">
      <w:pPr>
        <w:pStyle w:val="ListParagraph"/>
        <w:widowControl/>
        <w:numPr>
          <w:ilvl w:val="0"/>
          <w:numId w:val="30"/>
        </w:numPr>
        <w:spacing w:line="276" w:lineRule="auto"/>
        <w:ind w:left="810" w:hanging="180"/>
        <w:jc w:val="both"/>
        <w:rPr>
          <w:rFonts w:ascii="Arial" w:hAnsi="Arial" w:cs="Arial"/>
          <w:sz w:val="22"/>
          <w:szCs w:val="22"/>
          <w:lang w:val="sr-Latn-RS"/>
        </w:rPr>
      </w:pPr>
      <w:r w:rsidRPr="000F2879">
        <w:rPr>
          <w:rFonts w:ascii="Arial" w:hAnsi="Arial" w:cs="Arial"/>
          <w:sz w:val="22"/>
          <w:szCs w:val="22"/>
        </w:rPr>
        <w:t>uvida</w:t>
      </w:r>
      <w:r w:rsidRPr="000F2879">
        <w:rPr>
          <w:rFonts w:ascii="Arial" w:hAnsi="Arial" w:cs="Arial"/>
          <w:sz w:val="22"/>
          <w:szCs w:val="22"/>
          <w:lang w:val="sr-Latn-RS"/>
        </w:rPr>
        <w:t xml:space="preserve"> u zapisnik sa sastanka usmenog usaglašavanja glavnih nalaza rukovodioca tima i </w:t>
      </w:r>
      <w:r w:rsidR="003C2463" w:rsidRPr="000F2879">
        <w:rPr>
          <w:rFonts w:ascii="Arial" w:hAnsi="Arial" w:cs="Arial"/>
          <w:sz w:val="22"/>
          <w:szCs w:val="22"/>
          <w:lang w:val="sr-Latn-RS"/>
        </w:rPr>
        <w:t>ustanov</w:t>
      </w:r>
      <w:r w:rsidRPr="000F2879">
        <w:rPr>
          <w:rFonts w:ascii="Arial" w:hAnsi="Arial" w:cs="Arial"/>
          <w:sz w:val="22"/>
          <w:szCs w:val="22"/>
          <w:lang w:val="sr-Latn-RS"/>
        </w:rPr>
        <w:t xml:space="preserve">e; </w:t>
      </w:r>
    </w:p>
    <w:p w:rsidR="00932D7B" w:rsidRPr="000F2879" w:rsidRDefault="00932D7B" w:rsidP="00913E1B">
      <w:pPr>
        <w:pStyle w:val="ListParagraph"/>
        <w:widowControl/>
        <w:numPr>
          <w:ilvl w:val="0"/>
          <w:numId w:val="30"/>
        </w:numPr>
        <w:spacing w:line="276" w:lineRule="auto"/>
        <w:ind w:left="810" w:hanging="180"/>
        <w:jc w:val="both"/>
        <w:rPr>
          <w:rFonts w:ascii="Arial" w:hAnsi="Arial" w:cs="Arial"/>
          <w:sz w:val="22"/>
          <w:szCs w:val="22"/>
          <w:lang w:val="sr-Latn-RS"/>
        </w:rPr>
      </w:pPr>
      <w:r w:rsidRPr="000F2879">
        <w:rPr>
          <w:rFonts w:ascii="Arial" w:hAnsi="Arial" w:cs="Arial"/>
          <w:sz w:val="22"/>
          <w:szCs w:val="22"/>
        </w:rPr>
        <w:t>uvida</w:t>
      </w:r>
      <w:r w:rsidRPr="000F2879">
        <w:rPr>
          <w:rFonts w:ascii="Arial" w:hAnsi="Arial" w:cs="Arial"/>
          <w:sz w:val="22"/>
          <w:szCs w:val="22"/>
          <w:lang w:val="sr-Latn-RS"/>
        </w:rPr>
        <w:t xml:space="preserve"> </w:t>
      </w:r>
      <w:r w:rsidR="008E353A" w:rsidRPr="000F2879">
        <w:rPr>
          <w:rFonts w:ascii="Arial" w:hAnsi="Arial" w:cs="Arial"/>
          <w:sz w:val="22"/>
          <w:szCs w:val="22"/>
          <w:lang w:val="sr-Latn-RS"/>
        </w:rPr>
        <w:t xml:space="preserve">u ostale izvještaje o </w:t>
      </w:r>
      <w:r w:rsidRPr="000F2879">
        <w:rPr>
          <w:rFonts w:ascii="Arial" w:hAnsi="Arial" w:cs="Arial"/>
          <w:sz w:val="22"/>
          <w:szCs w:val="22"/>
          <w:lang w:val="sr-Latn-RS"/>
        </w:rPr>
        <w:t>evaluaciji i njihovo poređenje;</w:t>
      </w:r>
    </w:p>
    <w:p w:rsidR="00932D7B" w:rsidRPr="000F2879" w:rsidRDefault="00932D7B" w:rsidP="00913E1B">
      <w:pPr>
        <w:pStyle w:val="ListParagraph"/>
        <w:widowControl/>
        <w:numPr>
          <w:ilvl w:val="0"/>
          <w:numId w:val="30"/>
        </w:numPr>
        <w:spacing w:line="276" w:lineRule="auto"/>
        <w:ind w:left="810" w:hanging="180"/>
        <w:jc w:val="both"/>
        <w:rPr>
          <w:rFonts w:ascii="Arial" w:hAnsi="Arial" w:cs="Arial"/>
          <w:sz w:val="22"/>
          <w:szCs w:val="22"/>
          <w:lang w:val="sr-Latn-RS"/>
        </w:rPr>
      </w:pPr>
      <w:r w:rsidRPr="000F2879">
        <w:rPr>
          <w:rFonts w:ascii="Arial" w:hAnsi="Arial" w:cs="Arial"/>
          <w:sz w:val="22"/>
          <w:szCs w:val="22"/>
        </w:rPr>
        <w:t>uvida u zapisnike nenajavljenih</w:t>
      </w:r>
      <w:r w:rsidRPr="000F2879">
        <w:rPr>
          <w:rFonts w:ascii="Arial" w:hAnsi="Arial" w:cs="Arial"/>
          <w:sz w:val="22"/>
          <w:szCs w:val="22"/>
          <w:lang w:val="sr-Latn-RS"/>
        </w:rPr>
        <w:t xml:space="preserve"> posjeta </w:t>
      </w:r>
      <w:r w:rsidR="003C2463" w:rsidRPr="000F2879">
        <w:rPr>
          <w:rFonts w:ascii="Arial" w:hAnsi="Arial" w:cs="Arial"/>
          <w:sz w:val="22"/>
          <w:szCs w:val="22"/>
          <w:lang w:val="sr-Latn-RS"/>
        </w:rPr>
        <w:t>ustanov</w:t>
      </w:r>
      <w:r w:rsidRPr="000F2879">
        <w:rPr>
          <w:rFonts w:ascii="Arial" w:hAnsi="Arial" w:cs="Arial"/>
          <w:sz w:val="22"/>
          <w:szCs w:val="22"/>
          <w:lang w:val="sr-Latn-RS"/>
        </w:rPr>
        <w:t>i predstavnika Z</w:t>
      </w:r>
      <w:r w:rsidR="00A95BEA" w:rsidRPr="000F2879">
        <w:rPr>
          <w:rFonts w:ascii="Arial" w:hAnsi="Arial" w:cs="Arial"/>
          <w:sz w:val="22"/>
          <w:szCs w:val="22"/>
          <w:lang w:val="sr-Latn-RS"/>
        </w:rPr>
        <w:t>zŠ/</w:t>
      </w:r>
      <w:r w:rsidRPr="000F2879">
        <w:rPr>
          <w:rFonts w:ascii="Arial" w:hAnsi="Arial" w:cs="Arial"/>
          <w:sz w:val="22"/>
          <w:szCs w:val="22"/>
        </w:rPr>
        <w:t>CSO</w:t>
      </w:r>
      <w:r w:rsidRPr="000F2879">
        <w:rPr>
          <w:rFonts w:ascii="Arial" w:hAnsi="Arial" w:cs="Arial"/>
          <w:sz w:val="22"/>
          <w:szCs w:val="22"/>
          <w:lang w:val="sr-Latn-RS"/>
        </w:rPr>
        <w:t xml:space="preserve"> </w:t>
      </w:r>
      <w:r w:rsidR="008E353A" w:rsidRPr="000F2879">
        <w:rPr>
          <w:rFonts w:ascii="Arial" w:hAnsi="Arial" w:cs="Arial"/>
          <w:sz w:val="22"/>
          <w:szCs w:val="22"/>
          <w:lang w:val="sr-Latn-RS"/>
        </w:rPr>
        <w:t xml:space="preserve">za vrijeme sprovođenja </w:t>
      </w:r>
      <w:r w:rsidRPr="000F2879">
        <w:rPr>
          <w:rFonts w:ascii="Arial" w:hAnsi="Arial" w:cs="Arial"/>
          <w:sz w:val="22"/>
          <w:szCs w:val="22"/>
          <w:lang w:val="sr-Latn-RS"/>
        </w:rPr>
        <w:t>evaluacije;</w:t>
      </w:r>
    </w:p>
    <w:p w:rsidR="00932D7B" w:rsidRPr="000F2879" w:rsidRDefault="00932D7B" w:rsidP="00913E1B">
      <w:pPr>
        <w:pStyle w:val="ListParagraph"/>
        <w:widowControl/>
        <w:numPr>
          <w:ilvl w:val="0"/>
          <w:numId w:val="30"/>
        </w:numPr>
        <w:spacing w:line="276" w:lineRule="auto"/>
        <w:ind w:left="810" w:hanging="180"/>
        <w:jc w:val="both"/>
        <w:rPr>
          <w:rFonts w:ascii="Arial" w:hAnsi="Arial" w:cs="Arial"/>
          <w:sz w:val="22"/>
          <w:szCs w:val="22"/>
          <w:lang w:val="sr-Latn-RS"/>
        </w:rPr>
      </w:pPr>
      <w:r w:rsidRPr="000F2879">
        <w:rPr>
          <w:rFonts w:ascii="Arial" w:hAnsi="Arial" w:cs="Arial"/>
          <w:sz w:val="22"/>
          <w:szCs w:val="22"/>
        </w:rPr>
        <w:t>ostalih</w:t>
      </w:r>
      <w:r w:rsidRPr="000F2879">
        <w:rPr>
          <w:rFonts w:ascii="Arial" w:hAnsi="Arial" w:cs="Arial"/>
          <w:sz w:val="22"/>
          <w:szCs w:val="22"/>
          <w:lang w:val="sr-Latn-RS"/>
        </w:rPr>
        <w:t xml:space="preserve"> analiza Z</w:t>
      </w:r>
      <w:r w:rsidR="00A95BEA" w:rsidRPr="000F2879">
        <w:rPr>
          <w:rFonts w:ascii="Arial" w:hAnsi="Arial" w:cs="Arial"/>
          <w:sz w:val="22"/>
          <w:szCs w:val="22"/>
          <w:lang w:val="sr-Latn-RS"/>
        </w:rPr>
        <w:t>zŠ/CSO</w:t>
      </w:r>
      <w:r w:rsidRPr="000F2879">
        <w:rPr>
          <w:rFonts w:ascii="Arial" w:hAnsi="Arial" w:cs="Arial"/>
          <w:sz w:val="22"/>
          <w:szCs w:val="22"/>
          <w:lang w:val="sr-Latn-RS"/>
        </w:rPr>
        <w:t>.</w:t>
      </w:r>
    </w:p>
    <w:p w:rsidR="00932D7B" w:rsidRPr="000F2879" w:rsidRDefault="00932D7B" w:rsidP="004A45E0">
      <w:pPr>
        <w:pStyle w:val="ListParagraph"/>
        <w:widowControl/>
        <w:spacing w:line="276" w:lineRule="auto"/>
        <w:ind w:left="360" w:firstLine="360"/>
        <w:jc w:val="both"/>
        <w:rPr>
          <w:rFonts w:ascii="Arial" w:hAnsi="Arial" w:cs="Arial"/>
          <w:sz w:val="22"/>
          <w:szCs w:val="22"/>
          <w:lang w:val="sr-Latn-RS"/>
        </w:rPr>
      </w:pPr>
      <w:r w:rsidRPr="000F2879">
        <w:rPr>
          <w:rFonts w:ascii="Arial" w:hAnsi="Arial" w:cs="Arial"/>
          <w:sz w:val="22"/>
          <w:szCs w:val="22"/>
          <w:lang w:val="sr-Latn-RS"/>
        </w:rPr>
        <w:t xml:space="preserve">U određenim slučajevima, zavisno od konteksta i procjene, osiguranje kvaliteta izvještaja može da obuhvati evaluaciju samo jednog dijela </w:t>
      </w:r>
      <w:r w:rsidR="001B1BDF" w:rsidRPr="000F2879">
        <w:rPr>
          <w:rFonts w:ascii="Arial" w:hAnsi="Arial" w:cs="Arial"/>
          <w:sz w:val="22"/>
          <w:szCs w:val="22"/>
          <w:lang w:val="sr-Latn-RS"/>
        </w:rPr>
        <w:t>oblasti kvaliteta</w:t>
      </w:r>
      <w:r w:rsidRPr="000F2879">
        <w:rPr>
          <w:rFonts w:ascii="Arial" w:hAnsi="Arial" w:cs="Arial"/>
          <w:sz w:val="22"/>
          <w:szCs w:val="22"/>
          <w:lang w:val="sr-Latn-RS"/>
        </w:rPr>
        <w:t xml:space="preserve">. </w:t>
      </w:r>
    </w:p>
    <w:p w:rsidR="00932D7B" w:rsidRPr="000F2879" w:rsidRDefault="00932D7B" w:rsidP="004A45E0">
      <w:pPr>
        <w:pStyle w:val="ListParagraph"/>
        <w:widowControl/>
        <w:spacing w:line="276" w:lineRule="auto"/>
        <w:ind w:left="360" w:firstLine="360"/>
        <w:jc w:val="both"/>
        <w:rPr>
          <w:rFonts w:ascii="Arial" w:hAnsi="Arial" w:cs="Arial"/>
          <w:sz w:val="22"/>
          <w:szCs w:val="22"/>
          <w:lang w:val="sr-Latn-RS"/>
        </w:rPr>
      </w:pPr>
      <w:r w:rsidRPr="000F2879">
        <w:rPr>
          <w:rFonts w:ascii="Arial" w:hAnsi="Arial" w:cs="Arial"/>
          <w:sz w:val="22"/>
          <w:szCs w:val="22"/>
          <w:lang w:val="sr-Latn-RS"/>
        </w:rPr>
        <w:t xml:space="preserve">Ukoliko u postupcima osiguranja kvaliteta izvještaja, dođe do neusklađenosti između tima i </w:t>
      </w:r>
      <w:bookmarkStart w:id="119" w:name="OLE_LINK1"/>
      <w:r w:rsidR="007410E8" w:rsidRPr="000F2879">
        <w:rPr>
          <w:rFonts w:ascii="Arial" w:hAnsi="Arial" w:cs="Arial"/>
          <w:sz w:val="22"/>
          <w:szCs w:val="22"/>
          <w:lang w:val="sr-Latn-RS"/>
        </w:rPr>
        <w:t>lica</w:t>
      </w:r>
      <w:r w:rsidRPr="000F2879">
        <w:rPr>
          <w:rFonts w:ascii="Arial" w:hAnsi="Arial" w:cs="Arial"/>
          <w:sz w:val="22"/>
          <w:szCs w:val="22"/>
          <w:lang w:val="sr-Latn-RS"/>
        </w:rPr>
        <w:t xml:space="preserve"> zaduženih za evaluaciju izvještaja</w:t>
      </w:r>
      <w:bookmarkEnd w:id="119"/>
      <w:r w:rsidRPr="000F2879">
        <w:rPr>
          <w:rFonts w:ascii="Arial" w:hAnsi="Arial" w:cs="Arial"/>
          <w:sz w:val="22"/>
          <w:szCs w:val="22"/>
          <w:lang w:val="sr-Latn-RS"/>
        </w:rPr>
        <w:t>, rješavaće se u međusobnom dijalogu.</w:t>
      </w:r>
    </w:p>
    <w:p w:rsidR="00932D7B" w:rsidRPr="000F2879" w:rsidRDefault="00932D7B" w:rsidP="004A45E0">
      <w:pPr>
        <w:pStyle w:val="ListParagraph"/>
        <w:widowControl/>
        <w:spacing w:line="276" w:lineRule="auto"/>
        <w:ind w:left="360" w:firstLine="360"/>
        <w:jc w:val="both"/>
        <w:rPr>
          <w:rFonts w:ascii="Arial" w:hAnsi="Arial" w:cs="Arial"/>
          <w:sz w:val="22"/>
          <w:szCs w:val="22"/>
          <w:lang w:val="sr-Latn-RS"/>
        </w:rPr>
      </w:pPr>
      <w:r w:rsidRPr="000F2879">
        <w:rPr>
          <w:rFonts w:ascii="Arial" w:hAnsi="Arial" w:cs="Arial"/>
          <w:sz w:val="22"/>
          <w:szCs w:val="22"/>
          <w:lang w:val="sr-Latn-RS"/>
        </w:rPr>
        <w:t xml:space="preserve">Za otklanjanje nepravilnosti u izvještaju, nakon usklađivanja, odgovoran je rukovodilac tima. </w:t>
      </w:r>
    </w:p>
    <w:p w:rsidR="00932D7B" w:rsidRPr="000F2879" w:rsidRDefault="00932D7B" w:rsidP="00DC0F91">
      <w:pPr>
        <w:pStyle w:val="ListParagraph"/>
        <w:tabs>
          <w:tab w:val="left" w:pos="1134"/>
        </w:tabs>
        <w:spacing w:line="276" w:lineRule="auto"/>
        <w:ind w:left="360" w:hanging="360"/>
        <w:jc w:val="both"/>
        <w:rPr>
          <w:rFonts w:ascii="Arial" w:hAnsi="Arial" w:cs="Arial"/>
          <w:sz w:val="22"/>
          <w:szCs w:val="22"/>
          <w:lang w:val="sr-Latn-RS"/>
        </w:rPr>
      </w:pPr>
    </w:p>
    <w:p w:rsidR="00932D7B" w:rsidRPr="000F2879" w:rsidRDefault="00932D7B" w:rsidP="007A1C4C">
      <w:pPr>
        <w:pStyle w:val="ListParagraph"/>
        <w:widowControl/>
        <w:numPr>
          <w:ilvl w:val="0"/>
          <w:numId w:val="4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  <w:lang w:val="sr-Latn-RS"/>
        </w:rPr>
      </w:pPr>
      <w:r w:rsidRPr="000F2879">
        <w:rPr>
          <w:rFonts w:ascii="Arial" w:hAnsi="Arial" w:cs="Arial"/>
          <w:sz w:val="22"/>
          <w:szCs w:val="22"/>
        </w:rPr>
        <w:t xml:space="preserve">Rukovodilac </w:t>
      </w:r>
      <w:r w:rsidRPr="000F2879">
        <w:rPr>
          <w:rFonts w:ascii="Arial" w:hAnsi="Arial" w:cs="Arial"/>
          <w:sz w:val="22"/>
          <w:szCs w:val="22"/>
          <w:lang w:val="sr-Latn-RS"/>
        </w:rPr>
        <w:t xml:space="preserve">i članovi tima nadzornika dužni su da čuvaju </w:t>
      </w:r>
      <w:r w:rsidR="001B1BDF" w:rsidRPr="000F2879">
        <w:rPr>
          <w:rFonts w:ascii="Arial" w:hAnsi="Arial" w:cs="Arial"/>
          <w:sz w:val="22"/>
          <w:szCs w:val="22"/>
          <w:lang w:val="sr-Latn-RS"/>
        </w:rPr>
        <w:t xml:space="preserve">podatke </w:t>
      </w:r>
      <w:r w:rsidRPr="000F2879">
        <w:rPr>
          <w:rFonts w:ascii="Arial" w:hAnsi="Arial" w:cs="Arial"/>
          <w:sz w:val="22"/>
          <w:szCs w:val="22"/>
          <w:lang w:val="sr-Latn-RS"/>
        </w:rPr>
        <w:t>(</w:t>
      </w:r>
      <w:r w:rsidR="008E353A" w:rsidRPr="000F2879">
        <w:rPr>
          <w:rFonts w:ascii="Arial" w:hAnsi="Arial" w:cs="Arial"/>
          <w:sz w:val="22"/>
          <w:szCs w:val="22"/>
          <w:lang w:val="sr-Latn-RS"/>
        </w:rPr>
        <w:t xml:space="preserve">protokole) o izvođenju </w:t>
      </w:r>
      <w:r w:rsidRPr="000F2879">
        <w:rPr>
          <w:rFonts w:ascii="Arial" w:hAnsi="Arial" w:cs="Arial"/>
          <w:sz w:val="22"/>
          <w:szCs w:val="22"/>
          <w:lang w:val="sr-Latn-RS"/>
        </w:rPr>
        <w:t xml:space="preserve">evaluacije </w:t>
      </w:r>
      <w:r w:rsidR="00DC0F91" w:rsidRPr="000F2879">
        <w:rPr>
          <w:rFonts w:ascii="Arial" w:hAnsi="Arial" w:cs="Arial"/>
          <w:sz w:val="22"/>
          <w:szCs w:val="22"/>
          <w:lang w:val="sr-Latn-RS"/>
        </w:rPr>
        <w:t>najmanje</w:t>
      </w:r>
      <w:r w:rsidRPr="000F2879">
        <w:rPr>
          <w:rFonts w:ascii="Arial" w:hAnsi="Arial" w:cs="Arial"/>
          <w:sz w:val="22"/>
          <w:szCs w:val="22"/>
          <w:lang w:val="sr-Latn-RS"/>
        </w:rPr>
        <w:t xml:space="preserve"> (6) šest mjeseci od objavljivanja izvještaja. Izuzetno, za </w:t>
      </w:r>
      <w:r w:rsidR="003C2463" w:rsidRPr="000F2879">
        <w:rPr>
          <w:rFonts w:ascii="Arial" w:hAnsi="Arial" w:cs="Arial"/>
          <w:sz w:val="22"/>
          <w:szCs w:val="22"/>
          <w:lang w:val="sr-Latn-RS"/>
        </w:rPr>
        <w:t>ustanov</w:t>
      </w:r>
      <w:r w:rsidRPr="000F2879">
        <w:rPr>
          <w:rFonts w:ascii="Arial" w:hAnsi="Arial" w:cs="Arial"/>
          <w:sz w:val="22"/>
          <w:szCs w:val="22"/>
          <w:lang w:val="sr-Latn-RS"/>
        </w:rPr>
        <w:t>e koje su procijenjene sa ocjenom „ne zadovoljava“ i „</w:t>
      </w:r>
      <w:r w:rsidR="00A95BEA" w:rsidRPr="000F2879">
        <w:rPr>
          <w:rFonts w:ascii="Arial" w:hAnsi="Arial" w:cs="Arial"/>
          <w:sz w:val="22"/>
          <w:szCs w:val="22"/>
          <w:lang w:val="sr-Latn-RS"/>
        </w:rPr>
        <w:t>zadovoljava</w:t>
      </w:r>
      <w:r w:rsidR="005E24A2" w:rsidRPr="000F2879">
        <w:rPr>
          <w:rFonts w:ascii="Arial" w:hAnsi="Arial" w:cs="Arial"/>
          <w:sz w:val="22"/>
          <w:szCs w:val="22"/>
          <w:lang w:val="sr-Latn-RS"/>
        </w:rPr>
        <w:t>“, baze podataka se čuvaju</w:t>
      </w:r>
      <w:r w:rsidRPr="000F2879">
        <w:rPr>
          <w:rFonts w:ascii="Arial" w:hAnsi="Arial" w:cs="Arial"/>
          <w:sz w:val="22"/>
          <w:szCs w:val="22"/>
          <w:lang w:val="sr-Latn-RS"/>
        </w:rPr>
        <w:t xml:space="preserve"> do objavljivanja iz</w:t>
      </w:r>
      <w:r w:rsidR="008E353A" w:rsidRPr="000F2879">
        <w:rPr>
          <w:rFonts w:ascii="Arial" w:hAnsi="Arial" w:cs="Arial"/>
          <w:sz w:val="22"/>
          <w:szCs w:val="22"/>
          <w:lang w:val="sr-Latn-RS"/>
        </w:rPr>
        <w:t xml:space="preserve">vještaja o kontrolnoj </w:t>
      </w:r>
      <w:r w:rsidRPr="000F2879">
        <w:rPr>
          <w:rFonts w:ascii="Arial" w:hAnsi="Arial" w:cs="Arial"/>
          <w:sz w:val="22"/>
          <w:szCs w:val="22"/>
          <w:lang w:val="sr-Latn-RS"/>
        </w:rPr>
        <w:t>evaluaciji, tj. otklanjanju slabosti.</w:t>
      </w:r>
    </w:p>
    <w:p w:rsidR="00F869A5" w:rsidRPr="000F2879" w:rsidRDefault="00F869A5" w:rsidP="00F869A5">
      <w:pPr>
        <w:pStyle w:val="ListParagraph"/>
        <w:widowControl/>
        <w:spacing w:line="276" w:lineRule="auto"/>
        <w:ind w:left="0"/>
        <w:jc w:val="both"/>
        <w:rPr>
          <w:rFonts w:ascii="Arial" w:hAnsi="Arial" w:cs="Arial"/>
          <w:sz w:val="22"/>
          <w:szCs w:val="22"/>
          <w:lang w:val="sr-Latn-RS"/>
        </w:rPr>
      </w:pPr>
    </w:p>
    <w:p w:rsidR="00F869A5" w:rsidRPr="00913E1B" w:rsidRDefault="00F869A5" w:rsidP="00F869A5">
      <w:pPr>
        <w:pStyle w:val="Heading3"/>
        <w:spacing w:before="0" w:line="276" w:lineRule="auto"/>
        <w:jc w:val="both"/>
        <w:rPr>
          <w:rFonts w:ascii="Arial" w:hAnsi="Arial" w:cs="Arial"/>
          <w:b/>
          <w:color w:val="000000"/>
          <w:sz w:val="22"/>
          <w:szCs w:val="22"/>
          <w:lang w:val="sr-Latn-RS"/>
        </w:rPr>
      </w:pPr>
      <w:bookmarkStart w:id="120" w:name="_Toc444777420"/>
      <w:bookmarkStart w:id="121" w:name="_Toc9443689"/>
      <w:r w:rsidRPr="00913E1B">
        <w:rPr>
          <w:rFonts w:ascii="Arial" w:hAnsi="Arial" w:cs="Arial"/>
          <w:b/>
          <w:color w:val="000000"/>
          <w:sz w:val="22"/>
          <w:szCs w:val="22"/>
          <w:lang w:val="sr-Latn-RS"/>
        </w:rPr>
        <w:t>Rokovi za izradu izvještaja</w:t>
      </w:r>
      <w:bookmarkEnd w:id="120"/>
      <w:bookmarkEnd w:id="121"/>
    </w:p>
    <w:p w:rsidR="00F869A5" w:rsidRPr="000F2879" w:rsidRDefault="00F869A5" w:rsidP="00F869A5">
      <w:pPr>
        <w:tabs>
          <w:tab w:val="left" w:pos="2655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869A5" w:rsidRPr="000F2879" w:rsidRDefault="00F869A5" w:rsidP="007A1C4C">
      <w:pPr>
        <w:pStyle w:val="ListParagraph"/>
        <w:widowControl/>
        <w:numPr>
          <w:ilvl w:val="0"/>
          <w:numId w:val="41"/>
        </w:numPr>
        <w:tabs>
          <w:tab w:val="left" w:pos="0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Rukovodilac i članovi tima pripremaju izvještaj o evaluaciji u roku od 5 radnih dana od završetka posjete ustanovi.</w:t>
      </w:r>
    </w:p>
    <w:p w:rsidR="00F869A5" w:rsidRPr="000F2879" w:rsidRDefault="00F869A5" w:rsidP="00F869A5">
      <w:pPr>
        <w:pStyle w:val="ListParagraph"/>
        <w:widowControl/>
        <w:tabs>
          <w:tab w:val="left" w:pos="0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F869A5" w:rsidRPr="000F2879" w:rsidRDefault="00F869A5" w:rsidP="007A1C4C">
      <w:pPr>
        <w:pStyle w:val="ListParagraph"/>
        <w:widowControl/>
        <w:numPr>
          <w:ilvl w:val="0"/>
          <w:numId w:val="41"/>
        </w:numPr>
        <w:tabs>
          <w:tab w:val="left" w:pos="0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Rukovodilac tima dostavlja papirnu verziju izvještaja načelniku. Načelnik </w:t>
      </w:r>
      <w:r w:rsidR="004A3A77" w:rsidRPr="000F2879">
        <w:rPr>
          <w:rFonts w:ascii="Arial" w:hAnsi="Arial" w:cs="Arial"/>
          <w:sz w:val="22"/>
          <w:szCs w:val="22"/>
        </w:rPr>
        <w:t>daje</w:t>
      </w:r>
      <w:r w:rsidRPr="000F2879">
        <w:rPr>
          <w:rFonts w:ascii="Arial" w:hAnsi="Arial" w:cs="Arial"/>
          <w:sz w:val="22"/>
          <w:szCs w:val="22"/>
        </w:rPr>
        <w:t xml:space="preserve"> sugestije i primjedbe koje rukovodilac i članovi tima razmatraju i po potrebi unose u svoj dio izvještaja. </w:t>
      </w:r>
    </w:p>
    <w:p w:rsidR="00F869A5" w:rsidRPr="000F2879" w:rsidRDefault="00F869A5" w:rsidP="00F869A5">
      <w:pPr>
        <w:pStyle w:val="ListParagraph"/>
        <w:rPr>
          <w:rFonts w:ascii="Arial" w:hAnsi="Arial" w:cs="Arial"/>
          <w:sz w:val="22"/>
          <w:szCs w:val="22"/>
        </w:rPr>
      </w:pPr>
    </w:p>
    <w:p w:rsidR="00F869A5" w:rsidRPr="000F2879" w:rsidRDefault="00F869A5" w:rsidP="004A45E0">
      <w:pPr>
        <w:pStyle w:val="ListParagraph"/>
        <w:widowControl/>
        <w:numPr>
          <w:ilvl w:val="0"/>
          <w:numId w:val="41"/>
        </w:numPr>
        <w:tabs>
          <w:tab w:val="left" w:pos="0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lastRenderedPageBreak/>
        <w:t xml:space="preserve">Izvještaj se dostavlja ustanovi, Ministarstvu prosvjete, najkasnije </w:t>
      </w:r>
      <w:r w:rsidRPr="000F2879">
        <w:rPr>
          <w:rFonts w:ascii="Arial" w:hAnsi="Arial" w:cs="Arial"/>
          <w:color w:val="auto"/>
          <w:sz w:val="22"/>
          <w:szCs w:val="22"/>
        </w:rPr>
        <w:t>1</w:t>
      </w:r>
      <w:r w:rsidR="00636141" w:rsidRPr="000F2879">
        <w:rPr>
          <w:rFonts w:ascii="Arial" w:hAnsi="Arial" w:cs="Arial"/>
          <w:color w:val="auto"/>
          <w:sz w:val="22"/>
          <w:szCs w:val="22"/>
        </w:rPr>
        <w:t>5</w:t>
      </w:r>
      <w:r w:rsidRPr="000F2879">
        <w:rPr>
          <w:rFonts w:ascii="Arial" w:hAnsi="Arial" w:cs="Arial"/>
          <w:sz w:val="22"/>
          <w:szCs w:val="22"/>
        </w:rPr>
        <w:t xml:space="preserve"> radnih dana od d</w:t>
      </w:r>
      <w:r w:rsidR="004A45E0" w:rsidRPr="000F2879">
        <w:rPr>
          <w:rFonts w:ascii="Arial" w:hAnsi="Arial" w:cs="Arial"/>
          <w:sz w:val="22"/>
          <w:szCs w:val="22"/>
        </w:rPr>
        <w:t xml:space="preserve">ana završetka posjete ustanovi. </w:t>
      </w:r>
      <w:r w:rsidRPr="000F2879">
        <w:rPr>
          <w:rFonts w:ascii="Arial" w:hAnsi="Arial" w:cs="Arial"/>
          <w:sz w:val="22"/>
          <w:szCs w:val="22"/>
        </w:rPr>
        <w:t>Izvještaj se objavljuje na veb stranici ZzŠ/CSO.</w:t>
      </w:r>
    </w:p>
    <w:p w:rsidR="00F869A5" w:rsidRPr="000F2879" w:rsidRDefault="00F869A5" w:rsidP="00F869A5">
      <w:pPr>
        <w:pStyle w:val="ListParagraph"/>
        <w:widowControl/>
        <w:spacing w:line="276" w:lineRule="auto"/>
        <w:ind w:left="0"/>
        <w:jc w:val="both"/>
        <w:rPr>
          <w:rFonts w:ascii="Arial" w:hAnsi="Arial" w:cs="Arial"/>
          <w:sz w:val="22"/>
          <w:szCs w:val="22"/>
          <w:lang w:val="sr-Latn-RS"/>
        </w:rPr>
      </w:pPr>
    </w:p>
    <w:p w:rsidR="00932D7B" w:rsidRPr="000F2879" w:rsidRDefault="00932D7B" w:rsidP="00DC0F91">
      <w:pPr>
        <w:spacing w:line="276" w:lineRule="auto"/>
        <w:jc w:val="both"/>
        <w:rPr>
          <w:rFonts w:ascii="Arial" w:eastAsia="Times New Roman" w:hAnsi="Arial" w:cs="Arial"/>
          <w:b/>
          <w:bCs/>
          <w:sz w:val="22"/>
          <w:szCs w:val="22"/>
          <w:lang w:val="sr-Latn-RS"/>
        </w:rPr>
      </w:pPr>
    </w:p>
    <w:p w:rsidR="00932D7B" w:rsidRPr="000F2879" w:rsidRDefault="00932D7B" w:rsidP="00492204">
      <w:pPr>
        <w:pStyle w:val="Heading1"/>
        <w:tabs>
          <w:tab w:val="left" w:pos="993"/>
        </w:tabs>
        <w:spacing w:before="0"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bookmarkStart w:id="122" w:name="_Toc444777427"/>
      <w:bookmarkStart w:id="123" w:name="_Toc9443692"/>
      <w:bookmarkStart w:id="124" w:name="_Toc95730998"/>
      <w:r w:rsidRPr="000F2879">
        <w:rPr>
          <w:rFonts w:ascii="Arial" w:hAnsi="Arial" w:cs="Arial"/>
          <w:b/>
          <w:color w:val="000000"/>
          <w:sz w:val="22"/>
          <w:szCs w:val="22"/>
        </w:rPr>
        <w:t>V</w:t>
      </w:r>
      <w:r w:rsidR="00E1437B" w:rsidRPr="000F2879">
        <w:rPr>
          <w:rFonts w:ascii="Arial" w:hAnsi="Arial" w:cs="Arial"/>
          <w:b/>
          <w:color w:val="000000"/>
          <w:sz w:val="22"/>
          <w:szCs w:val="22"/>
        </w:rPr>
        <w:t>.</w:t>
      </w:r>
      <w:r w:rsidRPr="000F2879">
        <w:rPr>
          <w:rFonts w:ascii="Arial" w:hAnsi="Arial" w:cs="Arial"/>
          <w:b/>
          <w:color w:val="000000"/>
          <w:sz w:val="22"/>
          <w:szCs w:val="22"/>
        </w:rPr>
        <w:t xml:space="preserve"> AKTIVN</w:t>
      </w:r>
      <w:r w:rsidR="008E353A" w:rsidRPr="000F2879">
        <w:rPr>
          <w:rFonts w:ascii="Arial" w:hAnsi="Arial" w:cs="Arial"/>
          <w:b/>
          <w:color w:val="000000"/>
          <w:sz w:val="22"/>
          <w:szCs w:val="22"/>
        </w:rPr>
        <w:t xml:space="preserve">OSTI POSLIJE IZVOĐENJA </w:t>
      </w:r>
      <w:r w:rsidRPr="000F2879">
        <w:rPr>
          <w:rFonts w:ascii="Arial" w:hAnsi="Arial" w:cs="Arial"/>
          <w:b/>
          <w:color w:val="000000"/>
          <w:sz w:val="22"/>
          <w:szCs w:val="22"/>
        </w:rPr>
        <w:t>EVALUACIJE</w:t>
      </w:r>
      <w:bookmarkEnd w:id="122"/>
      <w:bookmarkEnd w:id="123"/>
      <w:bookmarkEnd w:id="124"/>
    </w:p>
    <w:p w:rsidR="00932D7B" w:rsidRPr="000F2879" w:rsidRDefault="00932D7B" w:rsidP="00DC0F91">
      <w:pPr>
        <w:spacing w:line="276" w:lineRule="auto"/>
        <w:rPr>
          <w:rFonts w:ascii="Arial" w:hAnsi="Arial" w:cs="Arial"/>
          <w:sz w:val="22"/>
          <w:szCs w:val="22"/>
        </w:rPr>
      </w:pPr>
      <w:bookmarkStart w:id="125" w:name="_Toc441830873"/>
      <w:bookmarkStart w:id="126" w:name="_Toc441830931"/>
      <w:bookmarkStart w:id="127" w:name="_Toc441841427"/>
      <w:bookmarkStart w:id="128" w:name="_Toc442185692"/>
      <w:bookmarkStart w:id="129" w:name="_Toc442185779"/>
      <w:bookmarkStart w:id="130" w:name="_Toc442185836"/>
      <w:bookmarkEnd w:id="125"/>
      <w:bookmarkEnd w:id="126"/>
      <w:bookmarkEnd w:id="127"/>
      <w:bookmarkEnd w:id="128"/>
      <w:bookmarkEnd w:id="129"/>
      <w:bookmarkEnd w:id="130"/>
    </w:p>
    <w:p w:rsidR="00E1437B" w:rsidRPr="000F2879" w:rsidRDefault="00E1437B" w:rsidP="00DC0F91">
      <w:pPr>
        <w:spacing w:line="276" w:lineRule="auto"/>
        <w:rPr>
          <w:rFonts w:ascii="Arial" w:hAnsi="Arial" w:cs="Arial"/>
          <w:sz w:val="22"/>
          <w:szCs w:val="22"/>
        </w:rPr>
      </w:pPr>
    </w:p>
    <w:p w:rsidR="00932D7B" w:rsidRPr="00913E1B" w:rsidRDefault="00E1437B" w:rsidP="00DC0F91">
      <w:pPr>
        <w:pStyle w:val="Heading2"/>
        <w:widowControl/>
        <w:autoSpaceDE w:val="0"/>
        <w:autoSpaceDN w:val="0"/>
        <w:adjustRightInd w:val="0"/>
        <w:spacing w:before="0" w:line="276" w:lineRule="auto"/>
        <w:jc w:val="both"/>
        <w:rPr>
          <w:rFonts w:ascii="Arial" w:hAnsi="Arial" w:cs="Arial"/>
          <w:b/>
          <w:color w:val="000000"/>
          <w:sz w:val="22"/>
          <w:szCs w:val="22"/>
          <w:lang w:val="sr-Latn-RS"/>
        </w:rPr>
      </w:pPr>
      <w:bookmarkStart w:id="131" w:name="_Toc444777428"/>
      <w:bookmarkStart w:id="132" w:name="_Toc9443693"/>
      <w:bookmarkStart w:id="133" w:name="_Toc95730999"/>
      <w:r w:rsidRPr="00913E1B">
        <w:rPr>
          <w:rFonts w:ascii="Arial" w:hAnsi="Arial" w:cs="Arial"/>
          <w:b/>
          <w:color w:val="000000"/>
          <w:sz w:val="22"/>
          <w:szCs w:val="22"/>
          <w:lang w:val="sr-Latn-RS"/>
        </w:rPr>
        <w:t xml:space="preserve">V.1. </w:t>
      </w:r>
      <w:r w:rsidR="00932D7B" w:rsidRPr="00913E1B">
        <w:rPr>
          <w:rFonts w:ascii="Arial" w:hAnsi="Arial" w:cs="Arial"/>
          <w:b/>
          <w:color w:val="000000"/>
          <w:sz w:val="22"/>
          <w:szCs w:val="22"/>
          <w:lang w:val="sr-Latn-RS"/>
        </w:rPr>
        <w:t>Mjere za poboljšanje kvaliteta (otklanjanje slabosti)</w:t>
      </w:r>
      <w:bookmarkEnd w:id="131"/>
      <w:bookmarkEnd w:id="132"/>
      <w:bookmarkEnd w:id="133"/>
      <w:r w:rsidR="00932D7B" w:rsidRPr="00913E1B">
        <w:rPr>
          <w:rFonts w:ascii="Arial" w:hAnsi="Arial" w:cs="Arial"/>
          <w:b/>
          <w:color w:val="000000"/>
          <w:sz w:val="22"/>
          <w:szCs w:val="22"/>
          <w:lang w:val="sr-Latn-RS"/>
        </w:rPr>
        <w:t xml:space="preserve"> </w:t>
      </w:r>
    </w:p>
    <w:p w:rsidR="00932D7B" w:rsidRPr="000F2879" w:rsidRDefault="00932D7B" w:rsidP="00DC0F91">
      <w:pPr>
        <w:pStyle w:val="ListParagraph"/>
        <w:tabs>
          <w:tab w:val="left" w:pos="2655"/>
        </w:tabs>
        <w:spacing w:line="276" w:lineRule="auto"/>
        <w:jc w:val="both"/>
        <w:rPr>
          <w:rFonts w:ascii="Arial" w:hAnsi="Arial" w:cs="Arial"/>
          <w:b/>
          <w:sz w:val="22"/>
          <w:szCs w:val="22"/>
          <w:lang w:val="sr-Latn-RS"/>
        </w:rPr>
      </w:pPr>
    </w:p>
    <w:p w:rsidR="00932D7B" w:rsidRPr="000F2879" w:rsidRDefault="005F4320" w:rsidP="007A1C4C">
      <w:pPr>
        <w:pStyle w:val="ListParagraph"/>
        <w:widowControl/>
        <w:numPr>
          <w:ilvl w:val="0"/>
          <w:numId w:val="41"/>
        </w:numPr>
        <w:tabs>
          <w:tab w:val="left" w:pos="0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Poslije </w:t>
      </w:r>
      <w:r w:rsidR="00932D7B" w:rsidRPr="000F2879">
        <w:rPr>
          <w:rFonts w:ascii="Arial" w:hAnsi="Arial" w:cs="Arial"/>
          <w:sz w:val="22"/>
          <w:szCs w:val="22"/>
        </w:rPr>
        <w:t xml:space="preserve">dostavljanja </w:t>
      </w:r>
      <w:r w:rsidR="008E353A" w:rsidRPr="000F2879">
        <w:rPr>
          <w:rFonts w:ascii="Arial" w:hAnsi="Arial" w:cs="Arial"/>
          <w:sz w:val="22"/>
          <w:szCs w:val="22"/>
        </w:rPr>
        <w:t xml:space="preserve">finalnog izvještaja o </w:t>
      </w:r>
      <w:r w:rsidR="00932D7B" w:rsidRPr="000F2879">
        <w:rPr>
          <w:rFonts w:ascii="Arial" w:hAnsi="Arial" w:cs="Arial"/>
          <w:sz w:val="22"/>
          <w:szCs w:val="22"/>
        </w:rPr>
        <w:t xml:space="preserve">evaluaciji </w:t>
      </w:r>
      <w:r w:rsidRPr="000F2879">
        <w:rPr>
          <w:rFonts w:ascii="Arial" w:hAnsi="Arial" w:cs="Arial"/>
          <w:sz w:val="22"/>
          <w:szCs w:val="22"/>
        </w:rPr>
        <w:t>slijedi</w:t>
      </w:r>
      <w:r w:rsidR="00932D7B" w:rsidRPr="000F2879">
        <w:rPr>
          <w:rFonts w:ascii="Arial" w:hAnsi="Arial" w:cs="Arial"/>
          <w:sz w:val="22"/>
          <w:szCs w:val="22"/>
        </w:rPr>
        <w:t>:</w:t>
      </w:r>
    </w:p>
    <w:p w:rsidR="00932D7B" w:rsidRPr="000F2879" w:rsidRDefault="00932D7B" w:rsidP="00913E1B">
      <w:pPr>
        <w:pStyle w:val="ListParagraph"/>
        <w:widowControl/>
        <w:numPr>
          <w:ilvl w:val="0"/>
          <w:numId w:val="31"/>
        </w:numPr>
        <w:tabs>
          <w:tab w:val="left" w:pos="0"/>
        </w:tabs>
        <w:spacing w:line="276" w:lineRule="auto"/>
        <w:ind w:left="99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razmatranje izvještaja u </w:t>
      </w:r>
      <w:r w:rsidR="003C2463" w:rsidRPr="000F2879">
        <w:rPr>
          <w:rFonts w:ascii="Arial" w:hAnsi="Arial" w:cs="Arial"/>
          <w:sz w:val="22"/>
          <w:szCs w:val="22"/>
          <w:lang w:val="pl-PL"/>
        </w:rPr>
        <w:t>ustanov</w:t>
      </w:r>
      <w:r w:rsidRPr="000F2879">
        <w:rPr>
          <w:rFonts w:ascii="Arial" w:hAnsi="Arial" w:cs="Arial"/>
          <w:sz w:val="22"/>
          <w:szCs w:val="22"/>
        </w:rPr>
        <w:t xml:space="preserve">i na svim nivoima (stručni i upravni organi </w:t>
      </w:r>
      <w:r w:rsidR="003C2463" w:rsidRPr="000F2879">
        <w:rPr>
          <w:rFonts w:ascii="Arial" w:hAnsi="Arial" w:cs="Arial"/>
          <w:sz w:val="22"/>
          <w:szCs w:val="22"/>
          <w:lang w:val="pl-PL"/>
        </w:rPr>
        <w:t>ustanov</w:t>
      </w:r>
      <w:r w:rsidRPr="000F2879">
        <w:rPr>
          <w:rFonts w:ascii="Arial" w:hAnsi="Arial" w:cs="Arial"/>
          <w:sz w:val="22"/>
          <w:szCs w:val="22"/>
        </w:rPr>
        <w:t xml:space="preserve">e, i </w:t>
      </w:r>
      <w:r w:rsidR="00E95DD6" w:rsidRPr="000F2879">
        <w:rPr>
          <w:rFonts w:ascii="Arial" w:hAnsi="Arial" w:cs="Arial"/>
          <w:sz w:val="22"/>
          <w:szCs w:val="22"/>
        </w:rPr>
        <w:t>S</w:t>
      </w:r>
      <w:r w:rsidRPr="000F2879">
        <w:rPr>
          <w:rFonts w:ascii="Arial" w:hAnsi="Arial" w:cs="Arial"/>
          <w:sz w:val="22"/>
          <w:szCs w:val="22"/>
        </w:rPr>
        <w:t>avjet roditelja),</w:t>
      </w:r>
    </w:p>
    <w:p w:rsidR="00932D7B" w:rsidRPr="000F2879" w:rsidRDefault="00932D7B" w:rsidP="00913E1B">
      <w:pPr>
        <w:pStyle w:val="ListParagraph"/>
        <w:widowControl/>
        <w:numPr>
          <w:ilvl w:val="0"/>
          <w:numId w:val="31"/>
        </w:numPr>
        <w:tabs>
          <w:tab w:val="left" w:pos="0"/>
        </w:tabs>
        <w:spacing w:line="276" w:lineRule="auto"/>
        <w:ind w:left="99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izrada Plana unapređenja kvaliteta obrazovn</w:t>
      </w:r>
      <w:r w:rsidR="008E353A" w:rsidRPr="000F2879">
        <w:rPr>
          <w:rFonts w:ascii="Arial" w:hAnsi="Arial" w:cs="Arial"/>
          <w:sz w:val="22"/>
          <w:szCs w:val="22"/>
        </w:rPr>
        <w:t xml:space="preserve">o-vaspitnog rada </w:t>
      </w:r>
      <w:r w:rsidR="003A2BAE" w:rsidRPr="000F2879">
        <w:rPr>
          <w:rFonts w:ascii="Arial" w:hAnsi="Arial" w:cs="Arial"/>
          <w:sz w:val="22"/>
          <w:szCs w:val="22"/>
        </w:rPr>
        <w:t>poslije</w:t>
      </w:r>
      <w:r w:rsidR="008E353A" w:rsidRPr="000F2879">
        <w:rPr>
          <w:rFonts w:ascii="Arial" w:hAnsi="Arial" w:cs="Arial"/>
          <w:sz w:val="22"/>
          <w:szCs w:val="22"/>
        </w:rPr>
        <w:t xml:space="preserve"> </w:t>
      </w:r>
      <w:r w:rsidRPr="000F2879">
        <w:rPr>
          <w:rFonts w:ascii="Arial" w:hAnsi="Arial" w:cs="Arial"/>
          <w:sz w:val="22"/>
          <w:szCs w:val="22"/>
        </w:rPr>
        <w:t>evaluacije (</w:t>
      </w:r>
      <w:r w:rsidR="0054718E" w:rsidRPr="000F2879">
        <w:rPr>
          <w:rFonts w:ascii="Arial" w:hAnsi="Arial" w:cs="Arial"/>
          <w:sz w:val="22"/>
          <w:szCs w:val="22"/>
        </w:rPr>
        <w:t>dalje u tekstu</w:t>
      </w:r>
      <w:r w:rsidRPr="000F2879">
        <w:rPr>
          <w:rFonts w:ascii="Arial" w:hAnsi="Arial" w:cs="Arial"/>
          <w:sz w:val="22"/>
          <w:szCs w:val="22"/>
        </w:rPr>
        <w:t xml:space="preserve">: akcioni plan) i njegova evaluacija, </w:t>
      </w:r>
    </w:p>
    <w:p w:rsidR="00932D7B" w:rsidRPr="000F2879" w:rsidRDefault="00932D7B" w:rsidP="00913E1B">
      <w:pPr>
        <w:pStyle w:val="ListParagraph"/>
        <w:widowControl/>
        <w:numPr>
          <w:ilvl w:val="0"/>
          <w:numId w:val="31"/>
        </w:numPr>
        <w:tabs>
          <w:tab w:val="left" w:pos="0"/>
        </w:tabs>
        <w:spacing w:line="276" w:lineRule="auto"/>
        <w:ind w:left="99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impleme</w:t>
      </w:r>
      <w:r w:rsidR="003A2BAE" w:rsidRPr="000F2879">
        <w:rPr>
          <w:rFonts w:ascii="Arial" w:hAnsi="Arial" w:cs="Arial"/>
          <w:sz w:val="22"/>
          <w:szCs w:val="22"/>
        </w:rPr>
        <w:t xml:space="preserve">ntacija akcionog plana i </w:t>
      </w:r>
      <w:r w:rsidR="008E353A" w:rsidRPr="000F2879">
        <w:rPr>
          <w:rFonts w:ascii="Arial" w:hAnsi="Arial" w:cs="Arial"/>
          <w:sz w:val="22"/>
          <w:szCs w:val="22"/>
        </w:rPr>
        <w:t xml:space="preserve">praćenje efekata </w:t>
      </w:r>
      <w:r w:rsidRPr="000F2879">
        <w:rPr>
          <w:rFonts w:ascii="Arial" w:hAnsi="Arial" w:cs="Arial"/>
          <w:sz w:val="22"/>
          <w:szCs w:val="22"/>
        </w:rPr>
        <w:t>evaluacije – sve do poboljšanja kvaliteta,</w:t>
      </w:r>
    </w:p>
    <w:p w:rsidR="00932D7B" w:rsidRPr="000F2879" w:rsidRDefault="008E353A" w:rsidP="00913E1B">
      <w:pPr>
        <w:pStyle w:val="ListParagraph"/>
        <w:widowControl/>
        <w:numPr>
          <w:ilvl w:val="0"/>
          <w:numId w:val="31"/>
        </w:numPr>
        <w:tabs>
          <w:tab w:val="left" w:pos="0"/>
        </w:tabs>
        <w:spacing w:line="276" w:lineRule="auto"/>
        <w:ind w:left="99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sprovođenje kontrolne </w:t>
      </w:r>
      <w:r w:rsidR="00932D7B" w:rsidRPr="000F2879">
        <w:rPr>
          <w:rFonts w:ascii="Arial" w:hAnsi="Arial" w:cs="Arial"/>
          <w:sz w:val="22"/>
          <w:szCs w:val="22"/>
        </w:rPr>
        <w:t xml:space="preserve">evaluacije za oblasti kvaliteta koje su bile predmet akcionog plana </w:t>
      </w:r>
      <w:r w:rsidR="003C2463" w:rsidRPr="000F2879">
        <w:rPr>
          <w:rFonts w:ascii="Arial" w:hAnsi="Arial" w:cs="Arial"/>
          <w:sz w:val="22"/>
          <w:szCs w:val="22"/>
        </w:rPr>
        <w:t>ustanov</w:t>
      </w:r>
      <w:r w:rsidR="00932D7B" w:rsidRPr="000F2879">
        <w:rPr>
          <w:rFonts w:ascii="Arial" w:hAnsi="Arial" w:cs="Arial"/>
          <w:sz w:val="22"/>
          <w:szCs w:val="22"/>
        </w:rPr>
        <w:t xml:space="preserve">e, a prije svega za one </w:t>
      </w:r>
      <w:r w:rsidR="003C2463" w:rsidRPr="000F2879">
        <w:rPr>
          <w:rFonts w:ascii="Arial" w:hAnsi="Arial" w:cs="Arial"/>
          <w:sz w:val="22"/>
          <w:szCs w:val="22"/>
        </w:rPr>
        <w:t>ustanov</w:t>
      </w:r>
      <w:r w:rsidR="00932D7B" w:rsidRPr="000F2879">
        <w:rPr>
          <w:rFonts w:ascii="Arial" w:hAnsi="Arial" w:cs="Arial"/>
          <w:sz w:val="22"/>
          <w:szCs w:val="22"/>
        </w:rPr>
        <w:t>e koje su ocijenjene sa „ne zadovoljava“ i „</w:t>
      </w:r>
      <w:r w:rsidR="00A95BEA" w:rsidRPr="000F2879">
        <w:rPr>
          <w:rFonts w:ascii="Arial" w:hAnsi="Arial" w:cs="Arial"/>
          <w:sz w:val="22"/>
          <w:szCs w:val="22"/>
        </w:rPr>
        <w:t>zadovoljava</w:t>
      </w:r>
      <w:r w:rsidR="00932D7B" w:rsidRPr="000F2879">
        <w:rPr>
          <w:rFonts w:ascii="Arial" w:hAnsi="Arial" w:cs="Arial"/>
          <w:sz w:val="22"/>
          <w:szCs w:val="22"/>
        </w:rPr>
        <w:t>“,</w:t>
      </w:r>
    </w:p>
    <w:p w:rsidR="00932D7B" w:rsidRPr="000F2879" w:rsidRDefault="00932D7B" w:rsidP="00913E1B">
      <w:pPr>
        <w:pStyle w:val="ListParagraph"/>
        <w:widowControl/>
        <w:numPr>
          <w:ilvl w:val="0"/>
          <w:numId w:val="31"/>
        </w:numPr>
        <w:tabs>
          <w:tab w:val="left" w:pos="0"/>
        </w:tabs>
        <w:spacing w:line="276" w:lineRule="auto"/>
        <w:ind w:left="99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informisanje nadležnog Ministarstva.</w:t>
      </w:r>
    </w:p>
    <w:p w:rsidR="005441E6" w:rsidRPr="000F2879" w:rsidRDefault="005441E6" w:rsidP="00DC0F91">
      <w:pPr>
        <w:pStyle w:val="ListParagraph"/>
        <w:tabs>
          <w:tab w:val="left" w:pos="2655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32D7B" w:rsidRPr="00913E1B" w:rsidRDefault="00E1437B" w:rsidP="00DC0F91">
      <w:pPr>
        <w:pStyle w:val="Heading2"/>
        <w:widowControl/>
        <w:autoSpaceDE w:val="0"/>
        <w:autoSpaceDN w:val="0"/>
        <w:adjustRightInd w:val="0"/>
        <w:spacing w:before="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bookmarkStart w:id="134" w:name="_Toc444777429"/>
      <w:bookmarkStart w:id="135" w:name="_Toc9443694"/>
      <w:bookmarkStart w:id="136" w:name="_Toc95731000"/>
      <w:r w:rsidRPr="00913E1B">
        <w:rPr>
          <w:rFonts w:ascii="Arial" w:hAnsi="Arial" w:cs="Arial"/>
          <w:b/>
          <w:color w:val="000000"/>
          <w:sz w:val="22"/>
          <w:szCs w:val="22"/>
        </w:rPr>
        <w:t xml:space="preserve">V.2. </w:t>
      </w:r>
      <w:r w:rsidR="00932D7B" w:rsidRPr="00913E1B">
        <w:rPr>
          <w:rFonts w:ascii="Arial" w:hAnsi="Arial" w:cs="Arial"/>
          <w:b/>
          <w:color w:val="000000"/>
          <w:sz w:val="22"/>
          <w:szCs w:val="22"/>
        </w:rPr>
        <w:t xml:space="preserve">Razmatranje izvještaja u </w:t>
      </w:r>
      <w:r w:rsidR="003C2463" w:rsidRPr="00913E1B">
        <w:rPr>
          <w:rFonts w:ascii="Arial" w:hAnsi="Arial" w:cs="Arial"/>
          <w:b/>
          <w:color w:val="000000"/>
          <w:sz w:val="22"/>
          <w:szCs w:val="22"/>
          <w:lang w:val="en-US"/>
        </w:rPr>
        <w:t>ustanov</w:t>
      </w:r>
      <w:r w:rsidR="00932D7B" w:rsidRPr="00913E1B">
        <w:rPr>
          <w:rFonts w:ascii="Arial" w:hAnsi="Arial" w:cs="Arial"/>
          <w:b/>
          <w:color w:val="000000"/>
          <w:sz w:val="22"/>
          <w:szCs w:val="22"/>
        </w:rPr>
        <w:t>i</w:t>
      </w:r>
      <w:bookmarkEnd w:id="134"/>
      <w:bookmarkEnd w:id="135"/>
      <w:bookmarkEnd w:id="136"/>
    </w:p>
    <w:p w:rsidR="00932D7B" w:rsidRPr="000F2879" w:rsidRDefault="00932D7B" w:rsidP="00DC0F91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F2879">
        <w:rPr>
          <w:rFonts w:ascii="Arial" w:hAnsi="Arial" w:cs="Arial"/>
          <w:b/>
          <w:sz w:val="22"/>
          <w:szCs w:val="22"/>
        </w:rPr>
        <w:t xml:space="preserve"> </w:t>
      </w:r>
    </w:p>
    <w:p w:rsidR="00932D7B" w:rsidRPr="000F2879" w:rsidRDefault="00932D7B" w:rsidP="007A1C4C">
      <w:pPr>
        <w:pStyle w:val="ListParagraph"/>
        <w:widowControl/>
        <w:numPr>
          <w:ilvl w:val="0"/>
          <w:numId w:val="4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Direktor </w:t>
      </w:r>
      <w:r w:rsidR="003C2463" w:rsidRPr="000F2879">
        <w:rPr>
          <w:rFonts w:ascii="Arial" w:hAnsi="Arial" w:cs="Arial"/>
          <w:sz w:val="22"/>
          <w:szCs w:val="22"/>
        </w:rPr>
        <w:t>ustanov</w:t>
      </w:r>
      <w:r w:rsidRPr="000F2879">
        <w:rPr>
          <w:rFonts w:ascii="Arial" w:hAnsi="Arial" w:cs="Arial"/>
          <w:sz w:val="22"/>
          <w:szCs w:val="22"/>
        </w:rPr>
        <w:t>e je dužan da</w:t>
      </w:r>
      <w:r w:rsidR="00451AEC" w:rsidRPr="000F2879">
        <w:rPr>
          <w:rFonts w:ascii="Arial" w:hAnsi="Arial" w:cs="Arial"/>
          <w:sz w:val="22"/>
          <w:szCs w:val="22"/>
        </w:rPr>
        <w:t>,</w:t>
      </w:r>
      <w:r w:rsidRPr="000F2879">
        <w:rPr>
          <w:rFonts w:ascii="Arial" w:hAnsi="Arial" w:cs="Arial"/>
          <w:sz w:val="22"/>
          <w:szCs w:val="22"/>
        </w:rPr>
        <w:t xml:space="preserve"> prije raz</w:t>
      </w:r>
      <w:r w:rsidR="008E353A" w:rsidRPr="000F2879">
        <w:rPr>
          <w:rFonts w:ascii="Arial" w:hAnsi="Arial" w:cs="Arial"/>
          <w:sz w:val="22"/>
          <w:szCs w:val="22"/>
        </w:rPr>
        <w:t xml:space="preserve">matranja, izvještaj o </w:t>
      </w:r>
      <w:r w:rsidRPr="000F2879">
        <w:rPr>
          <w:rFonts w:ascii="Arial" w:hAnsi="Arial" w:cs="Arial"/>
          <w:sz w:val="22"/>
          <w:szCs w:val="22"/>
        </w:rPr>
        <w:t xml:space="preserve">evaluaciji dostavi: nastavnom osoblju i stručnim saradnicima, upravnom organu </w:t>
      </w:r>
      <w:r w:rsidR="003C2463" w:rsidRPr="000F2879">
        <w:rPr>
          <w:rFonts w:ascii="Arial" w:hAnsi="Arial" w:cs="Arial"/>
          <w:sz w:val="22"/>
          <w:szCs w:val="22"/>
        </w:rPr>
        <w:t>ustanov</w:t>
      </w:r>
      <w:r w:rsidRPr="000F2879">
        <w:rPr>
          <w:rFonts w:ascii="Arial" w:hAnsi="Arial" w:cs="Arial"/>
          <w:sz w:val="22"/>
          <w:szCs w:val="22"/>
        </w:rPr>
        <w:t xml:space="preserve">e, Savjetu roditelja. Takođe, potrebno </w:t>
      </w:r>
      <w:r w:rsidR="00CF54C3" w:rsidRPr="000F2879">
        <w:rPr>
          <w:rFonts w:ascii="Arial" w:hAnsi="Arial" w:cs="Arial"/>
          <w:sz w:val="22"/>
          <w:szCs w:val="22"/>
        </w:rPr>
        <w:t xml:space="preserve">ih </w:t>
      </w:r>
      <w:r w:rsidRPr="000F2879">
        <w:rPr>
          <w:rFonts w:ascii="Arial" w:hAnsi="Arial" w:cs="Arial"/>
          <w:sz w:val="22"/>
          <w:szCs w:val="22"/>
        </w:rPr>
        <w:t>je obavijestiti da izvještaj mogu pročitati na internet stranici Z</w:t>
      </w:r>
      <w:r w:rsidR="00A95BEA" w:rsidRPr="000F2879">
        <w:rPr>
          <w:rFonts w:ascii="Arial" w:hAnsi="Arial" w:cs="Arial"/>
          <w:sz w:val="22"/>
          <w:szCs w:val="22"/>
        </w:rPr>
        <w:t>zŠ/CSO</w:t>
      </w:r>
      <w:r w:rsidRPr="000F2879">
        <w:rPr>
          <w:rFonts w:ascii="Arial" w:hAnsi="Arial" w:cs="Arial"/>
          <w:sz w:val="22"/>
          <w:szCs w:val="22"/>
        </w:rPr>
        <w:t>.</w:t>
      </w:r>
    </w:p>
    <w:p w:rsidR="00932D7B" w:rsidRPr="000F2879" w:rsidRDefault="00932D7B" w:rsidP="00DC0F91">
      <w:pPr>
        <w:pStyle w:val="ListParagraph"/>
        <w:tabs>
          <w:tab w:val="left" w:pos="709"/>
          <w:tab w:val="left" w:pos="1134"/>
        </w:tabs>
        <w:spacing w:line="276" w:lineRule="auto"/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932D7B" w:rsidRPr="000F2879" w:rsidRDefault="00932D7B" w:rsidP="007A1C4C">
      <w:pPr>
        <w:pStyle w:val="ListParagraph"/>
        <w:widowControl/>
        <w:numPr>
          <w:ilvl w:val="0"/>
          <w:numId w:val="4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Direktor </w:t>
      </w:r>
      <w:r w:rsidR="003C2463" w:rsidRPr="000F2879">
        <w:rPr>
          <w:rFonts w:ascii="Arial" w:hAnsi="Arial" w:cs="Arial"/>
          <w:sz w:val="22"/>
          <w:szCs w:val="22"/>
        </w:rPr>
        <w:t>ustanov</w:t>
      </w:r>
      <w:r w:rsidRPr="000F2879">
        <w:rPr>
          <w:rFonts w:ascii="Arial" w:hAnsi="Arial" w:cs="Arial"/>
          <w:sz w:val="22"/>
          <w:szCs w:val="22"/>
        </w:rPr>
        <w:t>e je dužan da u roku od 15 dana od dana</w:t>
      </w:r>
      <w:r w:rsidR="008E353A" w:rsidRPr="000F2879">
        <w:rPr>
          <w:rFonts w:ascii="Arial" w:hAnsi="Arial" w:cs="Arial"/>
          <w:sz w:val="22"/>
          <w:szCs w:val="22"/>
        </w:rPr>
        <w:t xml:space="preserve"> prijema izvještaja o </w:t>
      </w:r>
      <w:r w:rsidRPr="000F2879">
        <w:rPr>
          <w:rFonts w:ascii="Arial" w:hAnsi="Arial" w:cs="Arial"/>
          <w:sz w:val="22"/>
          <w:szCs w:val="22"/>
        </w:rPr>
        <w:t>evaluaciji obezbijedi njegovo razmatranje na: stručnim organima (</w:t>
      </w:r>
      <w:r w:rsidR="00E95DD6" w:rsidRPr="000F2879">
        <w:rPr>
          <w:rFonts w:ascii="Arial" w:hAnsi="Arial" w:cs="Arial"/>
          <w:sz w:val="22"/>
          <w:szCs w:val="22"/>
        </w:rPr>
        <w:t>N</w:t>
      </w:r>
      <w:r w:rsidRPr="000F2879">
        <w:rPr>
          <w:rFonts w:ascii="Arial" w:hAnsi="Arial" w:cs="Arial"/>
          <w:sz w:val="22"/>
          <w:szCs w:val="22"/>
        </w:rPr>
        <w:t xml:space="preserve">astavničko vijeće i stručni aktivi), upravnom organu </w:t>
      </w:r>
      <w:r w:rsidR="003C2463" w:rsidRPr="000F2879">
        <w:rPr>
          <w:rFonts w:ascii="Arial" w:hAnsi="Arial" w:cs="Arial"/>
          <w:sz w:val="22"/>
          <w:szCs w:val="22"/>
        </w:rPr>
        <w:t>ustanov</w:t>
      </w:r>
      <w:r w:rsidRPr="000F2879">
        <w:rPr>
          <w:rFonts w:ascii="Arial" w:hAnsi="Arial" w:cs="Arial"/>
          <w:sz w:val="22"/>
          <w:szCs w:val="22"/>
        </w:rPr>
        <w:t xml:space="preserve">e i Savjetu roditelja. </w:t>
      </w:r>
    </w:p>
    <w:p w:rsidR="00DC0F91" w:rsidRPr="000F2879" w:rsidRDefault="00DC0F91" w:rsidP="00DC0F9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32D7B" w:rsidRPr="00913E1B" w:rsidRDefault="00E1437B" w:rsidP="00DC0F91">
      <w:pPr>
        <w:pStyle w:val="Heading2"/>
        <w:widowControl/>
        <w:autoSpaceDE w:val="0"/>
        <w:autoSpaceDN w:val="0"/>
        <w:adjustRightInd w:val="0"/>
        <w:spacing w:before="0" w:line="276" w:lineRule="auto"/>
        <w:jc w:val="both"/>
        <w:rPr>
          <w:rFonts w:ascii="Arial" w:hAnsi="Arial" w:cs="Arial"/>
          <w:b/>
          <w:color w:val="000000"/>
          <w:sz w:val="22"/>
          <w:szCs w:val="22"/>
          <w:lang w:val="pl-PL"/>
        </w:rPr>
      </w:pPr>
      <w:bookmarkStart w:id="137" w:name="_Toc444777430"/>
      <w:bookmarkStart w:id="138" w:name="_Toc9443695"/>
      <w:bookmarkStart w:id="139" w:name="_Toc95731001"/>
      <w:r w:rsidRPr="00913E1B">
        <w:rPr>
          <w:rFonts w:ascii="Arial" w:hAnsi="Arial" w:cs="Arial"/>
          <w:b/>
          <w:color w:val="000000"/>
          <w:sz w:val="22"/>
          <w:szCs w:val="22"/>
          <w:lang w:val="pl-PL"/>
        </w:rPr>
        <w:t xml:space="preserve">V.3. </w:t>
      </w:r>
      <w:r w:rsidR="00932D7B" w:rsidRPr="00913E1B">
        <w:rPr>
          <w:rFonts w:ascii="Arial" w:hAnsi="Arial" w:cs="Arial"/>
          <w:b/>
          <w:color w:val="000000"/>
          <w:sz w:val="22"/>
          <w:szCs w:val="22"/>
          <w:lang w:val="pl-PL"/>
        </w:rPr>
        <w:t>Izrada i osiguranje kvaliteta Akcionog plana</w:t>
      </w:r>
      <w:bookmarkEnd w:id="137"/>
      <w:bookmarkEnd w:id="138"/>
      <w:bookmarkEnd w:id="139"/>
      <w:r w:rsidR="00932D7B" w:rsidRPr="00913E1B">
        <w:rPr>
          <w:rFonts w:ascii="Arial" w:hAnsi="Arial" w:cs="Arial"/>
          <w:b/>
          <w:color w:val="000000"/>
          <w:sz w:val="22"/>
          <w:szCs w:val="22"/>
          <w:lang w:val="pl-PL"/>
        </w:rPr>
        <w:t xml:space="preserve"> </w:t>
      </w:r>
    </w:p>
    <w:p w:rsidR="00932D7B" w:rsidRPr="000F2879" w:rsidRDefault="00932D7B" w:rsidP="00DC0F9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ab/>
      </w:r>
    </w:p>
    <w:p w:rsidR="00932D7B" w:rsidRPr="000F2879" w:rsidRDefault="00932D7B" w:rsidP="007A1C4C">
      <w:pPr>
        <w:pStyle w:val="ListParagraph"/>
        <w:widowControl/>
        <w:numPr>
          <w:ilvl w:val="0"/>
          <w:numId w:val="4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Akcioni plan na nivou </w:t>
      </w:r>
      <w:r w:rsidR="003C2463" w:rsidRPr="000F2879">
        <w:rPr>
          <w:rFonts w:ascii="Arial" w:hAnsi="Arial" w:cs="Arial"/>
          <w:sz w:val="22"/>
          <w:szCs w:val="22"/>
        </w:rPr>
        <w:t>ustanov</w:t>
      </w:r>
      <w:r w:rsidRPr="000F2879">
        <w:rPr>
          <w:rFonts w:ascii="Arial" w:hAnsi="Arial" w:cs="Arial"/>
          <w:sz w:val="22"/>
          <w:szCs w:val="22"/>
        </w:rPr>
        <w:t>e je značajan dokumenat za razvoj kvaliteta i priprema se kao sredstvo za sistematično uvođenje pobol</w:t>
      </w:r>
      <w:r w:rsidR="008E353A" w:rsidRPr="000F2879">
        <w:rPr>
          <w:rFonts w:ascii="Arial" w:hAnsi="Arial" w:cs="Arial"/>
          <w:sz w:val="22"/>
          <w:szCs w:val="22"/>
        </w:rPr>
        <w:t xml:space="preserve">jšanja </w:t>
      </w:r>
      <w:r w:rsidR="003A2BAE" w:rsidRPr="000F2879">
        <w:rPr>
          <w:rFonts w:ascii="Arial" w:hAnsi="Arial" w:cs="Arial"/>
          <w:sz w:val="22"/>
          <w:szCs w:val="22"/>
        </w:rPr>
        <w:t>poslije</w:t>
      </w:r>
      <w:r w:rsidR="008E353A" w:rsidRPr="000F2879">
        <w:rPr>
          <w:rFonts w:ascii="Arial" w:hAnsi="Arial" w:cs="Arial"/>
          <w:sz w:val="22"/>
          <w:szCs w:val="22"/>
        </w:rPr>
        <w:t xml:space="preserve"> </w:t>
      </w:r>
      <w:r w:rsidRPr="000F2879">
        <w:rPr>
          <w:rFonts w:ascii="Arial" w:hAnsi="Arial" w:cs="Arial"/>
          <w:sz w:val="22"/>
          <w:szCs w:val="22"/>
        </w:rPr>
        <w:t>evaluacije. U njemu su sadržane precizno definisane i jasne mjere n</w:t>
      </w:r>
      <w:r w:rsidR="008E353A" w:rsidRPr="000F2879">
        <w:rPr>
          <w:rFonts w:ascii="Arial" w:hAnsi="Arial" w:cs="Arial"/>
          <w:sz w:val="22"/>
          <w:szCs w:val="22"/>
        </w:rPr>
        <w:t xml:space="preserve">a osnovu izvještaja o </w:t>
      </w:r>
      <w:r w:rsidRPr="000F2879">
        <w:rPr>
          <w:rFonts w:ascii="Arial" w:hAnsi="Arial" w:cs="Arial"/>
          <w:sz w:val="22"/>
          <w:szCs w:val="22"/>
        </w:rPr>
        <w:t xml:space="preserve">evaluaciji (preporuke), koje </w:t>
      </w:r>
      <w:r w:rsidR="003C2463" w:rsidRPr="000F2879">
        <w:rPr>
          <w:rFonts w:ascii="Arial" w:hAnsi="Arial" w:cs="Arial"/>
          <w:sz w:val="22"/>
          <w:szCs w:val="22"/>
        </w:rPr>
        <w:t>ustanov</w:t>
      </w:r>
      <w:r w:rsidRPr="000F2879">
        <w:rPr>
          <w:rFonts w:ascii="Arial" w:hAnsi="Arial" w:cs="Arial"/>
          <w:sz w:val="22"/>
          <w:szCs w:val="22"/>
        </w:rPr>
        <w:t>a treba da sprovede, kako bi unaprijedila kvalitet svoga rada i otklonila slabosti.</w:t>
      </w:r>
    </w:p>
    <w:p w:rsidR="00932D7B" w:rsidRPr="000F2879" w:rsidRDefault="00932D7B" w:rsidP="00DC0F91">
      <w:pPr>
        <w:pStyle w:val="ListParagraph"/>
        <w:tabs>
          <w:tab w:val="left" w:pos="1134"/>
        </w:tabs>
        <w:spacing w:line="276" w:lineRule="auto"/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932D7B" w:rsidRPr="000F2879" w:rsidRDefault="00932D7B" w:rsidP="007A1C4C">
      <w:pPr>
        <w:pStyle w:val="ListParagraph"/>
        <w:widowControl/>
        <w:numPr>
          <w:ilvl w:val="0"/>
          <w:numId w:val="4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Obaveza </w:t>
      </w:r>
      <w:r w:rsidR="003C2463" w:rsidRPr="000F2879">
        <w:rPr>
          <w:rFonts w:ascii="Arial" w:hAnsi="Arial" w:cs="Arial"/>
          <w:sz w:val="22"/>
          <w:szCs w:val="22"/>
        </w:rPr>
        <w:t>ustanov</w:t>
      </w:r>
      <w:r w:rsidRPr="000F2879">
        <w:rPr>
          <w:rFonts w:ascii="Arial" w:hAnsi="Arial" w:cs="Arial"/>
          <w:sz w:val="22"/>
          <w:szCs w:val="22"/>
        </w:rPr>
        <w:t>e je da u roku od 30 dana od dana</w:t>
      </w:r>
      <w:r w:rsidR="008E353A" w:rsidRPr="000F2879">
        <w:rPr>
          <w:rFonts w:ascii="Arial" w:hAnsi="Arial" w:cs="Arial"/>
          <w:sz w:val="22"/>
          <w:szCs w:val="22"/>
        </w:rPr>
        <w:t xml:space="preserve"> prijema izvještaja o </w:t>
      </w:r>
      <w:r w:rsidRPr="000F2879">
        <w:rPr>
          <w:rFonts w:ascii="Arial" w:hAnsi="Arial" w:cs="Arial"/>
          <w:sz w:val="22"/>
          <w:szCs w:val="22"/>
        </w:rPr>
        <w:t xml:space="preserve">evaluaciji, dostavi </w:t>
      </w:r>
      <w:r w:rsidR="00E92780" w:rsidRPr="000F2879">
        <w:rPr>
          <w:rFonts w:ascii="Arial" w:hAnsi="Arial" w:cs="Arial"/>
          <w:sz w:val="22"/>
          <w:szCs w:val="22"/>
        </w:rPr>
        <w:t>A</w:t>
      </w:r>
      <w:r w:rsidRPr="000F2879">
        <w:rPr>
          <w:rFonts w:ascii="Arial" w:hAnsi="Arial" w:cs="Arial"/>
          <w:sz w:val="22"/>
          <w:szCs w:val="22"/>
        </w:rPr>
        <w:t xml:space="preserve">kcioni plan (u pisanoj </w:t>
      </w:r>
      <w:r w:rsidR="005F4320" w:rsidRPr="000F2879">
        <w:rPr>
          <w:rFonts w:ascii="Arial" w:hAnsi="Arial" w:cs="Arial"/>
          <w:sz w:val="22"/>
          <w:szCs w:val="22"/>
        </w:rPr>
        <w:t xml:space="preserve">i elektronskoj </w:t>
      </w:r>
      <w:r w:rsidRPr="000F2879">
        <w:rPr>
          <w:rFonts w:ascii="Arial" w:hAnsi="Arial" w:cs="Arial"/>
          <w:sz w:val="22"/>
          <w:szCs w:val="22"/>
        </w:rPr>
        <w:t>formi)</w:t>
      </w:r>
      <w:r w:rsidR="00A95BEA" w:rsidRPr="000F2879">
        <w:rPr>
          <w:rFonts w:ascii="Arial" w:hAnsi="Arial" w:cs="Arial"/>
          <w:sz w:val="22"/>
          <w:szCs w:val="22"/>
        </w:rPr>
        <w:t xml:space="preserve"> ZzŠ/CSO</w:t>
      </w:r>
      <w:r w:rsidRPr="000F2879">
        <w:rPr>
          <w:rFonts w:ascii="Arial" w:hAnsi="Arial" w:cs="Arial"/>
          <w:sz w:val="22"/>
          <w:szCs w:val="22"/>
        </w:rPr>
        <w:t>.</w:t>
      </w:r>
    </w:p>
    <w:p w:rsidR="00932D7B" w:rsidRPr="000F2879" w:rsidRDefault="00932D7B" w:rsidP="00DC0F91">
      <w:pPr>
        <w:pStyle w:val="ListParagraph"/>
        <w:spacing w:line="276" w:lineRule="auto"/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932D7B" w:rsidRPr="000F2879" w:rsidRDefault="00A95BEA" w:rsidP="007A1C4C">
      <w:pPr>
        <w:pStyle w:val="ListParagraph"/>
        <w:widowControl/>
        <w:numPr>
          <w:ilvl w:val="0"/>
          <w:numId w:val="4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Akcioni plan treba da bude </w:t>
      </w:r>
      <w:r w:rsidR="00932D7B" w:rsidRPr="000F2879">
        <w:rPr>
          <w:rFonts w:ascii="Arial" w:hAnsi="Arial" w:cs="Arial"/>
          <w:sz w:val="22"/>
          <w:szCs w:val="22"/>
        </w:rPr>
        <w:t xml:space="preserve">jasno fokusiran na unapređenje kvaliteta nastave i učenja i postignuća učenika. Pored toga, treba da bude kratak i jasan, a može da sadrži i druge akcione planove (drugih organa </w:t>
      </w:r>
      <w:r w:rsidR="003C2463" w:rsidRPr="000F2879">
        <w:rPr>
          <w:rFonts w:ascii="Arial" w:hAnsi="Arial" w:cs="Arial"/>
          <w:sz w:val="22"/>
          <w:szCs w:val="22"/>
          <w:lang w:val="pl-PL"/>
        </w:rPr>
        <w:t>ustanov</w:t>
      </w:r>
      <w:r w:rsidR="00932D7B" w:rsidRPr="000F2879">
        <w:rPr>
          <w:rFonts w:ascii="Arial" w:hAnsi="Arial" w:cs="Arial"/>
          <w:sz w:val="22"/>
          <w:szCs w:val="22"/>
        </w:rPr>
        <w:t>e), kao priloge.</w:t>
      </w:r>
      <w:r w:rsidR="00997957" w:rsidRPr="000F2879">
        <w:rPr>
          <w:rFonts w:ascii="Arial" w:hAnsi="Arial" w:cs="Arial"/>
          <w:sz w:val="22"/>
          <w:szCs w:val="22"/>
        </w:rPr>
        <w:t xml:space="preserve"> </w:t>
      </w:r>
      <w:r w:rsidR="00932D7B" w:rsidRPr="000F2879">
        <w:rPr>
          <w:rFonts w:ascii="Arial" w:hAnsi="Arial" w:cs="Arial"/>
          <w:sz w:val="22"/>
          <w:szCs w:val="22"/>
        </w:rPr>
        <w:t xml:space="preserve">Polazna osnova za izradu akcionog </w:t>
      </w:r>
      <w:r w:rsidR="00932D7B" w:rsidRPr="000F2879">
        <w:rPr>
          <w:rFonts w:ascii="Arial" w:hAnsi="Arial" w:cs="Arial"/>
          <w:sz w:val="22"/>
          <w:szCs w:val="22"/>
        </w:rPr>
        <w:lastRenderedPageBreak/>
        <w:t xml:space="preserve">plana na nivou </w:t>
      </w:r>
      <w:r w:rsidR="003C2463" w:rsidRPr="000F2879">
        <w:rPr>
          <w:rFonts w:ascii="Arial" w:hAnsi="Arial" w:cs="Arial"/>
          <w:sz w:val="22"/>
          <w:szCs w:val="22"/>
        </w:rPr>
        <w:t>ustanov</w:t>
      </w:r>
      <w:r w:rsidR="00932D7B" w:rsidRPr="000F2879">
        <w:rPr>
          <w:rFonts w:ascii="Arial" w:hAnsi="Arial" w:cs="Arial"/>
          <w:sz w:val="22"/>
          <w:szCs w:val="22"/>
        </w:rPr>
        <w:t xml:space="preserve">e je izvještaj </w:t>
      </w:r>
      <w:r w:rsidRPr="000F2879">
        <w:rPr>
          <w:rFonts w:ascii="Arial" w:hAnsi="Arial" w:cs="Arial"/>
          <w:sz w:val="22"/>
          <w:szCs w:val="22"/>
        </w:rPr>
        <w:t xml:space="preserve">ZzŠ/CSO </w:t>
      </w:r>
      <w:r w:rsidR="008E353A" w:rsidRPr="000F2879">
        <w:rPr>
          <w:rFonts w:ascii="Arial" w:hAnsi="Arial" w:cs="Arial"/>
          <w:sz w:val="22"/>
          <w:szCs w:val="22"/>
        </w:rPr>
        <w:t xml:space="preserve">o </w:t>
      </w:r>
      <w:r w:rsidR="00932D7B" w:rsidRPr="000F2879">
        <w:rPr>
          <w:rFonts w:ascii="Arial" w:hAnsi="Arial" w:cs="Arial"/>
          <w:sz w:val="22"/>
          <w:szCs w:val="22"/>
        </w:rPr>
        <w:t>evaluaciji, odnosno preporuke za poboljšanje, koje su ujedno i prioritetni ciljevi promjena.</w:t>
      </w:r>
    </w:p>
    <w:p w:rsidR="00932D7B" w:rsidRPr="000F2879" w:rsidRDefault="00932D7B" w:rsidP="00DC0F91">
      <w:pPr>
        <w:pStyle w:val="ListParagraph"/>
        <w:spacing w:line="276" w:lineRule="auto"/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932D7B" w:rsidRPr="000F2879" w:rsidRDefault="00932D7B" w:rsidP="007A1C4C">
      <w:pPr>
        <w:pStyle w:val="ListParagraph"/>
        <w:widowControl/>
        <w:numPr>
          <w:ilvl w:val="0"/>
          <w:numId w:val="4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Akcioni plan na nivou </w:t>
      </w:r>
      <w:r w:rsidR="003C2463" w:rsidRPr="000F2879">
        <w:rPr>
          <w:rFonts w:ascii="Arial" w:hAnsi="Arial" w:cs="Arial"/>
          <w:sz w:val="22"/>
          <w:szCs w:val="22"/>
        </w:rPr>
        <w:t>ustanov</w:t>
      </w:r>
      <w:r w:rsidRPr="000F2879">
        <w:rPr>
          <w:rFonts w:ascii="Arial" w:hAnsi="Arial" w:cs="Arial"/>
          <w:sz w:val="22"/>
          <w:szCs w:val="22"/>
        </w:rPr>
        <w:t xml:space="preserve">e treba da bude dio prioritetnih ciljeva godišnjeg plana i programa rada </w:t>
      </w:r>
      <w:r w:rsidR="003C2463" w:rsidRPr="000F2879">
        <w:rPr>
          <w:rFonts w:ascii="Arial" w:hAnsi="Arial" w:cs="Arial"/>
          <w:sz w:val="22"/>
          <w:szCs w:val="22"/>
        </w:rPr>
        <w:t>ustanov</w:t>
      </w:r>
      <w:r w:rsidRPr="000F2879">
        <w:rPr>
          <w:rFonts w:ascii="Arial" w:hAnsi="Arial" w:cs="Arial"/>
          <w:sz w:val="22"/>
          <w:szCs w:val="22"/>
        </w:rPr>
        <w:t>e za tekuću ili narednu školsku godinu (zavisn</w:t>
      </w:r>
      <w:r w:rsidR="008E353A" w:rsidRPr="000F2879">
        <w:rPr>
          <w:rFonts w:ascii="Arial" w:hAnsi="Arial" w:cs="Arial"/>
          <w:sz w:val="22"/>
          <w:szCs w:val="22"/>
        </w:rPr>
        <w:t xml:space="preserve">o od termina izvođenja </w:t>
      </w:r>
      <w:r w:rsidRPr="000F2879">
        <w:rPr>
          <w:rFonts w:ascii="Arial" w:hAnsi="Arial" w:cs="Arial"/>
          <w:sz w:val="22"/>
          <w:szCs w:val="22"/>
        </w:rPr>
        <w:t xml:space="preserve">evaluacije). To znači da je </w:t>
      </w:r>
      <w:r w:rsidR="003C2463" w:rsidRPr="000F2879">
        <w:rPr>
          <w:rFonts w:ascii="Arial" w:hAnsi="Arial" w:cs="Arial"/>
          <w:sz w:val="22"/>
          <w:szCs w:val="22"/>
          <w:lang w:val="pl-PL"/>
        </w:rPr>
        <w:t>ustanov</w:t>
      </w:r>
      <w:r w:rsidRPr="000F2879">
        <w:rPr>
          <w:rFonts w:ascii="Arial" w:hAnsi="Arial" w:cs="Arial"/>
          <w:sz w:val="22"/>
          <w:szCs w:val="22"/>
        </w:rPr>
        <w:t>a dužna da prioritetne ciljeve iz akcionog plana uvrsti u prioritetne ciljeve svog godišnjeg plana i programa rada.</w:t>
      </w:r>
    </w:p>
    <w:p w:rsidR="00932D7B" w:rsidRPr="000F2879" w:rsidRDefault="00932D7B" w:rsidP="00DC0F91">
      <w:pPr>
        <w:pStyle w:val="ListParagraph"/>
        <w:spacing w:line="276" w:lineRule="auto"/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932D7B" w:rsidRPr="000F2879" w:rsidRDefault="00932D7B" w:rsidP="007A1C4C">
      <w:pPr>
        <w:pStyle w:val="ListParagraph"/>
        <w:widowControl/>
        <w:numPr>
          <w:ilvl w:val="0"/>
          <w:numId w:val="4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Da bi akcioni plan ostvario svoje ciljeve, posebno u oblasti nastave i učenja, potrebno je da direktor </w:t>
      </w:r>
      <w:r w:rsidR="003C2463" w:rsidRPr="000F2879">
        <w:rPr>
          <w:rFonts w:ascii="Arial" w:hAnsi="Arial" w:cs="Arial"/>
          <w:sz w:val="22"/>
          <w:szCs w:val="22"/>
        </w:rPr>
        <w:t>ustanov</w:t>
      </w:r>
      <w:r w:rsidRPr="000F2879">
        <w:rPr>
          <w:rFonts w:ascii="Arial" w:hAnsi="Arial" w:cs="Arial"/>
          <w:sz w:val="22"/>
          <w:szCs w:val="22"/>
        </w:rPr>
        <w:t xml:space="preserve">e obezbijedi aktivno uključivanje stručnih aktiva u fazi njegove izrade (planiranja) i implementacije. Zajednički rad direktora </w:t>
      </w:r>
      <w:r w:rsidR="003C2463" w:rsidRPr="000F2879">
        <w:rPr>
          <w:rFonts w:ascii="Arial" w:hAnsi="Arial" w:cs="Arial"/>
          <w:sz w:val="22"/>
          <w:szCs w:val="22"/>
        </w:rPr>
        <w:t>ustanov</w:t>
      </w:r>
      <w:r w:rsidRPr="000F2879">
        <w:rPr>
          <w:rFonts w:ascii="Arial" w:hAnsi="Arial" w:cs="Arial"/>
          <w:sz w:val="22"/>
          <w:szCs w:val="22"/>
        </w:rPr>
        <w:t xml:space="preserve">e i nastavnika je glavni izvor poboljšanja i preduslov promjena, i od njihove motivacije, odgovornosti i stručnosti, najneposrednije zavisi implementacija akcionog plana. </w:t>
      </w:r>
    </w:p>
    <w:p w:rsidR="00932D7B" w:rsidRPr="000F2879" w:rsidRDefault="00932D7B" w:rsidP="00DC0F91">
      <w:pPr>
        <w:pStyle w:val="ListParagraph"/>
        <w:spacing w:line="276" w:lineRule="auto"/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932D7B" w:rsidRPr="000F2879" w:rsidRDefault="00932D7B" w:rsidP="007A1C4C">
      <w:pPr>
        <w:pStyle w:val="ListParagraph"/>
        <w:widowControl/>
        <w:numPr>
          <w:ilvl w:val="0"/>
          <w:numId w:val="4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Pored motivacije i odgovornosti zaposlenih, kao osnovnog pokretača promjena, neophodno je </w:t>
      </w:r>
      <w:r w:rsidR="003C2463" w:rsidRPr="000F2879">
        <w:rPr>
          <w:rFonts w:ascii="Arial" w:hAnsi="Arial" w:cs="Arial"/>
          <w:sz w:val="22"/>
          <w:szCs w:val="22"/>
        </w:rPr>
        <w:t>ustanov</w:t>
      </w:r>
      <w:r w:rsidRPr="000F2879">
        <w:rPr>
          <w:rFonts w:ascii="Arial" w:hAnsi="Arial" w:cs="Arial"/>
          <w:sz w:val="22"/>
          <w:szCs w:val="22"/>
        </w:rPr>
        <w:t xml:space="preserve">i (nastavnicima) pružiti odgovarajuću stručnu pomoć i podršku </w:t>
      </w:r>
      <w:r w:rsidR="00997957" w:rsidRPr="000F2879">
        <w:rPr>
          <w:rFonts w:ascii="Arial" w:hAnsi="Arial" w:cs="Arial"/>
          <w:sz w:val="22"/>
          <w:szCs w:val="22"/>
        </w:rPr>
        <w:t xml:space="preserve">ZzŠ/CSO </w:t>
      </w:r>
      <w:r w:rsidRPr="000F2879">
        <w:rPr>
          <w:rFonts w:ascii="Arial" w:hAnsi="Arial" w:cs="Arial"/>
          <w:sz w:val="22"/>
          <w:szCs w:val="22"/>
        </w:rPr>
        <w:t xml:space="preserve">na svim nivoima aktivnosti (profesionalni razvoj nastavnika i dr). </w:t>
      </w:r>
      <w:r w:rsidR="00997957" w:rsidRPr="000F2879">
        <w:rPr>
          <w:rFonts w:ascii="Arial" w:hAnsi="Arial" w:cs="Arial"/>
          <w:sz w:val="22"/>
          <w:szCs w:val="22"/>
        </w:rPr>
        <w:t>To</w:t>
      </w:r>
      <w:r w:rsidRPr="000F2879">
        <w:rPr>
          <w:rFonts w:ascii="Arial" w:hAnsi="Arial" w:cs="Arial"/>
          <w:sz w:val="22"/>
          <w:szCs w:val="22"/>
        </w:rPr>
        <w:t xml:space="preserve"> znači </w:t>
      </w:r>
      <w:r w:rsidR="00997957" w:rsidRPr="000F2879">
        <w:rPr>
          <w:rFonts w:ascii="Arial" w:hAnsi="Arial" w:cs="Arial"/>
          <w:sz w:val="22"/>
          <w:szCs w:val="22"/>
        </w:rPr>
        <w:t xml:space="preserve">da je potrebno </w:t>
      </w:r>
      <w:r w:rsidRPr="000F2879">
        <w:rPr>
          <w:rFonts w:ascii="Arial" w:hAnsi="Arial" w:cs="Arial"/>
          <w:sz w:val="22"/>
          <w:szCs w:val="22"/>
        </w:rPr>
        <w:t xml:space="preserve">obezbijediti dvosmjernu komunikaciju između </w:t>
      </w:r>
      <w:r w:rsidR="003C2463" w:rsidRPr="000F2879">
        <w:rPr>
          <w:rFonts w:ascii="Arial" w:hAnsi="Arial" w:cs="Arial"/>
          <w:sz w:val="22"/>
          <w:szCs w:val="22"/>
        </w:rPr>
        <w:t>ustanov</w:t>
      </w:r>
      <w:r w:rsidRPr="000F2879">
        <w:rPr>
          <w:rFonts w:ascii="Arial" w:hAnsi="Arial" w:cs="Arial"/>
          <w:sz w:val="22"/>
          <w:szCs w:val="22"/>
        </w:rPr>
        <w:t xml:space="preserve">e i </w:t>
      </w:r>
      <w:r w:rsidR="00997957" w:rsidRPr="000F2879">
        <w:rPr>
          <w:rFonts w:ascii="Arial" w:hAnsi="Arial" w:cs="Arial"/>
          <w:sz w:val="22"/>
          <w:szCs w:val="22"/>
        </w:rPr>
        <w:t>ZzŠ/CSO</w:t>
      </w:r>
      <w:r w:rsidRPr="000F2879">
        <w:rPr>
          <w:rFonts w:ascii="Arial" w:hAnsi="Arial" w:cs="Arial"/>
          <w:sz w:val="22"/>
          <w:szCs w:val="22"/>
        </w:rPr>
        <w:t xml:space="preserve">, posebno u fazi izrade i implementacije akcionog plana. </w:t>
      </w:r>
    </w:p>
    <w:p w:rsidR="00932D7B" w:rsidRPr="000F2879" w:rsidRDefault="00932D7B" w:rsidP="00DC0F91">
      <w:pPr>
        <w:tabs>
          <w:tab w:val="left" w:pos="1134"/>
        </w:tabs>
        <w:spacing w:line="276" w:lineRule="auto"/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932D7B" w:rsidRPr="000F2879" w:rsidRDefault="00932D7B" w:rsidP="007A1C4C">
      <w:pPr>
        <w:pStyle w:val="ListParagraph"/>
        <w:widowControl/>
        <w:numPr>
          <w:ilvl w:val="0"/>
          <w:numId w:val="4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Akcioni</w:t>
      </w:r>
      <w:r w:rsidRPr="000F2879">
        <w:rPr>
          <w:rFonts w:ascii="Arial" w:hAnsi="Arial" w:cs="Arial"/>
          <w:bCs/>
          <w:sz w:val="22"/>
          <w:szCs w:val="22"/>
        </w:rPr>
        <w:t xml:space="preserve"> plan treba da sadrži</w:t>
      </w:r>
      <w:r w:rsidRPr="000F2879">
        <w:rPr>
          <w:rFonts w:ascii="Arial" w:hAnsi="Arial" w:cs="Arial"/>
          <w:sz w:val="22"/>
          <w:szCs w:val="22"/>
        </w:rPr>
        <w:t xml:space="preserve">: </w:t>
      </w:r>
    </w:p>
    <w:p w:rsidR="00932D7B" w:rsidRPr="000F2879" w:rsidRDefault="003A2BAE" w:rsidP="00913E1B">
      <w:pPr>
        <w:pStyle w:val="ListParagraph"/>
        <w:widowControl/>
        <w:numPr>
          <w:ilvl w:val="0"/>
          <w:numId w:val="32"/>
        </w:numPr>
        <w:spacing w:line="276" w:lineRule="auto"/>
        <w:ind w:left="810" w:hanging="18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mjer</w:t>
      </w:r>
      <w:r w:rsidR="00932D7B" w:rsidRPr="000F2879">
        <w:rPr>
          <w:rFonts w:ascii="Arial" w:hAnsi="Arial" w:cs="Arial"/>
          <w:sz w:val="22"/>
          <w:szCs w:val="22"/>
        </w:rPr>
        <w:t xml:space="preserve">ljive, operativne, jasne ciljeve poboljšanja, </w:t>
      </w:r>
    </w:p>
    <w:p w:rsidR="00932D7B" w:rsidRPr="000F2879" w:rsidRDefault="00932D7B" w:rsidP="00913E1B">
      <w:pPr>
        <w:pStyle w:val="ListParagraph"/>
        <w:widowControl/>
        <w:numPr>
          <w:ilvl w:val="0"/>
          <w:numId w:val="32"/>
        </w:numPr>
        <w:spacing w:line="276" w:lineRule="auto"/>
        <w:ind w:left="810" w:hanging="18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definisane specifične aktivnosti (koje odražavaju realnost </w:t>
      </w:r>
      <w:r w:rsidR="003C2463" w:rsidRPr="000F2879">
        <w:rPr>
          <w:rFonts w:ascii="Arial" w:hAnsi="Arial" w:cs="Arial"/>
          <w:sz w:val="22"/>
          <w:szCs w:val="22"/>
        </w:rPr>
        <w:t>ustanov</w:t>
      </w:r>
      <w:r w:rsidRPr="000F2879">
        <w:rPr>
          <w:rFonts w:ascii="Arial" w:hAnsi="Arial" w:cs="Arial"/>
          <w:sz w:val="22"/>
          <w:szCs w:val="22"/>
        </w:rPr>
        <w:t>e), tj. način na koji će određena aktivnost dovesti do očekivane promjene,</w:t>
      </w:r>
    </w:p>
    <w:p w:rsidR="00932D7B" w:rsidRPr="000F2879" w:rsidRDefault="00932D7B" w:rsidP="00913E1B">
      <w:pPr>
        <w:pStyle w:val="ListParagraph"/>
        <w:widowControl/>
        <w:numPr>
          <w:ilvl w:val="0"/>
          <w:numId w:val="32"/>
        </w:numPr>
        <w:spacing w:line="276" w:lineRule="auto"/>
        <w:ind w:left="810" w:hanging="18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indikatore/kriterijume uspjeha usklađene sa ciljevima poboljšanja i operativno razrađene (kako znamo da smo ostvarili planirane ciljeve, šta želimo da vidimo </w:t>
      </w:r>
      <w:r w:rsidR="003A2BAE" w:rsidRPr="000F2879">
        <w:rPr>
          <w:rFonts w:ascii="Arial" w:hAnsi="Arial" w:cs="Arial"/>
          <w:sz w:val="22"/>
          <w:szCs w:val="22"/>
        </w:rPr>
        <w:t>poslije</w:t>
      </w:r>
      <w:r w:rsidRPr="000F2879">
        <w:rPr>
          <w:rFonts w:ascii="Arial" w:hAnsi="Arial" w:cs="Arial"/>
          <w:sz w:val="22"/>
          <w:szCs w:val="22"/>
        </w:rPr>
        <w:t xml:space="preserve"> realizacije planiranih aktivnosti); nije neophodno da plan ima kriterijum uspjeha za svaku aktivnost pojedinačno, već je često dovoljan opšti indikator za više zajedničkih ključnih pitanja, kao orjentir,</w:t>
      </w:r>
    </w:p>
    <w:p w:rsidR="00932D7B" w:rsidRPr="000F2879" w:rsidRDefault="00997957" w:rsidP="00913E1B">
      <w:pPr>
        <w:pStyle w:val="ListParagraph"/>
        <w:widowControl/>
        <w:numPr>
          <w:ilvl w:val="0"/>
          <w:numId w:val="32"/>
        </w:numPr>
        <w:spacing w:line="276" w:lineRule="auto"/>
        <w:ind w:left="810" w:hanging="18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plan </w:t>
      </w:r>
      <w:r w:rsidR="00932D7B" w:rsidRPr="000F2879">
        <w:rPr>
          <w:rFonts w:ascii="Arial" w:hAnsi="Arial" w:cs="Arial"/>
          <w:sz w:val="22"/>
          <w:szCs w:val="22"/>
        </w:rPr>
        <w:t>aktivnosti (postaviti realne rokove za promjene),</w:t>
      </w:r>
    </w:p>
    <w:p w:rsidR="00932D7B" w:rsidRPr="000F2879" w:rsidRDefault="00932D7B" w:rsidP="00913E1B">
      <w:pPr>
        <w:pStyle w:val="ListParagraph"/>
        <w:widowControl/>
        <w:numPr>
          <w:ilvl w:val="0"/>
          <w:numId w:val="32"/>
        </w:numPr>
        <w:spacing w:line="276" w:lineRule="auto"/>
        <w:ind w:left="810" w:hanging="18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odgovorne osobe </w:t>
      </w:r>
      <w:r w:rsidR="00E95DD6" w:rsidRPr="000F2879">
        <w:rPr>
          <w:rFonts w:ascii="Arial" w:hAnsi="Arial" w:cs="Arial"/>
          <w:sz w:val="22"/>
          <w:szCs w:val="22"/>
        </w:rPr>
        <w:t>–</w:t>
      </w:r>
      <w:r w:rsidRPr="000F2879">
        <w:rPr>
          <w:rFonts w:ascii="Arial" w:hAnsi="Arial" w:cs="Arial"/>
          <w:sz w:val="22"/>
          <w:szCs w:val="22"/>
        </w:rPr>
        <w:t xml:space="preserve"> nos</w:t>
      </w:r>
      <w:r w:rsidR="00997957" w:rsidRPr="000F2879">
        <w:rPr>
          <w:rFonts w:ascii="Arial" w:hAnsi="Arial" w:cs="Arial"/>
          <w:sz w:val="22"/>
          <w:szCs w:val="22"/>
        </w:rPr>
        <w:t>ioce</w:t>
      </w:r>
      <w:r w:rsidR="00E95DD6" w:rsidRPr="000F2879">
        <w:rPr>
          <w:rFonts w:ascii="Arial" w:hAnsi="Arial" w:cs="Arial"/>
          <w:sz w:val="22"/>
          <w:szCs w:val="22"/>
        </w:rPr>
        <w:t xml:space="preserve"> </w:t>
      </w:r>
      <w:r w:rsidR="00997957" w:rsidRPr="000F2879">
        <w:rPr>
          <w:rFonts w:ascii="Arial" w:hAnsi="Arial" w:cs="Arial"/>
          <w:sz w:val="22"/>
          <w:szCs w:val="22"/>
        </w:rPr>
        <w:t xml:space="preserve">realizacije </w:t>
      </w:r>
      <w:r w:rsidRPr="000F2879">
        <w:rPr>
          <w:rFonts w:ascii="Arial" w:hAnsi="Arial" w:cs="Arial"/>
          <w:sz w:val="22"/>
          <w:szCs w:val="22"/>
        </w:rPr>
        <w:t xml:space="preserve">aktivnosti na svim nivoima i organima </w:t>
      </w:r>
      <w:r w:rsidR="003C2463" w:rsidRPr="000F2879">
        <w:rPr>
          <w:rFonts w:ascii="Arial" w:hAnsi="Arial" w:cs="Arial"/>
          <w:sz w:val="22"/>
          <w:szCs w:val="22"/>
        </w:rPr>
        <w:t>ustanov</w:t>
      </w:r>
      <w:r w:rsidRPr="000F2879">
        <w:rPr>
          <w:rFonts w:ascii="Arial" w:hAnsi="Arial" w:cs="Arial"/>
          <w:sz w:val="22"/>
          <w:szCs w:val="22"/>
        </w:rPr>
        <w:t xml:space="preserve">e (odgovorne osobe za realizaciju aktivnosti, npr. predsjednici stručnih aktiva, članovi Nastavničkog vijeća i </w:t>
      </w:r>
      <w:r w:rsidR="005441E6" w:rsidRPr="000F2879">
        <w:rPr>
          <w:rFonts w:ascii="Arial" w:hAnsi="Arial" w:cs="Arial"/>
          <w:sz w:val="22"/>
          <w:szCs w:val="22"/>
        </w:rPr>
        <w:t>Upravnog</w:t>
      </w:r>
      <w:r w:rsidRPr="000F2879">
        <w:rPr>
          <w:rFonts w:ascii="Arial" w:hAnsi="Arial" w:cs="Arial"/>
          <w:sz w:val="22"/>
          <w:szCs w:val="22"/>
        </w:rPr>
        <w:t xml:space="preserve"> odbora, i sl),</w:t>
      </w:r>
    </w:p>
    <w:p w:rsidR="00932D7B" w:rsidRPr="000F2879" w:rsidRDefault="00997957" w:rsidP="00913E1B">
      <w:pPr>
        <w:pStyle w:val="ListParagraph"/>
        <w:widowControl/>
        <w:numPr>
          <w:ilvl w:val="0"/>
          <w:numId w:val="32"/>
        </w:numPr>
        <w:spacing w:line="276" w:lineRule="auto"/>
        <w:ind w:left="810" w:hanging="18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način redovnog praćenja </w:t>
      </w:r>
      <w:r w:rsidR="00932D7B" w:rsidRPr="000F2879">
        <w:rPr>
          <w:rFonts w:ascii="Arial" w:hAnsi="Arial" w:cs="Arial"/>
          <w:sz w:val="22"/>
          <w:szCs w:val="22"/>
        </w:rPr>
        <w:t xml:space="preserve">aktivnosti (ko, kada i kako), kako bi se prepoznalo odstupanje ili potvrdio napredak </w:t>
      </w:r>
      <w:r w:rsidR="00475181" w:rsidRPr="000F2879">
        <w:rPr>
          <w:rFonts w:ascii="Arial" w:hAnsi="Arial" w:cs="Arial"/>
          <w:sz w:val="22"/>
          <w:szCs w:val="22"/>
        </w:rPr>
        <w:t>ustanov</w:t>
      </w:r>
      <w:r w:rsidR="00932D7B" w:rsidRPr="000F2879">
        <w:rPr>
          <w:rFonts w:ascii="Arial" w:hAnsi="Arial" w:cs="Arial"/>
          <w:sz w:val="22"/>
          <w:szCs w:val="22"/>
        </w:rPr>
        <w:t xml:space="preserve">e prema planu, na osnovu orjentira za praćenje. Odrediti i način izvještavanja u pojedinim fazama napredovanja – efekti mjera (po pravilu monitoring treba da izvodi više osoba koje imaju odgovarajuće vještine za praćenje), </w:t>
      </w:r>
    </w:p>
    <w:p w:rsidR="00932D7B" w:rsidRPr="000F2879" w:rsidRDefault="00932D7B" w:rsidP="00913E1B">
      <w:pPr>
        <w:pStyle w:val="ListParagraph"/>
        <w:widowControl/>
        <w:numPr>
          <w:ilvl w:val="0"/>
          <w:numId w:val="32"/>
        </w:numPr>
        <w:spacing w:line="276" w:lineRule="auto"/>
        <w:ind w:left="810" w:hanging="18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potrebne resurse (ljudske, materijalne, stručne...) za realizaciju planiranih aktivnosti. U ovom dijelu treba istaći ulogu spoljnih institucija (</w:t>
      </w:r>
      <w:r w:rsidR="00DC0F91" w:rsidRPr="000F2879">
        <w:rPr>
          <w:rFonts w:ascii="Arial" w:hAnsi="Arial" w:cs="Arial"/>
          <w:sz w:val="22"/>
          <w:szCs w:val="22"/>
        </w:rPr>
        <w:t>ZzŠ, CSO</w:t>
      </w:r>
      <w:r w:rsidRPr="000F2879">
        <w:rPr>
          <w:rFonts w:ascii="Arial" w:hAnsi="Arial" w:cs="Arial"/>
          <w:sz w:val="22"/>
          <w:szCs w:val="22"/>
        </w:rPr>
        <w:t xml:space="preserve"> i Ministarstva prosvjete) u pružanju stručne i materijalne podrške.</w:t>
      </w:r>
    </w:p>
    <w:p w:rsidR="00DC0F91" w:rsidRPr="000F2879" w:rsidRDefault="00DC0F91" w:rsidP="00DC0F91">
      <w:pPr>
        <w:pStyle w:val="ListParagraph"/>
        <w:widowControl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932D7B" w:rsidRPr="00913E1B" w:rsidRDefault="00752971" w:rsidP="00DC0F91">
      <w:pPr>
        <w:pStyle w:val="Heading2"/>
        <w:widowControl/>
        <w:autoSpaceDE w:val="0"/>
        <w:autoSpaceDN w:val="0"/>
        <w:adjustRightInd w:val="0"/>
        <w:spacing w:before="0" w:line="276" w:lineRule="auto"/>
        <w:jc w:val="both"/>
        <w:rPr>
          <w:rFonts w:ascii="Arial" w:hAnsi="Arial" w:cs="Arial"/>
          <w:b/>
          <w:color w:val="000000"/>
          <w:sz w:val="22"/>
          <w:szCs w:val="22"/>
          <w:lang w:val="en-US"/>
        </w:rPr>
      </w:pPr>
      <w:bookmarkStart w:id="140" w:name="_Toc444777432"/>
      <w:bookmarkStart w:id="141" w:name="_Toc9443697"/>
      <w:bookmarkStart w:id="142" w:name="_Toc95731002"/>
      <w:r w:rsidRPr="00913E1B">
        <w:rPr>
          <w:rFonts w:ascii="Arial" w:hAnsi="Arial" w:cs="Arial"/>
          <w:b/>
          <w:color w:val="000000"/>
          <w:sz w:val="22"/>
          <w:szCs w:val="22"/>
          <w:lang w:val="en-US"/>
        </w:rPr>
        <w:t>V.4</w:t>
      </w:r>
      <w:r w:rsidR="008F0B8C" w:rsidRPr="00913E1B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. </w:t>
      </w:r>
      <w:r w:rsidR="008E353A" w:rsidRPr="00913E1B">
        <w:rPr>
          <w:rFonts w:ascii="Arial" w:hAnsi="Arial" w:cs="Arial"/>
          <w:b/>
          <w:color w:val="000000"/>
          <w:sz w:val="22"/>
          <w:szCs w:val="22"/>
          <w:lang w:val="en-US"/>
        </w:rPr>
        <w:t>K</w:t>
      </w:r>
      <w:r w:rsidR="00FA053A" w:rsidRPr="00913E1B">
        <w:rPr>
          <w:rFonts w:ascii="Arial" w:hAnsi="Arial" w:cs="Arial"/>
          <w:b/>
          <w:color w:val="000000"/>
          <w:sz w:val="22"/>
          <w:szCs w:val="22"/>
          <w:lang w:val="en-US"/>
        </w:rPr>
        <w:t>ontrola akcionog plana</w:t>
      </w:r>
      <w:bookmarkEnd w:id="142"/>
      <w:r w:rsidR="00FA053A" w:rsidRPr="00913E1B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 </w:t>
      </w:r>
      <w:bookmarkEnd w:id="140"/>
      <w:bookmarkEnd w:id="141"/>
      <w:r w:rsidR="00932D7B" w:rsidRPr="00913E1B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 </w:t>
      </w:r>
    </w:p>
    <w:p w:rsidR="00932D7B" w:rsidRPr="000F2879" w:rsidRDefault="00932D7B" w:rsidP="00913E1B">
      <w:pPr>
        <w:pStyle w:val="ListParagraph"/>
        <w:spacing w:line="276" w:lineRule="auto"/>
        <w:ind w:left="0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932D7B" w:rsidRPr="000F2879" w:rsidRDefault="00932D7B" w:rsidP="007A1C4C">
      <w:pPr>
        <w:pStyle w:val="ListParagraph"/>
        <w:widowControl/>
        <w:numPr>
          <w:ilvl w:val="0"/>
          <w:numId w:val="4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lastRenderedPageBreak/>
        <w:t xml:space="preserve">U fazi implementacije akcionog plana </w:t>
      </w:r>
      <w:r w:rsidR="00475181" w:rsidRPr="000F2879">
        <w:rPr>
          <w:rFonts w:ascii="Arial" w:hAnsi="Arial" w:cs="Arial"/>
          <w:sz w:val="22"/>
          <w:szCs w:val="22"/>
        </w:rPr>
        <w:t>ustanov</w:t>
      </w:r>
      <w:r w:rsidRPr="000F2879">
        <w:rPr>
          <w:rFonts w:ascii="Arial" w:hAnsi="Arial" w:cs="Arial"/>
          <w:sz w:val="22"/>
          <w:szCs w:val="22"/>
        </w:rPr>
        <w:t>e, koja po pravilu traje najduže dvije godine</w:t>
      </w:r>
      <w:r w:rsidR="00FA053A" w:rsidRPr="000F2879">
        <w:rPr>
          <w:rFonts w:ascii="Arial" w:hAnsi="Arial" w:cs="Arial"/>
          <w:sz w:val="22"/>
          <w:szCs w:val="22"/>
        </w:rPr>
        <w:t>, slijedi kontrol</w:t>
      </w:r>
      <w:r w:rsidR="008E353A" w:rsidRPr="000F2879">
        <w:rPr>
          <w:rFonts w:ascii="Arial" w:hAnsi="Arial" w:cs="Arial"/>
          <w:sz w:val="22"/>
          <w:szCs w:val="22"/>
        </w:rPr>
        <w:t xml:space="preserve">a </w:t>
      </w:r>
      <w:r w:rsidR="00FA053A" w:rsidRPr="000F2879">
        <w:rPr>
          <w:rFonts w:ascii="Arial" w:hAnsi="Arial" w:cs="Arial"/>
          <w:sz w:val="22"/>
          <w:szCs w:val="22"/>
        </w:rPr>
        <w:t xml:space="preserve">akcionog plana od strane </w:t>
      </w:r>
      <w:r w:rsidR="00F62127" w:rsidRPr="000F2879">
        <w:rPr>
          <w:rFonts w:ascii="Arial" w:hAnsi="Arial" w:cs="Arial"/>
          <w:sz w:val="22"/>
          <w:szCs w:val="22"/>
        </w:rPr>
        <w:t>ZzŠ/CSO</w:t>
      </w:r>
      <w:r w:rsidRPr="000F2879">
        <w:rPr>
          <w:rFonts w:ascii="Arial" w:hAnsi="Arial" w:cs="Arial"/>
          <w:sz w:val="22"/>
          <w:szCs w:val="22"/>
        </w:rPr>
        <w:t>.</w:t>
      </w:r>
    </w:p>
    <w:p w:rsidR="00932D7B" w:rsidRPr="000F2879" w:rsidRDefault="00932D7B" w:rsidP="00DC0F91">
      <w:pPr>
        <w:spacing w:line="276" w:lineRule="auto"/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932D7B" w:rsidRPr="000F2879" w:rsidRDefault="00FA053A" w:rsidP="007A1C4C">
      <w:pPr>
        <w:pStyle w:val="ListParagraph"/>
        <w:widowControl/>
        <w:numPr>
          <w:ilvl w:val="0"/>
          <w:numId w:val="4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Predmet kontrol</w:t>
      </w:r>
      <w:r w:rsidR="008E353A" w:rsidRPr="000F2879">
        <w:rPr>
          <w:rFonts w:ascii="Arial" w:hAnsi="Arial" w:cs="Arial"/>
          <w:sz w:val="22"/>
          <w:szCs w:val="22"/>
        </w:rPr>
        <w:t xml:space="preserve">e </w:t>
      </w:r>
      <w:r w:rsidRPr="000F2879">
        <w:rPr>
          <w:rFonts w:ascii="Arial" w:hAnsi="Arial" w:cs="Arial"/>
          <w:sz w:val="22"/>
          <w:szCs w:val="22"/>
        </w:rPr>
        <w:t>akcionog plana</w:t>
      </w:r>
      <w:r w:rsidR="00932D7B" w:rsidRPr="000F2879">
        <w:rPr>
          <w:rFonts w:ascii="Arial" w:hAnsi="Arial" w:cs="Arial"/>
          <w:sz w:val="22"/>
          <w:szCs w:val="22"/>
        </w:rPr>
        <w:t xml:space="preserve"> su </w:t>
      </w:r>
      <w:r w:rsidRPr="000F2879">
        <w:rPr>
          <w:rFonts w:ascii="Arial" w:hAnsi="Arial" w:cs="Arial"/>
          <w:sz w:val="22"/>
          <w:szCs w:val="22"/>
        </w:rPr>
        <w:t>ključne</w:t>
      </w:r>
      <w:r w:rsidR="00932D7B" w:rsidRPr="000F2879">
        <w:rPr>
          <w:rFonts w:ascii="Arial" w:hAnsi="Arial" w:cs="Arial"/>
          <w:sz w:val="22"/>
          <w:szCs w:val="22"/>
        </w:rPr>
        <w:t xml:space="preserve"> oblasti koje su obuhvaćene akci</w:t>
      </w:r>
      <w:r w:rsidR="008E353A" w:rsidRPr="000F2879">
        <w:rPr>
          <w:rFonts w:ascii="Arial" w:hAnsi="Arial" w:cs="Arial"/>
          <w:sz w:val="22"/>
          <w:szCs w:val="22"/>
        </w:rPr>
        <w:t>onim planom. Kontrol</w:t>
      </w:r>
      <w:r w:rsidRPr="000F2879">
        <w:rPr>
          <w:rFonts w:ascii="Arial" w:hAnsi="Arial" w:cs="Arial"/>
          <w:sz w:val="22"/>
          <w:szCs w:val="22"/>
        </w:rPr>
        <w:t>u akcionog plana</w:t>
      </w:r>
      <w:r w:rsidR="00932D7B" w:rsidRPr="000F2879">
        <w:rPr>
          <w:rFonts w:ascii="Arial" w:hAnsi="Arial" w:cs="Arial"/>
          <w:sz w:val="22"/>
          <w:szCs w:val="22"/>
        </w:rPr>
        <w:t xml:space="preserve"> izvodi tim nadzornika (po pravilu drugi sastav tima</w:t>
      </w:r>
      <w:r w:rsidR="008E353A" w:rsidRPr="000F2879">
        <w:rPr>
          <w:rFonts w:ascii="Arial" w:hAnsi="Arial" w:cs="Arial"/>
          <w:sz w:val="22"/>
          <w:szCs w:val="22"/>
        </w:rPr>
        <w:t xml:space="preserve"> u odnosu na prethodnu </w:t>
      </w:r>
      <w:r w:rsidR="003A2BAE" w:rsidRPr="000F2879">
        <w:rPr>
          <w:rFonts w:ascii="Arial" w:hAnsi="Arial" w:cs="Arial"/>
          <w:sz w:val="22"/>
          <w:szCs w:val="22"/>
        </w:rPr>
        <w:t>evaluaciju</w:t>
      </w:r>
      <w:r w:rsidR="00932D7B" w:rsidRPr="000F2879">
        <w:rPr>
          <w:rFonts w:ascii="Arial" w:hAnsi="Arial" w:cs="Arial"/>
          <w:sz w:val="22"/>
          <w:szCs w:val="22"/>
        </w:rPr>
        <w:t xml:space="preserve">). </w:t>
      </w:r>
    </w:p>
    <w:p w:rsidR="00932D7B" w:rsidRPr="000F2879" w:rsidRDefault="00932D7B" w:rsidP="00DC0F91">
      <w:pPr>
        <w:pStyle w:val="ListParagraph"/>
        <w:spacing w:line="276" w:lineRule="auto"/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932D7B" w:rsidRPr="000F2879" w:rsidRDefault="008E353A" w:rsidP="007A1C4C">
      <w:pPr>
        <w:pStyle w:val="ListParagraph"/>
        <w:widowControl/>
        <w:numPr>
          <w:ilvl w:val="0"/>
          <w:numId w:val="4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Cilj kontrole </w:t>
      </w:r>
      <w:r w:rsidR="00FA053A" w:rsidRPr="000F2879">
        <w:rPr>
          <w:rFonts w:ascii="Arial" w:hAnsi="Arial" w:cs="Arial"/>
          <w:sz w:val="22"/>
          <w:szCs w:val="22"/>
        </w:rPr>
        <w:t xml:space="preserve">akcionog plana </w:t>
      </w:r>
      <w:r w:rsidR="00932D7B" w:rsidRPr="000F2879">
        <w:rPr>
          <w:rFonts w:ascii="Arial" w:hAnsi="Arial" w:cs="Arial"/>
          <w:sz w:val="22"/>
          <w:szCs w:val="22"/>
        </w:rPr>
        <w:t>je:</w:t>
      </w:r>
    </w:p>
    <w:p w:rsidR="00932D7B" w:rsidRPr="000F2879" w:rsidRDefault="00932D7B" w:rsidP="00913E1B">
      <w:pPr>
        <w:pStyle w:val="ListParagraph"/>
        <w:widowControl/>
        <w:numPr>
          <w:ilvl w:val="0"/>
          <w:numId w:val="33"/>
        </w:numPr>
        <w:spacing w:line="276" w:lineRule="auto"/>
        <w:ind w:left="99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da se procijeni poboljšanje kvalite</w:t>
      </w:r>
      <w:r w:rsidR="008E353A" w:rsidRPr="000F2879">
        <w:rPr>
          <w:rFonts w:ascii="Arial" w:hAnsi="Arial" w:cs="Arial"/>
          <w:sz w:val="22"/>
          <w:szCs w:val="22"/>
        </w:rPr>
        <w:t xml:space="preserve">ta </w:t>
      </w:r>
      <w:r w:rsidR="00475181" w:rsidRPr="000F2879">
        <w:rPr>
          <w:rFonts w:ascii="Arial" w:hAnsi="Arial" w:cs="Arial"/>
          <w:sz w:val="22"/>
          <w:szCs w:val="22"/>
          <w:lang w:val="pl-PL"/>
        </w:rPr>
        <w:t>ustanov</w:t>
      </w:r>
      <w:r w:rsidR="008E353A" w:rsidRPr="000F2879">
        <w:rPr>
          <w:rFonts w:ascii="Arial" w:hAnsi="Arial" w:cs="Arial"/>
          <w:sz w:val="22"/>
          <w:szCs w:val="22"/>
        </w:rPr>
        <w:t xml:space="preserve">e od posljednje </w:t>
      </w:r>
      <w:r w:rsidRPr="000F2879">
        <w:rPr>
          <w:rFonts w:ascii="Arial" w:hAnsi="Arial" w:cs="Arial"/>
          <w:sz w:val="22"/>
          <w:szCs w:val="22"/>
        </w:rPr>
        <w:t xml:space="preserve">evaluacije u onim oblastima koje su bile predmet akcionog plana, </w:t>
      </w:r>
    </w:p>
    <w:p w:rsidR="00932D7B" w:rsidRPr="000F2879" w:rsidRDefault="00932D7B" w:rsidP="00913E1B">
      <w:pPr>
        <w:pStyle w:val="ListParagraph"/>
        <w:widowControl/>
        <w:numPr>
          <w:ilvl w:val="0"/>
          <w:numId w:val="33"/>
        </w:numPr>
        <w:spacing w:line="276" w:lineRule="auto"/>
        <w:ind w:left="99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procjena uticaja određene mjere na unapređenje rada </w:t>
      </w:r>
      <w:r w:rsidR="00475181" w:rsidRPr="000F2879">
        <w:rPr>
          <w:rFonts w:ascii="Arial" w:hAnsi="Arial" w:cs="Arial"/>
          <w:sz w:val="22"/>
          <w:szCs w:val="22"/>
        </w:rPr>
        <w:t>ustanov</w:t>
      </w:r>
      <w:r w:rsidRPr="000F2879">
        <w:rPr>
          <w:rFonts w:ascii="Arial" w:hAnsi="Arial" w:cs="Arial"/>
          <w:sz w:val="22"/>
          <w:szCs w:val="22"/>
        </w:rPr>
        <w:t>e (preporuke), a ne samo tehnička, administrativna implementacija, npr. šta je promijenila nova „strategija“ nastave i učenja na osnovu akcionog plana, umjesto konstatacije da je ona napisana,</w:t>
      </w:r>
    </w:p>
    <w:p w:rsidR="00932D7B" w:rsidRPr="000F2879" w:rsidRDefault="00932D7B" w:rsidP="00913E1B">
      <w:pPr>
        <w:pStyle w:val="ListParagraph"/>
        <w:widowControl/>
        <w:numPr>
          <w:ilvl w:val="0"/>
          <w:numId w:val="33"/>
        </w:numPr>
        <w:spacing w:line="276" w:lineRule="auto"/>
        <w:ind w:left="99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koliko uspješno </w:t>
      </w:r>
      <w:r w:rsidR="00475181" w:rsidRPr="000F2879">
        <w:rPr>
          <w:rFonts w:ascii="Arial" w:hAnsi="Arial" w:cs="Arial"/>
          <w:sz w:val="22"/>
          <w:szCs w:val="22"/>
        </w:rPr>
        <w:t>ustanov</w:t>
      </w:r>
      <w:r w:rsidRPr="000F2879">
        <w:rPr>
          <w:rFonts w:ascii="Arial" w:hAnsi="Arial" w:cs="Arial"/>
          <w:sz w:val="22"/>
          <w:szCs w:val="22"/>
        </w:rPr>
        <w:t>a prilagođava svoj akcioni plan realnom kontekstu (drugim planovima) kako bi odgovorila izazovima.</w:t>
      </w:r>
    </w:p>
    <w:p w:rsidR="00932D7B" w:rsidRPr="000F2879" w:rsidRDefault="00932D7B" w:rsidP="00DC0F91">
      <w:pPr>
        <w:pStyle w:val="ListParagraph"/>
        <w:spacing w:line="276" w:lineRule="auto"/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932D7B" w:rsidRPr="000F2879" w:rsidRDefault="008E353A" w:rsidP="007A1C4C">
      <w:pPr>
        <w:pStyle w:val="ListParagraph"/>
        <w:widowControl/>
        <w:numPr>
          <w:ilvl w:val="0"/>
          <w:numId w:val="4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Obavještenje o kontrol</w:t>
      </w:r>
      <w:r w:rsidR="00FA053A" w:rsidRPr="000F2879">
        <w:rPr>
          <w:rFonts w:ascii="Arial" w:hAnsi="Arial" w:cs="Arial"/>
          <w:sz w:val="22"/>
          <w:szCs w:val="22"/>
        </w:rPr>
        <w:t>i akcionog plana</w:t>
      </w:r>
      <w:r w:rsidR="00932D7B" w:rsidRPr="000F2879">
        <w:rPr>
          <w:rFonts w:ascii="Arial" w:hAnsi="Arial" w:cs="Arial"/>
          <w:sz w:val="22"/>
          <w:szCs w:val="22"/>
        </w:rPr>
        <w:t xml:space="preserve"> </w:t>
      </w:r>
      <w:r w:rsidR="00F62127" w:rsidRPr="000F2879">
        <w:rPr>
          <w:rFonts w:ascii="Arial" w:hAnsi="Arial" w:cs="Arial"/>
          <w:sz w:val="22"/>
          <w:szCs w:val="22"/>
        </w:rPr>
        <w:t xml:space="preserve">ZzŠ/CSO </w:t>
      </w:r>
      <w:r w:rsidR="00932D7B" w:rsidRPr="000F2879">
        <w:rPr>
          <w:rFonts w:ascii="Arial" w:hAnsi="Arial" w:cs="Arial"/>
          <w:sz w:val="22"/>
          <w:szCs w:val="22"/>
        </w:rPr>
        <w:t xml:space="preserve">dostavlja </w:t>
      </w:r>
      <w:r w:rsidR="00475181" w:rsidRPr="000F2879">
        <w:rPr>
          <w:rFonts w:ascii="Arial" w:hAnsi="Arial" w:cs="Arial"/>
          <w:sz w:val="22"/>
          <w:szCs w:val="22"/>
        </w:rPr>
        <w:t>ustanov</w:t>
      </w:r>
      <w:r w:rsidR="00932D7B" w:rsidRPr="000F2879">
        <w:rPr>
          <w:rFonts w:ascii="Arial" w:hAnsi="Arial" w:cs="Arial"/>
          <w:sz w:val="22"/>
          <w:szCs w:val="22"/>
        </w:rPr>
        <w:t xml:space="preserve">i dva dana prije posjete </w:t>
      </w:r>
      <w:r w:rsidR="00475181" w:rsidRPr="000F2879">
        <w:rPr>
          <w:rFonts w:ascii="Arial" w:hAnsi="Arial" w:cs="Arial"/>
          <w:sz w:val="22"/>
          <w:szCs w:val="22"/>
        </w:rPr>
        <w:t>ustanov</w:t>
      </w:r>
      <w:r w:rsidR="00932D7B" w:rsidRPr="000F2879">
        <w:rPr>
          <w:rFonts w:ascii="Arial" w:hAnsi="Arial" w:cs="Arial"/>
          <w:sz w:val="22"/>
          <w:szCs w:val="22"/>
        </w:rPr>
        <w:t>i.</w:t>
      </w:r>
    </w:p>
    <w:p w:rsidR="00932D7B" w:rsidRPr="000F2879" w:rsidRDefault="00932D7B" w:rsidP="00DC0F91">
      <w:pPr>
        <w:pStyle w:val="ListParagraph"/>
        <w:tabs>
          <w:tab w:val="left" w:pos="1134"/>
        </w:tabs>
        <w:spacing w:line="276" w:lineRule="auto"/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DA4645" w:rsidRPr="000F2879" w:rsidRDefault="00DA4645" w:rsidP="00DA4645">
      <w:pPr>
        <w:pStyle w:val="ListParagraph"/>
        <w:widowControl/>
        <w:numPr>
          <w:ilvl w:val="0"/>
          <w:numId w:val="4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Pored davanja preporuka za poboljšanje, ZzŠ/CSO prati efekte evaluacije kontrolom implementacije akcionog plana ustanove. ZzŠ/CSO obezbjeđuje periodično praćenje implementacije akcionog plana ustanove, zavisno od procjene ustanove na osnovu izvještaja o evaluaciji. Za praćenje akcionog plana ustanove, pored procjene ustanove, uzeće se u obzir i drugi parametri (podaci) o aktivnostima ustanove koje ZzŠ/CSO prikuplja i ažurira.</w:t>
      </w:r>
    </w:p>
    <w:p w:rsidR="00DA4645" w:rsidRPr="000F2879" w:rsidRDefault="00DA4645" w:rsidP="00DA4645">
      <w:pPr>
        <w:pStyle w:val="ListParagraph"/>
        <w:tabs>
          <w:tab w:val="left" w:pos="1134"/>
        </w:tabs>
        <w:spacing w:line="276" w:lineRule="auto"/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DA4645" w:rsidRPr="000F2879" w:rsidRDefault="00DA4645" w:rsidP="00DA4645">
      <w:pPr>
        <w:pStyle w:val="ListParagraph"/>
        <w:widowControl/>
        <w:numPr>
          <w:ilvl w:val="0"/>
          <w:numId w:val="4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Prilikom praćenja akcionog plana, tj. prije posjete ustanovi, nadzornici koriste ažurirane podatke o ustanovi (koji se nalaze u bazi podataka ZzŠ) radi poređenja, analize i procjene ostvarenosti napretka ustanove. Predmet posjete nadzornika je da se utvrdi ostvareni napredak ustanove na osnovu indikatora uspjeha iz akcionog plana, koji su potkrijepljeni podacima o postignućima. O posjeti ustanovi, nadzornici pišu izvještaj sa stručnim zapažanjima i komentarima u formi informacije, koja se dostavlja ustanovi (u pisanoj formi). </w:t>
      </w:r>
    </w:p>
    <w:p w:rsidR="00DA4645" w:rsidRPr="000F2879" w:rsidRDefault="00DA4645" w:rsidP="00DA4645">
      <w:pPr>
        <w:pStyle w:val="ListParagraph"/>
        <w:widowControl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DA4645" w:rsidRPr="000F2879" w:rsidRDefault="00DA4645" w:rsidP="00DA4645">
      <w:pPr>
        <w:pStyle w:val="Heading2"/>
        <w:widowControl/>
        <w:autoSpaceDE w:val="0"/>
        <w:autoSpaceDN w:val="0"/>
        <w:adjustRightInd w:val="0"/>
        <w:spacing w:before="0" w:line="276" w:lineRule="auto"/>
        <w:jc w:val="both"/>
        <w:rPr>
          <w:rFonts w:ascii="Arial" w:hAnsi="Arial" w:cs="Arial"/>
          <w:b/>
          <w:color w:val="000000"/>
          <w:sz w:val="22"/>
          <w:szCs w:val="22"/>
          <w:u w:val="single"/>
          <w:lang w:val="en-US"/>
        </w:rPr>
      </w:pPr>
      <w:bookmarkStart w:id="143" w:name="_Toc95731003"/>
      <w:r w:rsidRPr="000F2879">
        <w:rPr>
          <w:rFonts w:ascii="Arial" w:hAnsi="Arial" w:cs="Arial"/>
          <w:b/>
          <w:color w:val="000000"/>
          <w:sz w:val="22"/>
          <w:szCs w:val="22"/>
          <w:u w:val="single"/>
          <w:lang w:val="en-US"/>
        </w:rPr>
        <w:t>V.5. Kontrolna evaluacija</w:t>
      </w:r>
      <w:bookmarkEnd w:id="143"/>
      <w:r w:rsidRPr="000F2879">
        <w:rPr>
          <w:rFonts w:ascii="Arial" w:hAnsi="Arial" w:cs="Arial"/>
          <w:b/>
          <w:color w:val="000000"/>
          <w:sz w:val="22"/>
          <w:szCs w:val="22"/>
          <w:u w:val="single"/>
          <w:lang w:val="en-US"/>
        </w:rPr>
        <w:t xml:space="preserve"> </w:t>
      </w:r>
    </w:p>
    <w:p w:rsidR="00DA4645" w:rsidRPr="000F2879" w:rsidRDefault="00DA4645" w:rsidP="00DA4645">
      <w:pPr>
        <w:pStyle w:val="ListParagraph"/>
        <w:tabs>
          <w:tab w:val="left" w:pos="1134"/>
        </w:tabs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932D7B" w:rsidRPr="000F2879" w:rsidRDefault="00475181" w:rsidP="007A1C4C">
      <w:pPr>
        <w:pStyle w:val="ListParagraph"/>
        <w:widowControl/>
        <w:numPr>
          <w:ilvl w:val="0"/>
          <w:numId w:val="4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Ustanov</w:t>
      </w:r>
      <w:r w:rsidR="00932D7B" w:rsidRPr="000F2879">
        <w:rPr>
          <w:rFonts w:ascii="Arial" w:hAnsi="Arial" w:cs="Arial"/>
          <w:sz w:val="22"/>
          <w:szCs w:val="22"/>
        </w:rPr>
        <w:t xml:space="preserve">e koje su ocijenjene ocjenom </w:t>
      </w:r>
      <w:r w:rsidR="007B2BED" w:rsidRPr="000F2879">
        <w:rPr>
          <w:rFonts w:ascii="Arial" w:hAnsi="Arial" w:cs="Arial"/>
          <w:sz w:val="22"/>
          <w:szCs w:val="22"/>
        </w:rPr>
        <w:t xml:space="preserve">„ne zadovoljava“ ili </w:t>
      </w:r>
      <w:r w:rsidR="00932D7B" w:rsidRPr="000F2879">
        <w:rPr>
          <w:rFonts w:ascii="Arial" w:hAnsi="Arial" w:cs="Arial"/>
          <w:sz w:val="22"/>
          <w:szCs w:val="22"/>
        </w:rPr>
        <w:t>„</w:t>
      </w:r>
      <w:r w:rsidR="00F62127" w:rsidRPr="000F2879">
        <w:rPr>
          <w:rFonts w:ascii="Arial" w:hAnsi="Arial" w:cs="Arial"/>
          <w:sz w:val="22"/>
          <w:szCs w:val="22"/>
        </w:rPr>
        <w:t>zadovoljava</w:t>
      </w:r>
      <w:r w:rsidR="00932D7B" w:rsidRPr="000F2879">
        <w:rPr>
          <w:rFonts w:ascii="Arial" w:hAnsi="Arial" w:cs="Arial"/>
          <w:sz w:val="22"/>
          <w:szCs w:val="22"/>
        </w:rPr>
        <w:t xml:space="preserve">“, </w:t>
      </w:r>
      <w:r w:rsidR="008E353A" w:rsidRPr="000F2879">
        <w:rPr>
          <w:rFonts w:ascii="Arial" w:hAnsi="Arial" w:cs="Arial"/>
          <w:sz w:val="22"/>
          <w:szCs w:val="22"/>
        </w:rPr>
        <w:t xml:space="preserve">biće predmet kontrolne </w:t>
      </w:r>
      <w:r w:rsidR="00932D7B" w:rsidRPr="000F2879">
        <w:rPr>
          <w:rFonts w:ascii="Arial" w:hAnsi="Arial" w:cs="Arial"/>
          <w:sz w:val="22"/>
          <w:szCs w:val="22"/>
        </w:rPr>
        <w:t xml:space="preserve">evaluacije. </w:t>
      </w:r>
    </w:p>
    <w:p w:rsidR="00932D7B" w:rsidRPr="000F2879" w:rsidRDefault="00932D7B" w:rsidP="00DC0F91">
      <w:pPr>
        <w:pStyle w:val="ListParagraph"/>
        <w:spacing w:line="276" w:lineRule="auto"/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932D7B" w:rsidRPr="000F2879" w:rsidRDefault="00932D7B" w:rsidP="007A1C4C">
      <w:pPr>
        <w:pStyle w:val="ListParagraph"/>
        <w:widowControl/>
        <w:numPr>
          <w:ilvl w:val="0"/>
          <w:numId w:val="4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O nalazima na osnovu</w:t>
      </w:r>
      <w:r w:rsidR="008E353A" w:rsidRPr="000F2879">
        <w:rPr>
          <w:rFonts w:ascii="Arial" w:hAnsi="Arial" w:cs="Arial"/>
          <w:sz w:val="22"/>
          <w:szCs w:val="22"/>
        </w:rPr>
        <w:t xml:space="preserve"> kontrolne </w:t>
      </w:r>
      <w:r w:rsidRPr="000F2879">
        <w:rPr>
          <w:rFonts w:ascii="Arial" w:hAnsi="Arial" w:cs="Arial"/>
          <w:sz w:val="22"/>
          <w:szCs w:val="22"/>
        </w:rPr>
        <w:t>evaluacije, tim nadzornika piše izvještaj. Izvještaj sadrži:</w:t>
      </w:r>
    </w:p>
    <w:p w:rsidR="00932D7B" w:rsidRPr="000F2879" w:rsidRDefault="00932D7B" w:rsidP="00913E1B">
      <w:pPr>
        <w:pStyle w:val="ListParagraph"/>
        <w:widowControl/>
        <w:numPr>
          <w:ilvl w:val="0"/>
          <w:numId w:val="34"/>
        </w:numPr>
        <w:spacing w:line="276" w:lineRule="auto"/>
        <w:ind w:left="99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ocjenu svrsishodnosti plana za unapređenje rada </w:t>
      </w:r>
      <w:r w:rsidR="00475181" w:rsidRPr="000F2879">
        <w:rPr>
          <w:rFonts w:ascii="Arial" w:hAnsi="Arial" w:cs="Arial"/>
          <w:sz w:val="22"/>
          <w:szCs w:val="22"/>
        </w:rPr>
        <w:t>ustanov</w:t>
      </w:r>
      <w:r w:rsidRPr="000F2879">
        <w:rPr>
          <w:rFonts w:ascii="Arial" w:hAnsi="Arial" w:cs="Arial"/>
          <w:sz w:val="22"/>
          <w:szCs w:val="22"/>
        </w:rPr>
        <w:t xml:space="preserve">e (da li je akcioni plan ostvario cilj, odnosno svrhu planiranog napretka), </w:t>
      </w:r>
    </w:p>
    <w:p w:rsidR="00932D7B" w:rsidRPr="000F2879" w:rsidRDefault="003A2BAE" w:rsidP="00913E1B">
      <w:pPr>
        <w:pStyle w:val="ListParagraph"/>
        <w:widowControl/>
        <w:numPr>
          <w:ilvl w:val="0"/>
          <w:numId w:val="34"/>
        </w:numPr>
        <w:spacing w:line="276" w:lineRule="auto"/>
        <w:ind w:left="99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podatke</w:t>
      </w:r>
      <w:r w:rsidR="00932D7B" w:rsidRPr="000F2879">
        <w:rPr>
          <w:rFonts w:ascii="Arial" w:hAnsi="Arial" w:cs="Arial"/>
          <w:sz w:val="22"/>
          <w:szCs w:val="22"/>
        </w:rPr>
        <w:t xml:space="preserve"> o uticaju realizovanih aktivnosti na unapređenje rada </w:t>
      </w:r>
      <w:r w:rsidR="00475181" w:rsidRPr="000F2879">
        <w:rPr>
          <w:rFonts w:ascii="Arial" w:hAnsi="Arial" w:cs="Arial"/>
          <w:sz w:val="22"/>
          <w:szCs w:val="22"/>
          <w:lang w:val="pl-PL"/>
        </w:rPr>
        <w:t>ustanov</w:t>
      </w:r>
      <w:r w:rsidR="00932D7B" w:rsidRPr="000F2879">
        <w:rPr>
          <w:rFonts w:ascii="Arial" w:hAnsi="Arial" w:cs="Arial"/>
          <w:sz w:val="22"/>
          <w:szCs w:val="22"/>
        </w:rPr>
        <w:t>e,</w:t>
      </w:r>
    </w:p>
    <w:p w:rsidR="00932D7B" w:rsidRPr="000F2879" w:rsidRDefault="00932D7B" w:rsidP="00913E1B">
      <w:pPr>
        <w:pStyle w:val="ListParagraph"/>
        <w:widowControl/>
        <w:numPr>
          <w:ilvl w:val="0"/>
          <w:numId w:val="34"/>
        </w:numPr>
        <w:spacing w:line="276" w:lineRule="auto"/>
        <w:ind w:left="99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lastRenderedPageBreak/>
        <w:t>ocjenu ostvarenog napretka,</w:t>
      </w:r>
    </w:p>
    <w:p w:rsidR="00932D7B" w:rsidRPr="000F2879" w:rsidRDefault="00932D7B" w:rsidP="00913E1B">
      <w:pPr>
        <w:pStyle w:val="ListParagraph"/>
        <w:widowControl/>
        <w:numPr>
          <w:ilvl w:val="0"/>
          <w:numId w:val="34"/>
        </w:numPr>
        <w:spacing w:line="276" w:lineRule="auto"/>
        <w:ind w:left="99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koje su eventualne prepreke zbog kojih </w:t>
      </w:r>
      <w:r w:rsidR="00475181" w:rsidRPr="000F2879">
        <w:rPr>
          <w:rFonts w:ascii="Arial" w:hAnsi="Arial" w:cs="Arial"/>
          <w:sz w:val="22"/>
          <w:szCs w:val="22"/>
          <w:lang w:val="pl-PL"/>
        </w:rPr>
        <w:t>ustanov</w:t>
      </w:r>
      <w:r w:rsidRPr="000F2879">
        <w:rPr>
          <w:rFonts w:ascii="Arial" w:hAnsi="Arial" w:cs="Arial"/>
          <w:sz w:val="22"/>
          <w:szCs w:val="22"/>
        </w:rPr>
        <w:t>a ne ostvaruje napredak,</w:t>
      </w:r>
    </w:p>
    <w:p w:rsidR="00932D7B" w:rsidRPr="000F2879" w:rsidRDefault="00932D7B" w:rsidP="00913E1B">
      <w:pPr>
        <w:pStyle w:val="ListParagraph"/>
        <w:widowControl/>
        <w:numPr>
          <w:ilvl w:val="0"/>
          <w:numId w:val="34"/>
        </w:numPr>
        <w:spacing w:line="276" w:lineRule="auto"/>
        <w:ind w:left="99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kratak rezime svih promjena u </w:t>
      </w:r>
      <w:r w:rsidR="00475181" w:rsidRPr="000F2879">
        <w:rPr>
          <w:rFonts w:ascii="Arial" w:hAnsi="Arial" w:cs="Arial"/>
          <w:sz w:val="22"/>
          <w:szCs w:val="22"/>
          <w:lang w:val="pl-PL"/>
        </w:rPr>
        <w:t>ustanov</w:t>
      </w:r>
      <w:r w:rsidRPr="000F2879">
        <w:rPr>
          <w:rFonts w:ascii="Arial" w:hAnsi="Arial" w:cs="Arial"/>
          <w:sz w:val="22"/>
          <w:szCs w:val="22"/>
        </w:rPr>
        <w:t>i na osnovu akcionog plana.</w:t>
      </w:r>
    </w:p>
    <w:p w:rsidR="00932D7B" w:rsidRPr="000F2879" w:rsidRDefault="00932D7B" w:rsidP="00DC0F91">
      <w:pPr>
        <w:pStyle w:val="ListParagraph"/>
        <w:spacing w:line="276" w:lineRule="auto"/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932D7B" w:rsidRPr="000F2879" w:rsidRDefault="007B2BED" w:rsidP="007A1C4C">
      <w:pPr>
        <w:pStyle w:val="ListParagraph"/>
        <w:widowControl/>
        <w:numPr>
          <w:ilvl w:val="0"/>
          <w:numId w:val="4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Izvještaj o kontrolnoj evaluaciji dostavlja se nadležnom Ministarstvu.</w:t>
      </w:r>
    </w:p>
    <w:p w:rsidR="00932D7B" w:rsidRPr="000F2879" w:rsidRDefault="00932D7B" w:rsidP="00DC0F91">
      <w:pPr>
        <w:pStyle w:val="ListParagraph"/>
        <w:tabs>
          <w:tab w:val="left" w:pos="1134"/>
        </w:tabs>
        <w:spacing w:line="276" w:lineRule="auto"/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932D7B" w:rsidRPr="000F2879" w:rsidRDefault="00997957" w:rsidP="007A1C4C">
      <w:pPr>
        <w:pStyle w:val="ListParagraph"/>
        <w:widowControl/>
        <w:numPr>
          <w:ilvl w:val="0"/>
          <w:numId w:val="4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ZzŠ/CSO </w:t>
      </w:r>
      <w:r w:rsidR="00932D7B" w:rsidRPr="000F2879">
        <w:rPr>
          <w:rFonts w:ascii="Arial" w:hAnsi="Arial" w:cs="Arial"/>
          <w:sz w:val="22"/>
          <w:szCs w:val="22"/>
        </w:rPr>
        <w:t xml:space="preserve">sistematski i ciljano pruža pomoć i podstiče </w:t>
      </w:r>
      <w:r w:rsidR="00475181" w:rsidRPr="000F2879">
        <w:rPr>
          <w:rFonts w:ascii="Arial" w:hAnsi="Arial" w:cs="Arial"/>
          <w:sz w:val="22"/>
          <w:szCs w:val="22"/>
        </w:rPr>
        <w:t>ustanov</w:t>
      </w:r>
      <w:r w:rsidR="00932D7B" w:rsidRPr="000F2879">
        <w:rPr>
          <w:rFonts w:ascii="Arial" w:hAnsi="Arial" w:cs="Arial"/>
          <w:sz w:val="22"/>
          <w:szCs w:val="22"/>
        </w:rPr>
        <w:t xml:space="preserve">u da otkloni slabosti i poboljša kvalitet svoga rada, kao i da </w:t>
      </w:r>
      <w:r w:rsidR="00475181" w:rsidRPr="000F2879">
        <w:rPr>
          <w:rFonts w:ascii="Arial" w:hAnsi="Arial" w:cs="Arial"/>
          <w:sz w:val="22"/>
          <w:szCs w:val="22"/>
        </w:rPr>
        <w:t>ustanov</w:t>
      </w:r>
      <w:r w:rsidR="00932D7B" w:rsidRPr="000F2879">
        <w:rPr>
          <w:rFonts w:ascii="Arial" w:hAnsi="Arial" w:cs="Arial"/>
          <w:sz w:val="22"/>
          <w:szCs w:val="22"/>
        </w:rPr>
        <w:t xml:space="preserve">a preuzme odgovornost za kvalitet. </w:t>
      </w:r>
    </w:p>
    <w:p w:rsidR="00565DEE" w:rsidRPr="000F2879" w:rsidRDefault="00565DEE" w:rsidP="00DC0F91">
      <w:pPr>
        <w:spacing w:line="276" w:lineRule="auto"/>
        <w:rPr>
          <w:rFonts w:ascii="Arial" w:hAnsi="Arial" w:cs="Arial"/>
          <w:sz w:val="22"/>
          <w:szCs w:val="22"/>
        </w:rPr>
      </w:pPr>
    </w:p>
    <w:p w:rsidR="00DC0F91" w:rsidRPr="000F2879" w:rsidRDefault="00DC0F91" w:rsidP="005441E6">
      <w:pPr>
        <w:spacing w:line="276" w:lineRule="auto"/>
        <w:rPr>
          <w:rFonts w:ascii="Arial" w:hAnsi="Arial" w:cs="Arial"/>
          <w:sz w:val="22"/>
          <w:szCs w:val="22"/>
        </w:rPr>
      </w:pPr>
    </w:p>
    <w:p w:rsidR="0014649D" w:rsidRPr="000F2879" w:rsidRDefault="00077080" w:rsidP="005441E6">
      <w:pPr>
        <w:pStyle w:val="Heading1"/>
        <w:spacing w:before="0" w:line="276" w:lineRule="auto"/>
        <w:rPr>
          <w:rFonts w:ascii="Arial" w:hAnsi="Arial" w:cs="Arial"/>
          <w:b/>
          <w:color w:val="000000"/>
          <w:sz w:val="22"/>
          <w:szCs w:val="22"/>
        </w:rPr>
      </w:pPr>
      <w:bookmarkStart w:id="144" w:name="bookmark81"/>
      <w:bookmarkStart w:id="145" w:name="_Toc9443698"/>
      <w:bookmarkStart w:id="146" w:name="_Toc95731004"/>
      <w:r w:rsidRPr="000F2879">
        <w:rPr>
          <w:rFonts w:ascii="Arial" w:hAnsi="Arial" w:cs="Arial"/>
          <w:b/>
          <w:color w:val="000000"/>
          <w:sz w:val="22"/>
          <w:szCs w:val="22"/>
        </w:rPr>
        <w:t>V</w:t>
      </w:r>
      <w:r w:rsidR="00565DEE" w:rsidRPr="000F2879">
        <w:rPr>
          <w:rFonts w:ascii="Arial" w:hAnsi="Arial" w:cs="Arial"/>
          <w:b/>
          <w:color w:val="000000"/>
          <w:sz w:val="22"/>
          <w:szCs w:val="22"/>
        </w:rPr>
        <w:t>I</w:t>
      </w:r>
      <w:r w:rsidR="004F6CC6" w:rsidRPr="000F2879">
        <w:rPr>
          <w:rFonts w:ascii="Arial" w:hAnsi="Arial" w:cs="Arial"/>
          <w:b/>
          <w:color w:val="000000"/>
          <w:sz w:val="22"/>
          <w:szCs w:val="22"/>
        </w:rPr>
        <w:t>.</w:t>
      </w:r>
      <w:r w:rsidRPr="000F2879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C015C9" w:rsidRPr="000F2879">
        <w:rPr>
          <w:rFonts w:ascii="Arial" w:hAnsi="Arial" w:cs="Arial"/>
          <w:b/>
          <w:color w:val="000000"/>
          <w:sz w:val="22"/>
          <w:szCs w:val="22"/>
        </w:rPr>
        <w:t>SAMOEVALUACIJA</w:t>
      </w:r>
      <w:bookmarkEnd w:id="145"/>
      <w:bookmarkEnd w:id="146"/>
      <w:r w:rsidR="00C015C9" w:rsidRPr="000F2879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bookmarkEnd w:id="144"/>
    </w:p>
    <w:p w:rsidR="00C015C9" w:rsidRPr="000F2879" w:rsidRDefault="00C015C9" w:rsidP="005441E6">
      <w:pPr>
        <w:spacing w:line="276" w:lineRule="auto"/>
        <w:rPr>
          <w:rFonts w:ascii="Arial" w:hAnsi="Arial" w:cs="Arial"/>
          <w:b/>
          <w:bCs/>
          <w:noProof/>
          <w:sz w:val="22"/>
          <w:szCs w:val="22"/>
        </w:rPr>
      </w:pPr>
    </w:p>
    <w:p w:rsidR="00B521D4" w:rsidRPr="006D637F" w:rsidRDefault="00B521D4" w:rsidP="005441E6">
      <w:pPr>
        <w:pStyle w:val="Heading3"/>
        <w:spacing w:before="0" w:line="276" w:lineRule="auto"/>
        <w:jc w:val="both"/>
        <w:rPr>
          <w:rFonts w:ascii="Arial" w:hAnsi="Arial" w:cs="Arial"/>
          <w:b/>
          <w:color w:val="000000"/>
          <w:sz w:val="22"/>
          <w:szCs w:val="22"/>
          <w:lang w:val="en-US"/>
        </w:rPr>
      </w:pPr>
      <w:bookmarkStart w:id="147" w:name="_Toc9443699"/>
      <w:r w:rsidRPr="006D637F">
        <w:rPr>
          <w:rFonts w:ascii="Arial" w:hAnsi="Arial" w:cs="Arial"/>
          <w:b/>
          <w:color w:val="000000"/>
          <w:sz w:val="22"/>
          <w:szCs w:val="22"/>
        </w:rPr>
        <w:t>Cilj samoevaluacije</w:t>
      </w:r>
      <w:bookmarkEnd w:id="147"/>
    </w:p>
    <w:p w:rsidR="001F05BF" w:rsidRPr="000F2879" w:rsidRDefault="001F05BF" w:rsidP="007A1C4C">
      <w:pPr>
        <w:spacing w:line="276" w:lineRule="auto"/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1F05BF" w:rsidRPr="000F2879" w:rsidRDefault="00C015C9" w:rsidP="007A1C4C">
      <w:pPr>
        <w:numPr>
          <w:ilvl w:val="0"/>
          <w:numId w:val="4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Samoevaluaciju sprovodi ustanova procjenom usaglašenosti svoga rada sa zahtjevima standarda, kao i primjenom drugih kriterijuma</w:t>
      </w:r>
      <w:r w:rsidR="001F05BF" w:rsidRPr="000F2879">
        <w:rPr>
          <w:rFonts w:ascii="Arial" w:hAnsi="Arial" w:cs="Arial"/>
          <w:sz w:val="22"/>
          <w:szCs w:val="22"/>
        </w:rPr>
        <w:t xml:space="preserve"> i pokazatelja koje sama donosi.</w:t>
      </w:r>
    </w:p>
    <w:p w:rsidR="00413C99" w:rsidRPr="000F2879" w:rsidRDefault="001F05BF" w:rsidP="00082ADF">
      <w:pPr>
        <w:spacing w:line="276" w:lineRule="auto"/>
        <w:ind w:left="360" w:firstLine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Samoevaluacijom </w:t>
      </w:r>
      <w:r w:rsidR="00475181" w:rsidRPr="000F2879">
        <w:rPr>
          <w:rFonts w:ascii="Arial" w:hAnsi="Arial" w:cs="Arial"/>
          <w:sz w:val="22"/>
          <w:szCs w:val="22"/>
        </w:rPr>
        <w:t>ustanov</w:t>
      </w:r>
      <w:r w:rsidRPr="000F2879">
        <w:rPr>
          <w:rFonts w:ascii="Arial" w:hAnsi="Arial" w:cs="Arial"/>
          <w:sz w:val="22"/>
          <w:szCs w:val="22"/>
        </w:rPr>
        <w:t>a uočava svoje mogućnosti, prednosti (dobre strane) i nedostatke (slabosti)</w:t>
      </w:r>
      <w:r w:rsidR="00C015C9" w:rsidRPr="000F2879">
        <w:rPr>
          <w:rFonts w:ascii="Arial" w:hAnsi="Arial" w:cs="Arial"/>
          <w:sz w:val="22"/>
          <w:szCs w:val="22"/>
        </w:rPr>
        <w:t xml:space="preserve"> radi preduzimanja odg</w:t>
      </w:r>
      <w:r w:rsidRPr="000F2879">
        <w:rPr>
          <w:rFonts w:ascii="Arial" w:hAnsi="Arial" w:cs="Arial"/>
          <w:sz w:val="22"/>
          <w:szCs w:val="22"/>
        </w:rPr>
        <w:t>ovarajućih mjera i aktivnosti u cilju obezbjeđivanja i unapređivanja</w:t>
      </w:r>
      <w:r w:rsidR="00C015C9" w:rsidRPr="000F2879">
        <w:rPr>
          <w:rFonts w:ascii="Arial" w:hAnsi="Arial" w:cs="Arial"/>
          <w:sz w:val="22"/>
          <w:szCs w:val="22"/>
        </w:rPr>
        <w:t xml:space="preserve"> kvaliteta.</w:t>
      </w:r>
    </w:p>
    <w:p w:rsidR="00B24199" w:rsidRPr="000F2879" w:rsidRDefault="00B24199" w:rsidP="007A1C4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B24199" w:rsidRPr="000F2879" w:rsidRDefault="00B24199" w:rsidP="00B24199">
      <w:pPr>
        <w:numPr>
          <w:ilvl w:val="0"/>
          <w:numId w:val="4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Cilj samoevaluacije je objektivno utvrđivanje i stalno unapređivanje kvaliteta rada ustanove. Samoevaluacija je znak da je</w:t>
      </w:r>
      <w:r w:rsidR="00F75E4F" w:rsidRPr="000F2879">
        <w:rPr>
          <w:rFonts w:ascii="Arial" w:hAnsi="Arial" w:cs="Arial"/>
          <w:sz w:val="22"/>
          <w:szCs w:val="22"/>
        </w:rPr>
        <w:t xml:space="preserve"> </w:t>
      </w:r>
      <w:r w:rsidRPr="000F2879">
        <w:rPr>
          <w:rFonts w:ascii="Arial" w:hAnsi="Arial" w:cs="Arial"/>
          <w:sz w:val="22"/>
          <w:szCs w:val="22"/>
          <w:lang w:val="pl-PL"/>
        </w:rPr>
        <w:t>ustanov</w:t>
      </w:r>
      <w:r w:rsidRPr="000F2879">
        <w:rPr>
          <w:rFonts w:ascii="Arial" w:hAnsi="Arial" w:cs="Arial"/>
          <w:sz w:val="22"/>
          <w:szCs w:val="22"/>
        </w:rPr>
        <w:t>a spremna da prihvati odgovornost za sopstveni rad i razvoj.</w:t>
      </w:r>
    </w:p>
    <w:p w:rsidR="00B24199" w:rsidRPr="000F2879" w:rsidRDefault="00B24199" w:rsidP="00F75E4F">
      <w:pPr>
        <w:spacing w:line="276" w:lineRule="auto"/>
        <w:ind w:left="360" w:firstLine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Dakle, samoevaluacija je „instrument“ koji omogućava jačanje </w:t>
      </w:r>
      <w:r w:rsidRPr="000F2879">
        <w:rPr>
          <w:rFonts w:ascii="Arial" w:hAnsi="Arial" w:cs="Arial"/>
          <w:sz w:val="22"/>
          <w:szCs w:val="22"/>
          <w:lang w:val="pl-PL"/>
        </w:rPr>
        <w:t>ustanov</w:t>
      </w:r>
      <w:r w:rsidR="00F75E4F" w:rsidRPr="000F2879">
        <w:rPr>
          <w:rFonts w:ascii="Arial" w:hAnsi="Arial" w:cs="Arial"/>
          <w:sz w:val="22"/>
          <w:szCs w:val="22"/>
        </w:rPr>
        <w:t>e i unapr</w:t>
      </w:r>
      <w:r w:rsidRPr="000F2879">
        <w:rPr>
          <w:rFonts w:ascii="Arial" w:hAnsi="Arial" w:cs="Arial"/>
          <w:sz w:val="22"/>
          <w:szCs w:val="22"/>
        </w:rPr>
        <w:t xml:space="preserve">eđivanje kvaliteta rada i obrazovanja u </w:t>
      </w:r>
      <w:r w:rsidRPr="000F2879">
        <w:rPr>
          <w:rFonts w:ascii="Arial" w:hAnsi="Arial" w:cs="Arial"/>
          <w:sz w:val="22"/>
          <w:szCs w:val="22"/>
          <w:lang w:val="pl-PL"/>
        </w:rPr>
        <w:t>ustanov</w:t>
      </w:r>
      <w:r w:rsidRPr="000F2879">
        <w:rPr>
          <w:rFonts w:ascii="Arial" w:hAnsi="Arial" w:cs="Arial"/>
          <w:sz w:val="22"/>
          <w:szCs w:val="22"/>
        </w:rPr>
        <w:t>i.</w:t>
      </w:r>
    </w:p>
    <w:p w:rsidR="00413C99" w:rsidRPr="000F2879" w:rsidRDefault="00413C99" w:rsidP="007A1C4C">
      <w:pPr>
        <w:spacing w:line="276" w:lineRule="auto"/>
        <w:ind w:left="360" w:hanging="360"/>
        <w:jc w:val="both"/>
        <w:rPr>
          <w:rFonts w:ascii="Arial" w:hAnsi="Arial" w:cs="Arial"/>
        </w:rPr>
      </w:pPr>
    </w:p>
    <w:p w:rsidR="00B54233" w:rsidRPr="000F2879" w:rsidRDefault="00E32023" w:rsidP="007A1C4C">
      <w:pPr>
        <w:numPr>
          <w:ilvl w:val="0"/>
          <w:numId w:val="4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Najprije treba </w:t>
      </w:r>
      <w:r w:rsidR="00410674" w:rsidRPr="000F2879">
        <w:rPr>
          <w:rFonts w:ascii="Arial" w:hAnsi="Arial" w:cs="Arial"/>
          <w:sz w:val="22"/>
          <w:szCs w:val="22"/>
        </w:rPr>
        <w:t>razumjeti</w:t>
      </w:r>
      <w:r w:rsidRPr="000F2879">
        <w:rPr>
          <w:rFonts w:ascii="Arial" w:hAnsi="Arial" w:cs="Arial"/>
          <w:sz w:val="22"/>
          <w:szCs w:val="22"/>
        </w:rPr>
        <w:t xml:space="preserve"> svrhu samoevaluacije, precizirati ciljeve i postići spremnost kolektiva za ovaj proces. Da bi se precizno definisao cilj samoevaluacije</w:t>
      </w:r>
      <w:r w:rsidR="00410674" w:rsidRPr="000F2879">
        <w:rPr>
          <w:rFonts w:ascii="Arial" w:hAnsi="Arial" w:cs="Arial"/>
          <w:sz w:val="22"/>
          <w:szCs w:val="22"/>
        </w:rPr>
        <w:t xml:space="preserve"> ustanove</w:t>
      </w:r>
      <w:r w:rsidRPr="000F2879">
        <w:rPr>
          <w:rFonts w:ascii="Arial" w:hAnsi="Arial" w:cs="Arial"/>
          <w:sz w:val="22"/>
          <w:szCs w:val="22"/>
        </w:rPr>
        <w:t xml:space="preserve">, neophodno je uraditi analizu </w:t>
      </w:r>
      <w:r w:rsidR="00475181" w:rsidRPr="000F2879">
        <w:rPr>
          <w:rFonts w:ascii="Arial" w:hAnsi="Arial" w:cs="Arial"/>
          <w:sz w:val="22"/>
          <w:szCs w:val="22"/>
        </w:rPr>
        <w:t xml:space="preserve">postojećeg stanja u </w:t>
      </w:r>
      <w:r w:rsidRPr="000F2879">
        <w:rPr>
          <w:rFonts w:ascii="Arial" w:hAnsi="Arial" w:cs="Arial"/>
          <w:sz w:val="22"/>
          <w:szCs w:val="22"/>
        </w:rPr>
        <w:t>ustanovi, sagledavajući č</w:t>
      </w:r>
      <w:r w:rsidR="002E7B5E" w:rsidRPr="000F2879">
        <w:rPr>
          <w:rFonts w:ascii="Arial" w:hAnsi="Arial" w:cs="Arial"/>
          <w:sz w:val="22"/>
          <w:szCs w:val="22"/>
        </w:rPr>
        <w:t>injenice sa više aspekata. Poslije</w:t>
      </w:r>
      <w:r w:rsidRPr="000F2879">
        <w:rPr>
          <w:rFonts w:ascii="Arial" w:hAnsi="Arial" w:cs="Arial"/>
          <w:sz w:val="22"/>
          <w:szCs w:val="22"/>
        </w:rPr>
        <w:t xml:space="preserve"> te analize definiše se cilj samoevaluacije. </w:t>
      </w:r>
    </w:p>
    <w:p w:rsidR="00B54233" w:rsidRPr="000F2879" w:rsidRDefault="00B54233" w:rsidP="005441E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32023" w:rsidRPr="000F2879" w:rsidRDefault="00E32023" w:rsidP="007A1C4C">
      <w:pPr>
        <w:numPr>
          <w:ilvl w:val="0"/>
          <w:numId w:val="4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Cilj </w:t>
      </w:r>
      <w:r w:rsidR="00B54233" w:rsidRPr="000F2879">
        <w:rPr>
          <w:rFonts w:ascii="Arial" w:hAnsi="Arial" w:cs="Arial"/>
          <w:sz w:val="22"/>
          <w:szCs w:val="22"/>
        </w:rPr>
        <w:t xml:space="preserve">samoevaluacije </w:t>
      </w:r>
      <w:r w:rsidRPr="000F2879">
        <w:rPr>
          <w:rFonts w:ascii="Arial" w:hAnsi="Arial" w:cs="Arial"/>
          <w:sz w:val="22"/>
          <w:szCs w:val="22"/>
        </w:rPr>
        <w:t xml:space="preserve">mora biti jasno formulisan, mjerljiv i relevantan. Cilj definiše </w:t>
      </w:r>
      <w:r w:rsidR="00475181" w:rsidRPr="000F2879">
        <w:rPr>
          <w:rFonts w:ascii="Arial" w:hAnsi="Arial" w:cs="Arial"/>
          <w:sz w:val="22"/>
          <w:szCs w:val="22"/>
        </w:rPr>
        <w:t xml:space="preserve">rukovodeći tim </w:t>
      </w:r>
      <w:r w:rsidRPr="000F2879">
        <w:rPr>
          <w:rFonts w:ascii="Arial" w:hAnsi="Arial" w:cs="Arial"/>
          <w:sz w:val="22"/>
          <w:szCs w:val="22"/>
        </w:rPr>
        <w:t xml:space="preserve">ustanove, na nastavničkom vijeću, stručnim </w:t>
      </w:r>
      <w:r w:rsidR="00475181" w:rsidRPr="000F2879">
        <w:rPr>
          <w:rFonts w:ascii="Arial" w:hAnsi="Arial" w:cs="Arial"/>
          <w:sz w:val="22"/>
          <w:szCs w:val="22"/>
        </w:rPr>
        <w:t xml:space="preserve">aktivima, </w:t>
      </w:r>
      <w:r w:rsidRPr="000F2879">
        <w:rPr>
          <w:rFonts w:ascii="Arial" w:hAnsi="Arial" w:cs="Arial"/>
          <w:sz w:val="22"/>
          <w:szCs w:val="22"/>
        </w:rPr>
        <w:t xml:space="preserve">upravnom odboru, savjetu roditelja i </w:t>
      </w:r>
      <w:r w:rsidR="00475181" w:rsidRPr="000F2879">
        <w:rPr>
          <w:rFonts w:ascii="Arial" w:hAnsi="Arial" w:cs="Arial"/>
          <w:sz w:val="22"/>
          <w:szCs w:val="22"/>
        </w:rPr>
        <w:t xml:space="preserve">drugim organima </w:t>
      </w:r>
      <w:r w:rsidRPr="000F2879">
        <w:rPr>
          <w:rFonts w:ascii="Arial" w:hAnsi="Arial" w:cs="Arial"/>
          <w:sz w:val="22"/>
          <w:szCs w:val="22"/>
        </w:rPr>
        <w:t>ustanove.</w:t>
      </w:r>
    </w:p>
    <w:p w:rsidR="007B5C49" w:rsidRPr="000F2879" w:rsidRDefault="007B5C49" w:rsidP="005441E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521D4" w:rsidRPr="006D637F" w:rsidRDefault="00B521D4" w:rsidP="005441E6">
      <w:pPr>
        <w:pStyle w:val="Heading3"/>
        <w:spacing w:before="0" w:line="276" w:lineRule="auto"/>
        <w:jc w:val="both"/>
        <w:rPr>
          <w:rFonts w:ascii="Arial" w:hAnsi="Arial" w:cs="Arial"/>
          <w:b/>
          <w:color w:val="000000"/>
          <w:sz w:val="22"/>
          <w:szCs w:val="22"/>
          <w:lang w:val="en-US"/>
        </w:rPr>
      </w:pPr>
      <w:bookmarkStart w:id="148" w:name="_Toc9443700"/>
      <w:r w:rsidRPr="006D637F">
        <w:rPr>
          <w:rFonts w:ascii="Arial" w:hAnsi="Arial" w:cs="Arial"/>
          <w:b/>
          <w:color w:val="000000"/>
          <w:sz w:val="22"/>
          <w:szCs w:val="22"/>
        </w:rPr>
        <w:t>Tim za samoevaluaciju</w:t>
      </w:r>
      <w:bookmarkEnd w:id="148"/>
    </w:p>
    <w:p w:rsidR="00B521D4" w:rsidRPr="000F2879" w:rsidRDefault="00B521D4" w:rsidP="005441E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F05BF" w:rsidRPr="000F2879" w:rsidRDefault="00475181" w:rsidP="007A1C4C">
      <w:pPr>
        <w:numPr>
          <w:ilvl w:val="0"/>
          <w:numId w:val="4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Ustanov</w:t>
      </w:r>
      <w:r w:rsidR="001F05BF" w:rsidRPr="000F2879">
        <w:rPr>
          <w:rFonts w:ascii="Arial" w:hAnsi="Arial" w:cs="Arial"/>
          <w:sz w:val="22"/>
          <w:szCs w:val="22"/>
        </w:rPr>
        <w:t xml:space="preserve">a, kao kompleksna zajednica nastavnika, učenika i njihovih roditelja, treba da </w:t>
      </w:r>
      <w:r w:rsidR="00E92780" w:rsidRPr="000F2879">
        <w:rPr>
          <w:rFonts w:ascii="Arial" w:hAnsi="Arial" w:cs="Arial"/>
          <w:sz w:val="22"/>
          <w:szCs w:val="22"/>
        </w:rPr>
        <w:t>odgovori na pitanja</w:t>
      </w:r>
      <w:r w:rsidR="001F05BF" w:rsidRPr="000F2879">
        <w:rPr>
          <w:rFonts w:ascii="Arial" w:hAnsi="Arial" w:cs="Arial"/>
          <w:sz w:val="22"/>
          <w:szCs w:val="22"/>
        </w:rPr>
        <w:t>:</w:t>
      </w:r>
    </w:p>
    <w:p w:rsidR="001F05BF" w:rsidRPr="000F2879" w:rsidRDefault="001F05BF" w:rsidP="006D637F">
      <w:pPr>
        <w:numPr>
          <w:ilvl w:val="1"/>
          <w:numId w:val="35"/>
        </w:num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Kakva je naša </w:t>
      </w:r>
      <w:r w:rsidR="00475181" w:rsidRPr="000F2879">
        <w:rPr>
          <w:rFonts w:ascii="Arial" w:hAnsi="Arial" w:cs="Arial"/>
          <w:sz w:val="22"/>
          <w:szCs w:val="22"/>
          <w:lang w:val="en-US"/>
        </w:rPr>
        <w:t>ustanov</w:t>
      </w:r>
      <w:r w:rsidRPr="000F2879">
        <w:rPr>
          <w:rFonts w:ascii="Arial" w:hAnsi="Arial" w:cs="Arial"/>
          <w:sz w:val="22"/>
          <w:szCs w:val="22"/>
        </w:rPr>
        <w:t>a?</w:t>
      </w:r>
    </w:p>
    <w:p w:rsidR="001F05BF" w:rsidRPr="000F2879" w:rsidRDefault="001F05BF" w:rsidP="006D637F">
      <w:pPr>
        <w:numPr>
          <w:ilvl w:val="1"/>
          <w:numId w:val="35"/>
        </w:num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Na koji način ćemo to provjeriti?</w:t>
      </w:r>
    </w:p>
    <w:p w:rsidR="001F05BF" w:rsidRPr="000F2879" w:rsidRDefault="001F05BF" w:rsidP="006D637F">
      <w:pPr>
        <w:numPr>
          <w:ilvl w:val="1"/>
          <w:numId w:val="35"/>
        </w:num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Šta ćemo sa dobijenim nalazima?</w:t>
      </w:r>
    </w:p>
    <w:p w:rsidR="001F05BF" w:rsidRPr="000F2879" w:rsidRDefault="001F05BF" w:rsidP="006D637F">
      <w:pPr>
        <w:numPr>
          <w:ilvl w:val="1"/>
          <w:numId w:val="35"/>
        </w:num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Šta ćemo uraditi da budemo još bolji?</w:t>
      </w:r>
    </w:p>
    <w:p w:rsidR="001F05BF" w:rsidRPr="000F2879" w:rsidRDefault="001F05BF" w:rsidP="00F75E4F">
      <w:pPr>
        <w:spacing w:line="276" w:lineRule="auto"/>
        <w:ind w:left="360" w:firstLine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Da bi se dobili odgovori na ova pitanja, neophodne su relevantne informacije iz </w:t>
      </w:r>
      <w:r w:rsidRPr="000F2879">
        <w:rPr>
          <w:rFonts w:ascii="Arial" w:hAnsi="Arial" w:cs="Arial"/>
          <w:sz w:val="22"/>
          <w:szCs w:val="22"/>
        </w:rPr>
        <w:lastRenderedPageBreak/>
        <w:t>perspektive svih učesnika u procesu (učenika, direktora, nastavnika, roditelja), kao i onih koji su zainteresovani za taj proces (npr. lokalna zajednica).</w:t>
      </w:r>
    </w:p>
    <w:p w:rsidR="00E32023" w:rsidRPr="000F2879" w:rsidRDefault="00E32023" w:rsidP="005441E6">
      <w:pPr>
        <w:spacing w:line="276" w:lineRule="auto"/>
        <w:jc w:val="both"/>
        <w:rPr>
          <w:rFonts w:ascii="Arial" w:hAnsi="Arial" w:cs="Arial"/>
        </w:rPr>
      </w:pPr>
    </w:p>
    <w:p w:rsidR="00E32023" w:rsidRPr="000F2879" w:rsidRDefault="00E32023" w:rsidP="007A1C4C">
      <w:pPr>
        <w:numPr>
          <w:ilvl w:val="0"/>
          <w:numId w:val="4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U procesu samoevaluacije učestvuju: </w:t>
      </w:r>
    </w:p>
    <w:p w:rsidR="00E32023" w:rsidRPr="000F2879" w:rsidRDefault="00E32023" w:rsidP="006D637F">
      <w:pPr>
        <w:numPr>
          <w:ilvl w:val="0"/>
          <w:numId w:val="19"/>
        </w:numPr>
        <w:spacing w:line="276" w:lineRule="auto"/>
        <w:ind w:left="90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nastavnici, odnosno stručni organi ustanove, </w:t>
      </w:r>
    </w:p>
    <w:p w:rsidR="00E32023" w:rsidRPr="000F2879" w:rsidRDefault="00E32023" w:rsidP="006D637F">
      <w:pPr>
        <w:numPr>
          <w:ilvl w:val="0"/>
          <w:numId w:val="19"/>
        </w:numPr>
        <w:spacing w:line="276" w:lineRule="auto"/>
        <w:ind w:left="90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organ upravljanja ustanov</w:t>
      </w:r>
      <w:r w:rsidR="00F75E4F" w:rsidRPr="000F2879">
        <w:rPr>
          <w:rFonts w:ascii="Arial" w:hAnsi="Arial" w:cs="Arial"/>
          <w:sz w:val="22"/>
          <w:szCs w:val="22"/>
        </w:rPr>
        <w:t>om</w:t>
      </w:r>
      <w:r w:rsidRPr="000F2879">
        <w:rPr>
          <w:rFonts w:ascii="Arial" w:hAnsi="Arial" w:cs="Arial"/>
          <w:sz w:val="22"/>
          <w:szCs w:val="22"/>
        </w:rPr>
        <w:t xml:space="preserve">, </w:t>
      </w:r>
    </w:p>
    <w:p w:rsidR="00E32023" w:rsidRPr="000F2879" w:rsidRDefault="00E32023" w:rsidP="006D637F">
      <w:pPr>
        <w:numPr>
          <w:ilvl w:val="0"/>
          <w:numId w:val="19"/>
        </w:numPr>
        <w:spacing w:line="276" w:lineRule="auto"/>
        <w:ind w:left="90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direktor, </w:t>
      </w:r>
    </w:p>
    <w:p w:rsidR="00E32023" w:rsidRPr="000F2879" w:rsidRDefault="00E32023" w:rsidP="006D637F">
      <w:pPr>
        <w:numPr>
          <w:ilvl w:val="0"/>
          <w:numId w:val="19"/>
        </w:numPr>
        <w:spacing w:line="276" w:lineRule="auto"/>
        <w:ind w:left="90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savjet roditelja, </w:t>
      </w:r>
    </w:p>
    <w:p w:rsidR="00E32023" w:rsidRPr="000F2879" w:rsidRDefault="00E32023" w:rsidP="006D637F">
      <w:pPr>
        <w:numPr>
          <w:ilvl w:val="0"/>
          <w:numId w:val="19"/>
        </w:numPr>
        <w:spacing w:line="276" w:lineRule="auto"/>
        <w:ind w:left="90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učenici odnosno, učenički parlament, </w:t>
      </w:r>
    </w:p>
    <w:p w:rsidR="00E32023" w:rsidRPr="000F2879" w:rsidRDefault="00636141" w:rsidP="006D637F">
      <w:pPr>
        <w:numPr>
          <w:ilvl w:val="0"/>
          <w:numId w:val="19"/>
        </w:numPr>
        <w:spacing w:line="276" w:lineRule="auto"/>
        <w:ind w:left="90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color w:val="auto"/>
          <w:sz w:val="22"/>
          <w:szCs w:val="22"/>
        </w:rPr>
        <w:t>za stručne škole</w:t>
      </w:r>
      <w:r w:rsidRPr="000F2879">
        <w:rPr>
          <w:rFonts w:ascii="Arial" w:hAnsi="Arial" w:cs="Arial"/>
          <w:sz w:val="22"/>
          <w:szCs w:val="22"/>
        </w:rPr>
        <w:t xml:space="preserve"> </w:t>
      </w:r>
      <w:r w:rsidR="00E32023" w:rsidRPr="000F2879">
        <w:rPr>
          <w:rFonts w:ascii="Arial" w:hAnsi="Arial" w:cs="Arial"/>
          <w:sz w:val="22"/>
          <w:szCs w:val="22"/>
        </w:rPr>
        <w:t xml:space="preserve">predstavnici lokalne zajednice, odnosno socijalnih partnera. </w:t>
      </w:r>
    </w:p>
    <w:p w:rsidR="00E32023" w:rsidRPr="000F2879" w:rsidRDefault="00E32023" w:rsidP="00F75E4F">
      <w:pPr>
        <w:spacing w:line="276" w:lineRule="auto"/>
        <w:ind w:left="360" w:firstLine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Direktor ustanove je rukovodilac </w:t>
      </w:r>
      <w:r w:rsidR="00F75E4F" w:rsidRPr="000F2879">
        <w:rPr>
          <w:rFonts w:ascii="Arial" w:hAnsi="Arial" w:cs="Arial"/>
          <w:sz w:val="22"/>
          <w:szCs w:val="22"/>
        </w:rPr>
        <w:t>t</w:t>
      </w:r>
      <w:r w:rsidRPr="000F2879">
        <w:rPr>
          <w:rFonts w:ascii="Arial" w:hAnsi="Arial" w:cs="Arial"/>
          <w:sz w:val="22"/>
          <w:szCs w:val="22"/>
        </w:rPr>
        <w:t>ima za samoevaluaciju</w:t>
      </w:r>
      <w:r w:rsidR="00B54233" w:rsidRPr="000F2879">
        <w:rPr>
          <w:rFonts w:ascii="Arial" w:hAnsi="Arial" w:cs="Arial"/>
          <w:sz w:val="22"/>
          <w:szCs w:val="22"/>
        </w:rPr>
        <w:t>, a</w:t>
      </w:r>
      <w:r w:rsidRPr="000F2879">
        <w:rPr>
          <w:rFonts w:ascii="Arial" w:hAnsi="Arial" w:cs="Arial"/>
          <w:sz w:val="22"/>
          <w:szCs w:val="22"/>
        </w:rPr>
        <w:t xml:space="preserve"> od navedenih predstavnika imenuje ostale članove </w:t>
      </w:r>
      <w:r w:rsidR="00F75E4F" w:rsidRPr="000F2879">
        <w:rPr>
          <w:rFonts w:ascii="Arial" w:hAnsi="Arial" w:cs="Arial"/>
          <w:sz w:val="22"/>
          <w:szCs w:val="22"/>
        </w:rPr>
        <w:t>t</w:t>
      </w:r>
      <w:r w:rsidRPr="000F2879">
        <w:rPr>
          <w:rFonts w:ascii="Arial" w:hAnsi="Arial" w:cs="Arial"/>
          <w:sz w:val="22"/>
          <w:szCs w:val="22"/>
        </w:rPr>
        <w:t xml:space="preserve">ima na period od dvije godine. </w:t>
      </w:r>
    </w:p>
    <w:p w:rsidR="00B24199" w:rsidRPr="000F2879" w:rsidRDefault="00B24199" w:rsidP="00F75E4F">
      <w:pPr>
        <w:spacing w:line="276" w:lineRule="auto"/>
        <w:ind w:left="360" w:firstLine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Učeniku, samoevaluacija omogućava da na pravi način sagleda i razvija one sposobnosti koje mu mogu pomoći pri planiranju sopstvenih aktivnosti u ustanovi, odnosno daje odgovor na pitanje – šta moram uraditi za svoj uspjeh.</w:t>
      </w:r>
    </w:p>
    <w:p w:rsidR="00B24199" w:rsidRPr="000F2879" w:rsidRDefault="00B24199" w:rsidP="00F75E4F">
      <w:pPr>
        <w:spacing w:line="276" w:lineRule="auto"/>
        <w:ind w:left="360" w:firstLine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Direktoru, članovima uprave i lokalnoj zajednici, pruža mogućnost da provjere sopstvenu efikasnost i efektivnost u radu, kako bi unaprijedili rukovođenje ustanovom i obezbijedili optimaln</w:t>
      </w:r>
      <w:r w:rsidR="00451AEC" w:rsidRPr="000F2879">
        <w:rPr>
          <w:rFonts w:ascii="Arial" w:hAnsi="Arial" w:cs="Arial"/>
          <w:sz w:val="22"/>
          <w:szCs w:val="22"/>
        </w:rPr>
        <w:t>e</w:t>
      </w:r>
      <w:r w:rsidRPr="000F2879">
        <w:rPr>
          <w:rFonts w:ascii="Arial" w:hAnsi="Arial" w:cs="Arial"/>
          <w:sz w:val="22"/>
          <w:szCs w:val="22"/>
        </w:rPr>
        <w:t xml:space="preserve"> uslov</w:t>
      </w:r>
      <w:r w:rsidR="00451AEC" w:rsidRPr="000F2879">
        <w:rPr>
          <w:rFonts w:ascii="Arial" w:hAnsi="Arial" w:cs="Arial"/>
          <w:sz w:val="22"/>
          <w:szCs w:val="22"/>
        </w:rPr>
        <w:t>e</w:t>
      </w:r>
      <w:r w:rsidRPr="000F2879">
        <w:rPr>
          <w:rFonts w:ascii="Arial" w:hAnsi="Arial" w:cs="Arial"/>
          <w:sz w:val="22"/>
          <w:szCs w:val="22"/>
        </w:rPr>
        <w:t xml:space="preserve"> za razvoj učenika i rad nastavnika.</w:t>
      </w:r>
    </w:p>
    <w:p w:rsidR="00B24199" w:rsidRPr="000F2879" w:rsidRDefault="00B24199" w:rsidP="00F75E4F">
      <w:pPr>
        <w:spacing w:line="276" w:lineRule="auto"/>
        <w:ind w:left="360" w:firstLine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Posmatrano iz ugla nastavnika, samoevaluacija predstavlja stalni proces analiziranja, korigovanja i planiranja sopstvene nastavne prakse. Dakle, riječ je o stalnoj refleksiji sopstvenog rada, odnosno promišljanja o tome šta sam uradio dobro, šta nije u redu i treba mijenjati, koje sam ciljeve postigao, a koje n</w:t>
      </w:r>
      <w:r w:rsidR="00FA053A" w:rsidRPr="000F2879">
        <w:rPr>
          <w:rFonts w:ascii="Arial" w:hAnsi="Arial" w:cs="Arial"/>
          <w:sz w:val="22"/>
          <w:szCs w:val="22"/>
        </w:rPr>
        <w:t xml:space="preserve">ijesam, da li sam pružio </w:t>
      </w:r>
      <w:r w:rsidRPr="000F2879">
        <w:rPr>
          <w:rFonts w:ascii="Arial" w:hAnsi="Arial" w:cs="Arial"/>
          <w:sz w:val="22"/>
          <w:szCs w:val="22"/>
        </w:rPr>
        <w:t>učeniku dovoljno pažnje i razumijevanja za njegove potrebe i interesovanja, itd.</w:t>
      </w:r>
    </w:p>
    <w:p w:rsidR="00B24199" w:rsidRPr="000F2879" w:rsidRDefault="00B24199" w:rsidP="00F75E4F">
      <w:pPr>
        <w:spacing w:line="276" w:lineRule="auto"/>
        <w:ind w:left="360" w:firstLine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Uključivanje u proces samoevaluacije roditelju </w:t>
      </w:r>
      <w:r w:rsidR="00F75E4F" w:rsidRPr="000F2879">
        <w:rPr>
          <w:rFonts w:ascii="Arial" w:hAnsi="Arial" w:cs="Arial"/>
          <w:sz w:val="22"/>
          <w:szCs w:val="22"/>
        </w:rPr>
        <w:t>–</w:t>
      </w:r>
      <w:r w:rsidRPr="000F2879">
        <w:rPr>
          <w:rFonts w:ascii="Arial" w:hAnsi="Arial" w:cs="Arial"/>
          <w:sz w:val="22"/>
          <w:szCs w:val="22"/>
        </w:rPr>
        <w:t xml:space="preserve"> kao</w:t>
      </w:r>
      <w:r w:rsidR="00F75E4F" w:rsidRPr="000F2879">
        <w:rPr>
          <w:rFonts w:ascii="Arial" w:hAnsi="Arial" w:cs="Arial"/>
          <w:sz w:val="22"/>
          <w:szCs w:val="22"/>
        </w:rPr>
        <w:t xml:space="preserve"> </w:t>
      </w:r>
      <w:r w:rsidRPr="000F2879">
        <w:rPr>
          <w:rFonts w:ascii="Arial" w:hAnsi="Arial" w:cs="Arial"/>
          <w:sz w:val="22"/>
          <w:szCs w:val="22"/>
        </w:rPr>
        <w:t>partneru ustanove, obezbjeđuje mogućnost da ličnim učešćem doprinese objektivnoj slici ustanove, da odluč</w:t>
      </w:r>
      <w:r w:rsidR="00F75E4F" w:rsidRPr="000F2879">
        <w:rPr>
          <w:rFonts w:ascii="Arial" w:hAnsi="Arial" w:cs="Arial"/>
          <w:sz w:val="22"/>
          <w:szCs w:val="22"/>
        </w:rPr>
        <w:t>uje i sprovodi akcije za unapr</w:t>
      </w:r>
      <w:r w:rsidRPr="000F2879">
        <w:rPr>
          <w:rFonts w:ascii="Arial" w:hAnsi="Arial" w:cs="Arial"/>
          <w:sz w:val="22"/>
          <w:szCs w:val="22"/>
        </w:rPr>
        <w:t>eđivanje rada ustanove.</w:t>
      </w:r>
    </w:p>
    <w:p w:rsidR="001F05BF" w:rsidRPr="000F2879" w:rsidRDefault="001F05BF" w:rsidP="005441E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F05BF" w:rsidRPr="000F2879" w:rsidRDefault="001F05BF" w:rsidP="007A1C4C">
      <w:pPr>
        <w:numPr>
          <w:ilvl w:val="0"/>
          <w:numId w:val="4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ZzŠ/CSO pruža pomoć i podršku ustanovi za izvođenje samoevaluacije davanjem smjernica i uputstava.</w:t>
      </w:r>
    </w:p>
    <w:p w:rsidR="001F05BF" w:rsidRPr="000F2879" w:rsidRDefault="001F05BF" w:rsidP="005441E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521D4" w:rsidRPr="006D637F" w:rsidRDefault="00B521D4" w:rsidP="005441E6">
      <w:pPr>
        <w:pStyle w:val="Heading3"/>
        <w:spacing w:before="0" w:line="276" w:lineRule="auto"/>
        <w:jc w:val="both"/>
        <w:rPr>
          <w:rFonts w:ascii="Arial" w:hAnsi="Arial" w:cs="Arial"/>
          <w:b/>
          <w:color w:val="000000"/>
          <w:sz w:val="22"/>
          <w:szCs w:val="22"/>
          <w:lang w:val="en-US"/>
        </w:rPr>
      </w:pPr>
      <w:bookmarkStart w:id="149" w:name="_Toc9443701"/>
      <w:r w:rsidRPr="006D637F">
        <w:rPr>
          <w:rFonts w:ascii="Arial" w:hAnsi="Arial" w:cs="Arial"/>
          <w:b/>
          <w:color w:val="000000"/>
          <w:sz w:val="22"/>
          <w:szCs w:val="22"/>
        </w:rPr>
        <w:t>Sadržaj samoevaluacije</w:t>
      </w:r>
      <w:bookmarkEnd w:id="149"/>
    </w:p>
    <w:p w:rsidR="00B521D4" w:rsidRPr="000F2879" w:rsidRDefault="00B521D4" w:rsidP="005441E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32023" w:rsidRPr="000F2879" w:rsidRDefault="00E32023" w:rsidP="007A1C4C">
      <w:pPr>
        <w:numPr>
          <w:ilvl w:val="0"/>
          <w:numId w:val="4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Samoevaluacija je zadatak koji nije samo sakupljanje, interpretacija i predstavljanje podataka. Ona je kontinuiran proces interpretacije i traženja rješenja. </w:t>
      </w:r>
    </w:p>
    <w:p w:rsidR="007B5C49" w:rsidRPr="000F2879" w:rsidRDefault="007B5C49" w:rsidP="00B24199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Samoevaluacija obuhvata: </w:t>
      </w:r>
    </w:p>
    <w:p w:rsidR="007B5C49" w:rsidRPr="000F2879" w:rsidRDefault="007B5C49" w:rsidP="006D637F">
      <w:pPr>
        <w:numPr>
          <w:ilvl w:val="0"/>
          <w:numId w:val="8"/>
        </w:numPr>
        <w:spacing w:line="276" w:lineRule="auto"/>
        <w:ind w:left="900" w:hanging="27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planiranje, </w:t>
      </w:r>
    </w:p>
    <w:p w:rsidR="007B5C49" w:rsidRPr="000F2879" w:rsidRDefault="007B5C49" w:rsidP="006D637F">
      <w:pPr>
        <w:numPr>
          <w:ilvl w:val="0"/>
          <w:numId w:val="8"/>
        </w:numPr>
        <w:spacing w:line="276" w:lineRule="auto"/>
        <w:ind w:left="900" w:hanging="27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izvođenje aktivnosti, </w:t>
      </w:r>
    </w:p>
    <w:p w:rsidR="007B5C49" w:rsidRPr="000F2879" w:rsidRDefault="007B5C49" w:rsidP="006D637F">
      <w:pPr>
        <w:numPr>
          <w:ilvl w:val="0"/>
          <w:numId w:val="8"/>
        </w:numPr>
        <w:spacing w:line="276" w:lineRule="auto"/>
        <w:ind w:left="900" w:hanging="27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izvještaj sa preporukama, </w:t>
      </w:r>
    </w:p>
    <w:p w:rsidR="007B5C49" w:rsidRPr="000F2879" w:rsidRDefault="007B5C49" w:rsidP="006D637F">
      <w:pPr>
        <w:numPr>
          <w:ilvl w:val="0"/>
          <w:numId w:val="8"/>
        </w:numPr>
        <w:spacing w:line="276" w:lineRule="auto"/>
        <w:ind w:left="900" w:hanging="27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izrad</w:t>
      </w:r>
      <w:r w:rsidR="00F75E4F" w:rsidRPr="000F2879">
        <w:rPr>
          <w:rFonts w:ascii="Arial" w:hAnsi="Arial" w:cs="Arial"/>
          <w:sz w:val="22"/>
          <w:szCs w:val="22"/>
        </w:rPr>
        <w:t>u</w:t>
      </w:r>
      <w:r w:rsidRPr="000F2879">
        <w:rPr>
          <w:rFonts w:ascii="Arial" w:hAnsi="Arial" w:cs="Arial"/>
          <w:sz w:val="22"/>
          <w:szCs w:val="22"/>
        </w:rPr>
        <w:t xml:space="preserve"> </w:t>
      </w:r>
      <w:r w:rsidR="00F75E4F" w:rsidRPr="000F2879">
        <w:rPr>
          <w:rFonts w:ascii="Arial" w:hAnsi="Arial" w:cs="Arial"/>
          <w:sz w:val="22"/>
          <w:szCs w:val="22"/>
        </w:rPr>
        <w:t>a</w:t>
      </w:r>
      <w:r w:rsidRPr="000F2879">
        <w:rPr>
          <w:rFonts w:ascii="Arial" w:hAnsi="Arial" w:cs="Arial"/>
          <w:sz w:val="22"/>
          <w:szCs w:val="22"/>
        </w:rPr>
        <w:t>kcionog plana samoevaluacije (</w:t>
      </w:r>
      <w:r w:rsidR="00F75E4F" w:rsidRPr="000F2879">
        <w:rPr>
          <w:rFonts w:ascii="Arial" w:hAnsi="Arial" w:cs="Arial"/>
          <w:sz w:val="22"/>
          <w:szCs w:val="22"/>
        </w:rPr>
        <w:t>p</w:t>
      </w:r>
      <w:r w:rsidRPr="000F2879">
        <w:rPr>
          <w:rFonts w:ascii="Arial" w:hAnsi="Arial" w:cs="Arial"/>
          <w:sz w:val="22"/>
          <w:szCs w:val="22"/>
        </w:rPr>
        <w:t xml:space="preserve">lana za obezbjeđivanje i unapređivanje kvaliteta obrazovno-vaspitnog rada </w:t>
      </w:r>
      <w:r w:rsidR="003A2BAE" w:rsidRPr="000F2879">
        <w:rPr>
          <w:rFonts w:ascii="Arial" w:hAnsi="Arial" w:cs="Arial"/>
          <w:sz w:val="22"/>
          <w:szCs w:val="22"/>
        </w:rPr>
        <w:t>poslije</w:t>
      </w:r>
      <w:r w:rsidRPr="000F2879">
        <w:rPr>
          <w:rFonts w:ascii="Arial" w:hAnsi="Arial" w:cs="Arial"/>
          <w:sz w:val="22"/>
          <w:szCs w:val="22"/>
        </w:rPr>
        <w:t xml:space="preserve"> samoevaluacije)</w:t>
      </w:r>
      <w:r w:rsidR="00F75E4F" w:rsidRPr="000F2879">
        <w:rPr>
          <w:rFonts w:ascii="Arial" w:hAnsi="Arial" w:cs="Arial"/>
          <w:sz w:val="22"/>
          <w:szCs w:val="22"/>
        </w:rPr>
        <w:t>,</w:t>
      </w:r>
      <w:r w:rsidRPr="000F2879">
        <w:rPr>
          <w:rFonts w:ascii="Arial" w:hAnsi="Arial" w:cs="Arial"/>
          <w:sz w:val="22"/>
          <w:szCs w:val="22"/>
        </w:rPr>
        <w:t xml:space="preserve"> </w:t>
      </w:r>
    </w:p>
    <w:p w:rsidR="007B5C49" w:rsidRPr="000F2879" w:rsidRDefault="007B5C49" w:rsidP="006D637F">
      <w:pPr>
        <w:numPr>
          <w:ilvl w:val="0"/>
          <w:numId w:val="8"/>
        </w:numPr>
        <w:spacing w:line="276" w:lineRule="auto"/>
        <w:ind w:left="900" w:hanging="27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preuzimanje mjera za unapređ</w:t>
      </w:r>
      <w:r w:rsidR="00F75E4F" w:rsidRPr="000F2879">
        <w:rPr>
          <w:rFonts w:ascii="Arial" w:hAnsi="Arial" w:cs="Arial"/>
          <w:sz w:val="22"/>
          <w:szCs w:val="22"/>
        </w:rPr>
        <w:t>iva</w:t>
      </w:r>
      <w:r w:rsidRPr="000F2879">
        <w:rPr>
          <w:rFonts w:ascii="Arial" w:hAnsi="Arial" w:cs="Arial"/>
          <w:sz w:val="22"/>
          <w:szCs w:val="22"/>
        </w:rPr>
        <w:t xml:space="preserve">nje i </w:t>
      </w:r>
    </w:p>
    <w:p w:rsidR="007B5C49" w:rsidRPr="000F2879" w:rsidRDefault="007B5C49" w:rsidP="006D637F">
      <w:pPr>
        <w:numPr>
          <w:ilvl w:val="0"/>
          <w:numId w:val="8"/>
        </w:numPr>
        <w:spacing w:line="276" w:lineRule="auto"/>
        <w:ind w:left="900" w:hanging="27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izvještavanje o postignutom.</w:t>
      </w:r>
    </w:p>
    <w:p w:rsidR="00DE2BE7" w:rsidRPr="000F2879" w:rsidRDefault="00DE2BE7" w:rsidP="007A1C4C">
      <w:pPr>
        <w:spacing w:line="276" w:lineRule="auto"/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B54233" w:rsidRPr="000F2879" w:rsidRDefault="00E32023" w:rsidP="007A1C4C">
      <w:pPr>
        <w:numPr>
          <w:ilvl w:val="0"/>
          <w:numId w:val="4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Samoevaluacija </w:t>
      </w:r>
      <w:r w:rsidR="00475181" w:rsidRPr="000F2879">
        <w:rPr>
          <w:rFonts w:ascii="Arial" w:hAnsi="Arial" w:cs="Arial"/>
          <w:sz w:val="22"/>
          <w:szCs w:val="22"/>
        </w:rPr>
        <w:t>ustanov</w:t>
      </w:r>
      <w:r w:rsidRPr="000F2879">
        <w:rPr>
          <w:rFonts w:ascii="Arial" w:hAnsi="Arial" w:cs="Arial"/>
          <w:sz w:val="22"/>
          <w:szCs w:val="22"/>
        </w:rPr>
        <w:t>e rezultira pre</w:t>
      </w:r>
      <w:r w:rsidR="00B24199" w:rsidRPr="000F2879">
        <w:rPr>
          <w:rFonts w:ascii="Arial" w:hAnsi="Arial" w:cs="Arial"/>
          <w:sz w:val="22"/>
          <w:szCs w:val="22"/>
        </w:rPr>
        <w:t>d</w:t>
      </w:r>
      <w:r w:rsidRPr="000F2879">
        <w:rPr>
          <w:rFonts w:ascii="Arial" w:hAnsi="Arial" w:cs="Arial"/>
          <w:sz w:val="22"/>
          <w:szCs w:val="22"/>
        </w:rPr>
        <w:t xml:space="preserve">uzimanjem niza konkretnih koraka kojim se </w:t>
      </w:r>
      <w:r w:rsidRPr="000F2879">
        <w:rPr>
          <w:rFonts w:ascii="Arial" w:hAnsi="Arial" w:cs="Arial"/>
          <w:sz w:val="22"/>
          <w:szCs w:val="22"/>
        </w:rPr>
        <w:lastRenderedPageBreak/>
        <w:t xml:space="preserve">definišu ciljevi razvoja, prvenstveno usmjerenih na kvalitet učenja i znanja učenika, kvalitet nastave, kao i na školska iskustva učenika. </w:t>
      </w:r>
    </w:p>
    <w:p w:rsidR="00B54233" w:rsidRPr="000F2879" w:rsidRDefault="00B54233" w:rsidP="007A1C4C">
      <w:pPr>
        <w:spacing w:line="276" w:lineRule="auto"/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E32023" w:rsidRPr="000F2879" w:rsidRDefault="00E32023" w:rsidP="007A1C4C">
      <w:pPr>
        <w:numPr>
          <w:ilvl w:val="0"/>
          <w:numId w:val="4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Važno je da su ciljevi za poboljšanje definisani na osnovu analize i dobijenih informacija od svih u procesu, da su specifični, ostvar</w:t>
      </w:r>
      <w:r w:rsidR="00F75E4F" w:rsidRPr="000F2879">
        <w:rPr>
          <w:rFonts w:ascii="Arial" w:hAnsi="Arial" w:cs="Arial"/>
          <w:sz w:val="22"/>
          <w:szCs w:val="22"/>
        </w:rPr>
        <w:t>lji</w:t>
      </w:r>
      <w:r w:rsidRPr="000F2879">
        <w:rPr>
          <w:rFonts w:ascii="Arial" w:hAnsi="Arial" w:cs="Arial"/>
          <w:sz w:val="22"/>
          <w:szCs w:val="22"/>
        </w:rPr>
        <w:t xml:space="preserve">vi, mjerljivi i da predviđaju potrebne resurse. Jasni prioriteti, iskazani kroz akcione planove, ugrađuju se u strateški dokument – </w:t>
      </w:r>
      <w:r w:rsidR="00E92780" w:rsidRPr="000F2879">
        <w:rPr>
          <w:rFonts w:ascii="Arial" w:hAnsi="Arial" w:cs="Arial"/>
          <w:sz w:val="22"/>
          <w:szCs w:val="22"/>
        </w:rPr>
        <w:t xml:space="preserve">Program razvoja </w:t>
      </w:r>
      <w:r w:rsidR="00475181" w:rsidRPr="000F2879">
        <w:rPr>
          <w:rFonts w:ascii="Arial" w:hAnsi="Arial" w:cs="Arial"/>
          <w:sz w:val="22"/>
          <w:szCs w:val="22"/>
        </w:rPr>
        <w:t>ustanov</w:t>
      </w:r>
      <w:r w:rsidRPr="000F2879">
        <w:rPr>
          <w:rFonts w:ascii="Arial" w:hAnsi="Arial" w:cs="Arial"/>
          <w:sz w:val="22"/>
          <w:szCs w:val="22"/>
        </w:rPr>
        <w:t xml:space="preserve">e, koji predviđa </w:t>
      </w:r>
      <w:r w:rsidR="00DE2BE7" w:rsidRPr="000F2879">
        <w:rPr>
          <w:rFonts w:ascii="Arial" w:hAnsi="Arial" w:cs="Arial"/>
          <w:sz w:val="22"/>
          <w:szCs w:val="22"/>
        </w:rPr>
        <w:t>unapr</w:t>
      </w:r>
      <w:r w:rsidRPr="000F2879">
        <w:rPr>
          <w:rFonts w:ascii="Arial" w:hAnsi="Arial" w:cs="Arial"/>
          <w:sz w:val="22"/>
          <w:szCs w:val="22"/>
        </w:rPr>
        <w:t xml:space="preserve">eđivanje svih ključnih područja rada </w:t>
      </w:r>
      <w:r w:rsidR="00475181" w:rsidRPr="000F2879">
        <w:rPr>
          <w:rFonts w:ascii="Arial" w:hAnsi="Arial" w:cs="Arial"/>
          <w:sz w:val="22"/>
          <w:szCs w:val="22"/>
        </w:rPr>
        <w:t>ustanov</w:t>
      </w:r>
      <w:r w:rsidRPr="000F2879">
        <w:rPr>
          <w:rFonts w:ascii="Arial" w:hAnsi="Arial" w:cs="Arial"/>
          <w:sz w:val="22"/>
          <w:szCs w:val="22"/>
        </w:rPr>
        <w:t>e.</w:t>
      </w:r>
    </w:p>
    <w:p w:rsidR="00E32023" w:rsidRPr="000F2879" w:rsidRDefault="00E32023" w:rsidP="007A1C4C">
      <w:pPr>
        <w:spacing w:line="276" w:lineRule="auto"/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E32023" w:rsidRPr="000F2879" w:rsidRDefault="00E32023" w:rsidP="007A1C4C">
      <w:pPr>
        <w:numPr>
          <w:ilvl w:val="0"/>
          <w:numId w:val="4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Samoevaluacija nije skup neobaveznih stavova, mišljenja i procjena onih koji su uključeni u proces obrazovanja. Suprotno tome, samoevaluacija je skup objektivno utvrđenih podataka, prikupljenih iz različitih izvora, i donesenih na osnovu unaprijed dogovorenih indikatora – pokazatelja kvaliteta.</w:t>
      </w:r>
    </w:p>
    <w:p w:rsidR="007B5C49" w:rsidRPr="000F2879" w:rsidRDefault="007B5C49" w:rsidP="007A1C4C">
      <w:pPr>
        <w:spacing w:line="276" w:lineRule="auto"/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7B5C49" w:rsidRPr="000F2879" w:rsidRDefault="007B5C49" w:rsidP="007A1C4C">
      <w:pPr>
        <w:numPr>
          <w:ilvl w:val="0"/>
          <w:numId w:val="4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Godišnj</w:t>
      </w:r>
      <w:r w:rsidR="00FA053A" w:rsidRPr="000F2879">
        <w:rPr>
          <w:rFonts w:ascii="Arial" w:hAnsi="Arial" w:cs="Arial"/>
          <w:sz w:val="22"/>
          <w:szCs w:val="22"/>
        </w:rPr>
        <w:t>i plan samoevaluacije predlaže t</w:t>
      </w:r>
      <w:r w:rsidRPr="000F2879">
        <w:rPr>
          <w:rFonts w:ascii="Arial" w:hAnsi="Arial" w:cs="Arial"/>
          <w:sz w:val="22"/>
          <w:szCs w:val="22"/>
        </w:rPr>
        <w:t xml:space="preserve">im </w:t>
      </w:r>
      <w:r w:rsidR="00FA053A" w:rsidRPr="000F2879">
        <w:rPr>
          <w:rFonts w:ascii="Arial" w:hAnsi="Arial" w:cs="Arial"/>
          <w:sz w:val="22"/>
          <w:szCs w:val="22"/>
        </w:rPr>
        <w:t xml:space="preserve">za evaluaciju </w:t>
      </w:r>
      <w:r w:rsidRPr="000F2879">
        <w:rPr>
          <w:rFonts w:ascii="Arial" w:hAnsi="Arial" w:cs="Arial"/>
          <w:sz w:val="22"/>
          <w:szCs w:val="22"/>
        </w:rPr>
        <w:t xml:space="preserve">i sastavni je dio Godišnjeg plana rada ustanove i, po pravilu, sadrži: </w:t>
      </w:r>
    </w:p>
    <w:p w:rsidR="007B5C49" w:rsidRPr="000F2879" w:rsidRDefault="007B5C49" w:rsidP="006D637F">
      <w:pPr>
        <w:numPr>
          <w:ilvl w:val="0"/>
          <w:numId w:val="9"/>
        </w:numPr>
        <w:spacing w:line="276" w:lineRule="auto"/>
        <w:ind w:left="90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prioritetne oblasti, </w:t>
      </w:r>
    </w:p>
    <w:p w:rsidR="007B5C49" w:rsidRPr="000F2879" w:rsidRDefault="007B5C49" w:rsidP="006D637F">
      <w:pPr>
        <w:numPr>
          <w:ilvl w:val="0"/>
          <w:numId w:val="9"/>
        </w:numPr>
        <w:spacing w:line="276" w:lineRule="auto"/>
        <w:ind w:left="90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ciljeve, </w:t>
      </w:r>
    </w:p>
    <w:p w:rsidR="007B5C49" w:rsidRPr="000F2879" w:rsidRDefault="007B5C49" w:rsidP="006D637F">
      <w:pPr>
        <w:numPr>
          <w:ilvl w:val="0"/>
          <w:numId w:val="9"/>
        </w:numPr>
        <w:spacing w:line="276" w:lineRule="auto"/>
        <w:ind w:left="90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aktivnosti, </w:t>
      </w:r>
    </w:p>
    <w:p w:rsidR="007B5C49" w:rsidRPr="000F2879" w:rsidRDefault="007B5C49" w:rsidP="006D637F">
      <w:pPr>
        <w:numPr>
          <w:ilvl w:val="0"/>
          <w:numId w:val="9"/>
        </w:numPr>
        <w:spacing w:line="276" w:lineRule="auto"/>
        <w:ind w:left="90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nosioce, </w:t>
      </w:r>
    </w:p>
    <w:p w:rsidR="007B5C49" w:rsidRPr="000F2879" w:rsidRDefault="007B5C49" w:rsidP="006D637F">
      <w:pPr>
        <w:numPr>
          <w:ilvl w:val="0"/>
          <w:numId w:val="9"/>
        </w:numPr>
        <w:spacing w:line="276" w:lineRule="auto"/>
        <w:ind w:left="90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dinamiku</w:t>
      </w:r>
      <w:r w:rsidR="000B4D96" w:rsidRPr="000F2879">
        <w:rPr>
          <w:rFonts w:ascii="Arial" w:hAnsi="Arial" w:cs="Arial"/>
          <w:sz w:val="22"/>
          <w:szCs w:val="22"/>
        </w:rPr>
        <w:t xml:space="preserve"> realizacije,</w:t>
      </w:r>
    </w:p>
    <w:p w:rsidR="007B5C49" w:rsidRPr="000F2879" w:rsidRDefault="007B5C49" w:rsidP="006D637F">
      <w:pPr>
        <w:numPr>
          <w:ilvl w:val="0"/>
          <w:numId w:val="9"/>
        </w:numPr>
        <w:spacing w:line="276" w:lineRule="auto"/>
        <w:ind w:left="90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indikatore uspjeha, </w:t>
      </w:r>
    </w:p>
    <w:p w:rsidR="007B5C49" w:rsidRPr="000F2879" w:rsidRDefault="007B5C49" w:rsidP="006D637F">
      <w:pPr>
        <w:numPr>
          <w:ilvl w:val="0"/>
          <w:numId w:val="9"/>
        </w:numPr>
        <w:spacing w:line="276" w:lineRule="auto"/>
        <w:ind w:left="90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instrumente i </w:t>
      </w:r>
    </w:p>
    <w:p w:rsidR="007B5C49" w:rsidRPr="000F2879" w:rsidRDefault="007B5C49" w:rsidP="006D637F">
      <w:pPr>
        <w:numPr>
          <w:ilvl w:val="0"/>
          <w:numId w:val="9"/>
        </w:numPr>
        <w:spacing w:line="276" w:lineRule="auto"/>
        <w:ind w:left="90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način praćenja realizacije.</w:t>
      </w:r>
    </w:p>
    <w:p w:rsidR="007B5C49" w:rsidRPr="000F2879" w:rsidRDefault="007B5C49" w:rsidP="007A1C4C">
      <w:pPr>
        <w:spacing w:line="276" w:lineRule="auto"/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DE2BE7" w:rsidRPr="000F2879" w:rsidRDefault="00DE2BE7" w:rsidP="007A1C4C">
      <w:pPr>
        <w:numPr>
          <w:ilvl w:val="0"/>
          <w:numId w:val="4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Dobra organizacija rada tima za samoevaluaciju podrazumijeva neophodno poštovanje postavljenih rokova i realne resurse na kojima je proces osmišljen. Poštujući usvojene kriterijume i indikatore procjene, proces treba voditi nenametljivo, ne ometajući svakodnevne radne obaveze u ustanovi.</w:t>
      </w:r>
    </w:p>
    <w:p w:rsidR="00F604B0" w:rsidRPr="000F2879" w:rsidRDefault="00F604B0" w:rsidP="005441E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604B0" w:rsidRPr="006D637F" w:rsidRDefault="00F604B0" w:rsidP="005441E6">
      <w:pPr>
        <w:pStyle w:val="Heading3"/>
        <w:spacing w:before="0" w:line="276" w:lineRule="auto"/>
        <w:jc w:val="both"/>
        <w:rPr>
          <w:rFonts w:ascii="Arial" w:hAnsi="Arial" w:cs="Arial"/>
          <w:b/>
          <w:color w:val="000000"/>
          <w:sz w:val="22"/>
          <w:szCs w:val="22"/>
          <w:lang w:val="en-US"/>
        </w:rPr>
      </w:pPr>
      <w:bookmarkStart w:id="150" w:name="_Toc9443702"/>
      <w:r w:rsidRPr="006D637F">
        <w:rPr>
          <w:rFonts w:ascii="Arial" w:hAnsi="Arial" w:cs="Arial"/>
          <w:b/>
          <w:color w:val="000000"/>
          <w:sz w:val="22"/>
          <w:szCs w:val="22"/>
        </w:rPr>
        <w:t>Ključne oblasti i sprovođene samoevaluacije</w:t>
      </w:r>
      <w:bookmarkEnd w:id="150"/>
    </w:p>
    <w:p w:rsidR="00F604B0" w:rsidRPr="000F2879" w:rsidRDefault="00F604B0" w:rsidP="005441E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604B0" w:rsidRPr="000F2879" w:rsidRDefault="00F604B0" w:rsidP="007A1C4C">
      <w:pPr>
        <w:numPr>
          <w:ilvl w:val="0"/>
          <w:numId w:val="4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Samoevaluacija </w:t>
      </w:r>
      <w:r w:rsidR="00475181" w:rsidRPr="000F2879">
        <w:rPr>
          <w:rFonts w:ascii="Arial" w:hAnsi="Arial" w:cs="Arial"/>
          <w:sz w:val="22"/>
          <w:szCs w:val="22"/>
        </w:rPr>
        <w:t>ustanov</w:t>
      </w:r>
      <w:r w:rsidRPr="000F2879">
        <w:rPr>
          <w:rFonts w:ascii="Arial" w:hAnsi="Arial" w:cs="Arial"/>
          <w:sz w:val="22"/>
          <w:szCs w:val="22"/>
        </w:rPr>
        <w:t>e vrši se u ključnim</w:t>
      </w:r>
      <w:r w:rsidR="00363C18" w:rsidRPr="000F2879">
        <w:rPr>
          <w:rFonts w:ascii="Arial" w:hAnsi="Arial" w:cs="Arial"/>
          <w:sz w:val="22"/>
          <w:szCs w:val="22"/>
        </w:rPr>
        <w:t xml:space="preserve"> oblastima utvrđivanja i unapr</w:t>
      </w:r>
      <w:r w:rsidRPr="000F2879">
        <w:rPr>
          <w:rFonts w:ascii="Arial" w:hAnsi="Arial" w:cs="Arial"/>
          <w:sz w:val="22"/>
          <w:szCs w:val="22"/>
        </w:rPr>
        <w:t xml:space="preserve">eđivanja kvaliteta </w:t>
      </w:r>
      <w:r w:rsidR="00636141" w:rsidRPr="000F2879">
        <w:rPr>
          <w:rFonts w:ascii="Arial" w:hAnsi="Arial" w:cs="Arial"/>
          <w:sz w:val="22"/>
          <w:szCs w:val="22"/>
        </w:rPr>
        <w:t>obrazovno-</w:t>
      </w:r>
      <w:r w:rsidRPr="000F2879">
        <w:rPr>
          <w:rFonts w:ascii="Arial" w:hAnsi="Arial" w:cs="Arial"/>
          <w:sz w:val="22"/>
          <w:szCs w:val="22"/>
        </w:rPr>
        <w:t>vaspitno</w:t>
      </w:r>
      <w:r w:rsidR="00636141" w:rsidRPr="000F2879">
        <w:rPr>
          <w:rFonts w:ascii="Arial" w:hAnsi="Arial" w:cs="Arial"/>
          <w:sz w:val="22"/>
          <w:szCs w:val="22"/>
        </w:rPr>
        <w:t>g</w:t>
      </w:r>
      <w:r w:rsidRPr="000F2879">
        <w:rPr>
          <w:rFonts w:ascii="Arial" w:hAnsi="Arial" w:cs="Arial"/>
          <w:sz w:val="22"/>
          <w:szCs w:val="22"/>
        </w:rPr>
        <w:t xml:space="preserve"> </w:t>
      </w:r>
      <w:r w:rsidRPr="006D637F">
        <w:rPr>
          <w:rFonts w:ascii="Arial" w:hAnsi="Arial" w:cs="Arial"/>
          <w:sz w:val="22"/>
          <w:szCs w:val="22"/>
        </w:rPr>
        <w:t xml:space="preserve">rada </w:t>
      </w:r>
      <w:r w:rsidR="00475181" w:rsidRPr="006D637F">
        <w:rPr>
          <w:rFonts w:ascii="Arial" w:hAnsi="Arial" w:cs="Arial"/>
          <w:sz w:val="22"/>
          <w:szCs w:val="22"/>
        </w:rPr>
        <w:t>ustanov</w:t>
      </w:r>
      <w:r w:rsidRPr="006D637F">
        <w:rPr>
          <w:rFonts w:ascii="Arial" w:hAnsi="Arial" w:cs="Arial"/>
          <w:sz w:val="22"/>
          <w:szCs w:val="22"/>
        </w:rPr>
        <w:t xml:space="preserve">e izborom odgovarajućih standarda kvaliteta i primjenom odgovarajućih indikatora. </w:t>
      </w:r>
      <w:r w:rsidR="006D637F" w:rsidRPr="006D637F">
        <w:rPr>
          <w:rFonts w:ascii="Arial" w:hAnsi="Arial" w:cs="Arial"/>
          <w:sz w:val="22"/>
          <w:szCs w:val="22"/>
        </w:rPr>
        <w:t>(Ključne oblasti su definisane u prvom dijelu ove Metodologije /I. KLJUČNE OBLASTI/).</w:t>
      </w:r>
    </w:p>
    <w:p w:rsidR="00F604B0" w:rsidRPr="000F2879" w:rsidRDefault="00F604B0" w:rsidP="007A1C4C">
      <w:pPr>
        <w:spacing w:line="276" w:lineRule="auto"/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F604B0" w:rsidRPr="000F2879" w:rsidRDefault="00F604B0" w:rsidP="007A1C4C">
      <w:pPr>
        <w:numPr>
          <w:ilvl w:val="0"/>
          <w:numId w:val="4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Ponuđeni indikatori su mogući okvir za sprovođenje samo</w:t>
      </w:r>
      <w:r w:rsidR="00475181" w:rsidRPr="000F2879">
        <w:rPr>
          <w:rFonts w:ascii="Arial" w:hAnsi="Arial" w:cs="Arial"/>
          <w:sz w:val="22"/>
          <w:szCs w:val="22"/>
        </w:rPr>
        <w:t xml:space="preserve">evaluacije rada </w:t>
      </w:r>
      <w:r w:rsidRPr="000F2879">
        <w:rPr>
          <w:rFonts w:ascii="Arial" w:hAnsi="Arial" w:cs="Arial"/>
          <w:sz w:val="22"/>
          <w:szCs w:val="22"/>
        </w:rPr>
        <w:t>ustanove. Ne pretpostavljaju da je ustanova u obavezi da ih koristi na ponuđeni na</w:t>
      </w:r>
      <w:r w:rsidR="00475181" w:rsidRPr="000F2879">
        <w:rPr>
          <w:rFonts w:ascii="Arial" w:hAnsi="Arial" w:cs="Arial"/>
          <w:sz w:val="22"/>
          <w:szCs w:val="22"/>
        </w:rPr>
        <w:t xml:space="preserve">čin, iz razloga što svaka </w:t>
      </w:r>
      <w:r w:rsidRPr="000F2879">
        <w:rPr>
          <w:rFonts w:ascii="Arial" w:hAnsi="Arial" w:cs="Arial"/>
          <w:sz w:val="22"/>
          <w:szCs w:val="22"/>
        </w:rPr>
        <w:t>ustanova ima svoje specifičnosti koje će razvijati preko svojih izvedenih (samodefinisanih) indikatora.</w:t>
      </w:r>
    </w:p>
    <w:p w:rsidR="00F604B0" w:rsidRPr="000F2879" w:rsidRDefault="00F604B0" w:rsidP="005441E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604B0" w:rsidRPr="006D637F" w:rsidRDefault="00F604B0" w:rsidP="005441E6">
      <w:pPr>
        <w:pStyle w:val="Heading3"/>
        <w:spacing w:before="0" w:line="276" w:lineRule="auto"/>
        <w:jc w:val="both"/>
        <w:rPr>
          <w:rFonts w:ascii="Arial" w:hAnsi="Arial" w:cs="Arial"/>
          <w:b/>
          <w:color w:val="000000"/>
          <w:sz w:val="22"/>
          <w:szCs w:val="22"/>
          <w:lang w:val="en-US"/>
        </w:rPr>
      </w:pPr>
      <w:bookmarkStart w:id="151" w:name="_Toc9443703"/>
      <w:r w:rsidRPr="006D637F">
        <w:rPr>
          <w:rFonts w:ascii="Arial" w:hAnsi="Arial" w:cs="Arial"/>
          <w:b/>
          <w:color w:val="000000"/>
          <w:sz w:val="22"/>
          <w:szCs w:val="22"/>
        </w:rPr>
        <w:t>Prikupljanje podataka</w:t>
      </w:r>
      <w:bookmarkEnd w:id="151"/>
    </w:p>
    <w:p w:rsidR="00F604B0" w:rsidRPr="000F2879" w:rsidRDefault="00F604B0" w:rsidP="005441E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604B0" w:rsidRPr="000F2879" w:rsidRDefault="00F604B0" w:rsidP="007A1C4C">
      <w:pPr>
        <w:numPr>
          <w:ilvl w:val="0"/>
          <w:numId w:val="4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Za svaki pojedinačni indikator treba obezbijediti odgovarajuće dokaze. Do njih se dolazi </w:t>
      </w:r>
      <w:r w:rsidRPr="000F2879">
        <w:rPr>
          <w:rFonts w:ascii="Arial" w:hAnsi="Arial" w:cs="Arial"/>
          <w:sz w:val="22"/>
          <w:szCs w:val="22"/>
        </w:rPr>
        <w:lastRenderedPageBreak/>
        <w:t>različitim načinima prikupljanja podataka:</w:t>
      </w:r>
    </w:p>
    <w:p w:rsidR="00F604B0" w:rsidRPr="000F2879" w:rsidRDefault="00F604B0" w:rsidP="006D637F">
      <w:pPr>
        <w:numPr>
          <w:ilvl w:val="0"/>
          <w:numId w:val="18"/>
        </w:numPr>
        <w:spacing w:line="276" w:lineRule="auto"/>
        <w:ind w:left="108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individualnim razgovorima, grupnim diskusijama, radnim sastancima,</w:t>
      </w:r>
    </w:p>
    <w:p w:rsidR="00F604B0" w:rsidRPr="000F2879" w:rsidRDefault="00F604B0" w:rsidP="006D637F">
      <w:pPr>
        <w:numPr>
          <w:ilvl w:val="0"/>
          <w:numId w:val="18"/>
        </w:numPr>
        <w:spacing w:line="276" w:lineRule="auto"/>
        <w:ind w:left="108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anketama, upitnicima, skalama procjene,</w:t>
      </w:r>
    </w:p>
    <w:p w:rsidR="00F604B0" w:rsidRPr="000F2879" w:rsidRDefault="00F604B0" w:rsidP="006D637F">
      <w:pPr>
        <w:numPr>
          <w:ilvl w:val="0"/>
          <w:numId w:val="18"/>
        </w:numPr>
        <w:spacing w:line="276" w:lineRule="auto"/>
        <w:ind w:left="108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neposrednim posmatranjem (učenika, odjeljenja, časova...),</w:t>
      </w:r>
    </w:p>
    <w:p w:rsidR="00F604B0" w:rsidRPr="000F2879" w:rsidRDefault="00F604B0" w:rsidP="006D637F">
      <w:pPr>
        <w:numPr>
          <w:ilvl w:val="0"/>
          <w:numId w:val="18"/>
        </w:numPr>
        <w:spacing w:line="276" w:lineRule="auto"/>
        <w:ind w:left="108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uvidom i analizom različite dokumentacije.</w:t>
      </w:r>
    </w:p>
    <w:p w:rsidR="00F604B0" w:rsidRPr="000F2879" w:rsidRDefault="00F604B0" w:rsidP="005441E6">
      <w:pPr>
        <w:pStyle w:val="ListParagraph"/>
        <w:spacing w:line="276" w:lineRule="auto"/>
        <w:ind w:left="0"/>
        <w:rPr>
          <w:rFonts w:ascii="Arial" w:hAnsi="Arial" w:cs="Arial"/>
          <w:sz w:val="22"/>
          <w:szCs w:val="22"/>
        </w:rPr>
      </w:pPr>
    </w:p>
    <w:p w:rsidR="00F604B0" w:rsidRPr="006D637F" w:rsidRDefault="00F604B0" w:rsidP="005441E6">
      <w:pPr>
        <w:pStyle w:val="Heading3"/>
        <w:spacing w:before="0" w:line="276" w:lineRule="auto"/>
        <w:jc w:val="both"/>
        <w:rPr>
          <w:rFonts w:ascii="Arial" w:hAnsi="Arial" w:cs="Arial"/>
          <w:b/>
          <w:color w:val="000000"/>
          <w:sz w:val="22"/>
          <w:szCs w:val="22"/>
          <w:lang w:val="en-US"/>
        </w:rPr>
      </w:pPr>
      <w:bookmarkStart w:id="152" w:name="_Toc9443704"/>
      <w:r w:rsidRPr="006D637F">
        <w:rPr>
          <w:rFonts w:ascii="Arial" w:hAnsi="Arial" w:cs="Arial"/>
          <w:b/>
          <w:color w:val="000000"/>
          <w:sz w:val="22"/>
          <w:szCs w:val="22"/>
        </w:rPr>
        <w:t>Nivoi procjene</w:t>
      </w:r>
      <w:bookmarkEnd w:id="152"/>
      <w:r w:rsidRPr="006D637F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F604B0" w:rsidRPr="000F2879" w:rsidRDefault="00F604B0" w:rsidP="005441E6">
      <w:pPr>
        <w:pStyle w:val="ListParagraph"/>
        <w:spacing w:line="276" w:lineRule="auto"/>
        <w:ind w:left="0"/>
        <w:rPr>
          <w:rFonts w:ascii="Arial" w:hAnsi="Arial" w:cs="Arial"/>
          <w:sz w:val="22"/>
          <w:szCs w:val="22"/>
        </w:rPr>
      </w:pPr>
    </w:p>
    <w:p w:rsidR="00F604B0" w:rsidRPr="000F2879" w:rsidRDefault="00F604B0" w:rsidP="002E7B5E">
      <w:pPr>
        <w:numPr>
          <w:ilvl w:val="0"/>
          <w:numId w:val="4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Svaki nivo </w:t>
      </w:r>
      <w:r w:rsidR="002E7B5E" w:rsidRPr="000F2879">
        <w:rPr>
          <w:rFonts w:ascii="Arial" w:hAnsi="Arial" w:cs="Arial"/>
          <w:sz w:val="22"/>
          <w:szCs w:val="22"/>
        </w:rPr>
        <w:t>procjene</w:t>
      </w:r>
      <w:r w:rsidRPr="000F2879">
        <w:rPr>
          <w:rFonts w:ascii="Arial" w:hAnsi="Arial" w:cs="Arial"/>
          <w:sz w:val="22"/>
          <w:szCs w:val="22"/>
        </w:rPr>
        <w:t xml:space="preserve">, od najvišeg nivoa </w:t>
      </w:r>
      <w:r w:rsidR="002E7B5E" w:rsidRPr="000F2879">
        <w:rPr>
          <w:rFonts w:ascii="Arial" w:hAnsi="Arial" w:cs="Arial"/>
          <w:sz w:val="22"/>
          <w:szCs w:val="22"/>
        </w:rPr>
        <w:t>(</w:t>
      </w:r>
      <w:r w:rsidRPr="000F2879">
        <w:rPr>
          <w:rFonts w:ascii="Arial" w:hAnsi="Arial" w:cs="Arial"/>
          <w:i/>
          <w:sz w:val="22"/>
          <w:szCs w:val="22"/>
        </w:rPr>
        <w:t>veoma uspješno</w:t>
      </w:r>
      <w:r w:rsidR="002E7B5E" w:rsidRPr="000F2879">
        <w:rPr>
          <w:rFonts w:ascii="Arial" w:hAnsi="Arial" w:cs="Arial"/>
          <w:sz w:val="22"/>
          <w:szCs w:val="22"/>
        </w:rPr>
        <w:t>)</w:t>
      </w:r>
      <w:r w:rsidRPr="000F2879">
        <w:rPr>
          <w:rFonts w:ascii="Arial" w:hAnsi="Arial" w:cs="Arial"/>
          <w:sz w:val="22"/>
          <w:szCs w:val="22"/>
        </w:rPr>
        <w:t xml:space="preserve"> do najnižeg nivoa</w:t>
      </w:r>
      <w:r w:rsidR="002E7B5E" w:rsidRPr="000F2879">
        <w:rPr>
          <w:rFonts w:ascii="Arial" w:hAnsi="Arial" w:cs="Arial"/>
          <w:sz w:val="22"/>
          <w:szCs w:val="22"/>
        </w:rPr>
        <w:t xml:space="preserve"> (</w:t>
      </w:r>
      <w:r w:rsidRPr="000F2879">
        <w:rPr>
          <w:rFonts w:ascii="Arial" w:hAnsi="Arial" w:cs="Arial"/>
          <w:i/>
          <w:sz w:val="22"/>
          <w:szCs w:val="22"/>
        </w:rPr>
        <w:t>ne zadovoljava</w:t>
      </w:r>
      <w:r w:rsidR="002E7B5E" w:rsidRPr="000F2879">
        <w:rPr>
          <w:rFonts w:ascii="Arial" w:hAnsi="Arial" w:cs="Arial"/>
          <w:sz w:val="22"/>
          <w:szCs w:val="22"/>
        </w:rPr>
        <w:t>), ima određeno značenje</w:t>
      </w:r>
      <w:r w:rsidR="00363C18" w:rsidRPr="000F2879">
        <w:rPr>
          <w:rFonts w:ascii="Arial" w:hAnsi="Arial" w:cs="Arial"/>
          <w:sz w:val="22"/>
          <w:szCs w:val="22"/>
        </w:rPr>
        <w:t>.</w:t>
      </w:r>
    </w:p>
    <w:p w:rsidR="00F604B0" w:rsidRPr="000F2879" w:rsidRDefault="00F604B0" w:rsidP="007A1C4C">
      <w:pPr>
        <w:spacing w:line="276" w:lineRule="auto"/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F604B0" w:rsidRPr="000F2879" w:rsidRDefault="00F604B0" w:rsidP="007A1C4C">
      <w:pPr>
        <w:numPr>
          <w:ilvl w:val="0"/>
          <w:numId w:val="4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Nivo </w:t>
      </w:r>
      <w:r w:rsidRPr="000F2879">
        <w:rPr>
          <w:rFonts w:ascii="Arial" w:hAnsi="Arial" w:cs="Arial"/>
          <w:i/>
          <w:sz w:val="22"/>
          <w:szCs w:val="22"/>
        </w:rPr>
        <w:t>veoma uspješno</w:t>
      </w:r>
      <w:r w:rsidRPr="000F2879">
        <w:rPr>
          <w:rFonts w:ascii="Arial" w:hAnsi="Arial" w:cs="Arial"/>
          <w:sz w:val="22"/>
          <w:szCs w:val="22"/>
        </w:rPr>
        <w:t xml:space="preserve"> predstavlja najpoželjniju situaciju, situaciju koju </w:t>
      </w:r>
      <w:r w:rsidR="00475181" w:rsidRPr="000F2879">
        <w:rPr>
          <w:rFonts w:ascii="Arial" w:hAnsi="Arial" w:cs="Arial"/>
          <w:sz w:val="22"/>
          <w:szCs w:val="22"/>
        </w:rPr>
        <w:t>ustanov</w:t>
      </w:r>
      <w:r w:rsidRPr="000F2879">
        <w:rPr>
          <w:rFonts w:ascii="Arial" w:hAnsi="Arial" w:cs="Arial"/>
          <w:sz w:val="22"/>
          <w:szCs w:val="22"/>
        </w:rPr>
        <w:t xml:space="preserve">a želi da dostigne ili da zadrži. Dominiraju jake strane. Eventualni sitni nedostaci ne utiču na kvalitet rada u </w:t>
      </w:r>
      <w:r w:rsidR="00475181" w:rsidRPr="000F2879">
        <w:rPr>
          <w:rFonts w:ascii="Arial" w:hAnsi="Arial" w:cs="Arial"/>
          <w:sz w:val="22"/>
          <w:szCs w:val="22"/>
          <w:lang w:val="pl-PL"/>
        </w:rPr>
        <w:t>ustanov</w:t>
      </w:r>
      <w:r w:rsidRPr="000F2879">
        <w:rPr>
          <w:rFonts w:ascii="Arial" w:hAnsi="Arial" w:cs="Arial"/>
          <w:sz w:val="22"/>
          <w:szCs w:val="22"/>
        </w:rPr>
        <w:t xml:space="preserve">i. Bez obzira što je </w:t>
      </w:r>
      <w:r w:rsidR="00475181" w:rsidRPr="000F2879">
        <w:rPr>
          <w:rFonts w:ascii="Arial" w:hAnsi="Arial" w:cs="Arial"/>
          <w:sz w:val="22"/>
          <w:szCs w:val="22"/>
        </w:rPr>
        <w:t>ustanov</w:t>
      </w:r>
      <w:r w:rsidRPr="000F2879">
        <w:rPr>
          <w:rFonts w:ascii="Arial" w:hAnsi="Arial" w:cs="Arial"/>
          <w:sz w:val="22"/>
          <w:szCs w:val="22"/>
        </w:rPr>
        <w:t>a dostigla taj ni</w:t>
      </w:r>
      <w:r w:rsidR="00363C18" w:rsidRPr="000F2879">
        <w:rPr>
          <w:rFonts w:ascii="Arial" w:hAnsi="Arial" w:cs="Arial"/>
          <w:sz w:val="22"/>
          <w:szCs w:val="22"/>
        </w:rPr>
        <w:t>vo očekuje se da i dalje unapr</w:t>
      </w:r>
      <w:r w:rsidRPr="000F2879">
        <w:rPr>
          <w:rFonts w:ascii="Arial" w:hAnsi="Arial" w:cs="Arial"/>
          <w:sz w:val="22"/>
          <w:szCs w:val="22"/>
        </w:rPr>
        <w:t>eđuje svoj rad.</w:t>
      </w:r>
    </w:p>
    <w:p w:rsidR="00F604B0" w:rsidRPr="000F2879" w:rsidRDefault="00F604B0" w:rsidP="007A1C4C">
      <w:pPr>
        <w:spacing w:line="276" w:lineRule="auto"/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F604B0" w:rsidRPr="000F2879" w:rsidRDefault="00F604B0" w:rsidP="007A1C4C">
      <w:pPr>
        <w:numPr>
          <w:ilvl w:val="0"/>
          <w:numId w:val="4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Nivo </w:t>
      </w:r>
      <w:r w:rsidRPr="000F2879">
        <w:rPr>
          <w:rFonts w:ascii="Arial" w:hAnsi="Arial" w:cs="Arial"/>
          <w:i/>
          <w:sz w:val="22"/>
          <w:szCs w:val="22"/>
        </w:rPr>
        <w:t>uspješno</w:t>
      </w:r>
      <w:r w:rsidRPr="000F2879">
        <w:rPr>
          <w:rFonts w:ascii="Arial" w:hAnsi="Arial" w:cs="Arial"/>
          <w:sz w:val="22"/>
          <w:szCs w:val="22"/>
        </w:rPr>
        <w:t xml:space="preserve"> karakteriše više jakih nego slabih strana. Postojeće slabosti umanjuju ukupan kvalitet rada </w:t>
      </w:r>
      <w:r w:rsidR="00475181" w:rsidRPr="000F2879">
        <w:rPr>
          <w:rFonts w:ascii="Arial" w:hAnsi="Arial" w:cs="Arial"/>
          <w:sz w:val="22"/>
          <w:szCs w:val="22"/>
        </w:rPr>
        <w:t>ustanov</w:t>
      </w:r>
      <w:r w:rsidRPr="000F2879">
        <w:rPr>
          <w:rFonts w:ascii="Arial" w:hAnsi="Arial" w:cs="Arial"/>
          <w:sz w:val="22"/>
          <w:szCs w:val="22"/>
        </w:rPr>
        <w:t>e i poželjno ih je otkloniti.</w:t>
      </w:r>
    </w:p>
    <w:p w:rsidR="00F604B0" w:rsidRPr="000F2879" w:rsidRDefault="00F604B0" w:rsidP="007A1C4C">
      <w:pPr>
        <w:spacing w:line="276" w:lineRule="auto"/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F604B0" w:rsidRPr="000F2879" w:rsidRDefault="00F604B0" w:rsidP="007A1C4C">
      <w:pPr>
        <w:numPr>
          <w:ilvl w:val="0"/>
          <w:numId w:val="4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Nivo </w:t>
      </w:r>
      <w:r w:rsidRPr="000F2879">
        <w:rPr>
          <w:rFonts w:ascii="Arial" w:hAnsi="Arial" w:cs="Arial"/>
          <w:i/>
          <w:sz w:val="22"/>
          <w:szCs w:val="22"/>
        </w:rPr>
        <w:t>zadovoljava</w:t>
      </w:r>
      <w:r w:rsidRPr="000F2879">
        <w:rPr>
          <w:rFonts w:ascii="Arial" w:hAnsi="Arial" w:cs="Arial"/>
          <w:sz w:val="22"/>
          <w:szCs w:val="22"/>
        </w:rPr>
        <w:t xml:space="preserve"> pokazuje prisutnost pojedinih jakih strana, ali preovlađuju one koje su slabe strane i koje značajno umanjuju kvalitet rada </w:t>
      </w:r>
      <w:r w:rsidR="00475181" w:rsidRPr="000F2879">
        <w:rPr>
          <w:rFonts w:ascii="Arial" w:hAnsi="Arial" w:cs="Arial"/>
          <w:sz w:val="22"/>
          <w:szCs w:val="22"/>
        </w:rPr>
        <w:t>ustanov</w:t>
      </w:r>
      <w:r w:rsidRPr="000F2879">
        <w:rPr>
          <w:rFonts w:ascii="Arial" w:hAnsi="Arial" w:cs="Arial"/>
          <w:sz w:val="22"/>
          <w:szCs w:val="22"/>
        </w:rPr>
        <w:t xml:space="preserve">e. Ovakvo stanje zahtijeva preduzimanje određenih aktivnosti kako bi se evidentirane slabosti otklonile.  </w:t>
      </w:r>
    </w:p>
    <w:p w:rsidR="00F604B0" w:rsidRPr="000F2879" w:rsidRDefault="00F604B0" w:rsidP="007A1C4C">
      <w:pPr>
        <w:spacing w:line="276" w:lineRule="auto"/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F604B0" w:rsidRPr="000F2879" w:rsidRDefault="00F604B0" w:rsidP="007A1C4C">
      <w:pPr>
        <w:numPr>
          <w:ilvl w:val="0"/>
          <w:numId w:val="4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Nivo </w:t>
      </w:r>
      <w:r w:rsidRPr="000F2879">
        <w:rPr>
          <w:rFonts w:ascii="Arial" w:hAnsi="Arial" w:cs="Arial"/>
          <w:i/>
          <w:sz w:val="22"/>
          <w:szCs w:val="22"/>
        </w:rPr>
        <w:t>ne zadovoljava</w:t>
      </w:r>
      <w:r w:rsidRPr="000F2879">
        <w:rPr>
          <w:rFonts w:ascii="Arial" w:hAnsi="Arial" w:cs="Arial"/>
          <w:sz w:val="22"/>
          <w:szCs w:val="22"/>
        </w:rPr>
        <w:t xml:space="preserve"> ukazuje na to da izrazito preovlađuju slabe strane koje ugrožavaju napredovanje i razvoj učenika. U tom slučaju neophodn</w:t>
      </w:r>
      <w:r w:rsidR="00363C18" w:rsidRPr="000F2879">
        <w:rPr>
          <w:rFonts w:ascii="Arial" w:hAnsi="Arial" w:cs="Arial"/>
          <w:sz w:val="22"/>
          <w:szCs w:val="22"/>
        </w:rPr>
        <w:t>o</w:t>
      </w:r>
      <w:r w:rsidRPr="000F2879">
        <w:rPr>
          <w:rFonts w:ascii="Arial" w:hAnsi="Arial" w:cs="Arial"/>
          <w:sz w:val="22"/>
          <w:szCs w:val="22"/>
        </w:rPr>
        <w:t xml:space="preserve"> je hitno</w:t>
      </w:r>
      <w:r w:rsidR="00FA053A" w:rsidRPr="000F2879">
        <w:rPr>
          <w:rFonts w:ascii="Arial" w:hAnsi="Arial" w:cs="Arial"/>
          <w:sz w:val="22"/>
          <w:szCs w:val="22"/>
        </w:rPr>
        <w:t xml:space="preserve"> p</w:t>
      </w:r>
      <w:r w:rsidRPr="000F2879">
        <w:rPr>
          <w:rFonts w:ascii="Arial" w:hAnsi="Arial" w:cs="Arial"/>
          <w:sz w:val="22"/>
          <w:szCs w:val="22"/>
        </w:rPr>
        <w:t>reduzimanje aktivnosti i stručna pomoć kako bi se otklonili nedostaci.</w:t>
      </w:r>
    </w:p>
    <w:p w:rsidR="00F604B0" w:rsidRPr="000F2879" w:rsidRDefault="00F604B0" w:rsidP="007A1C4C">
      <w:pPr>
        <w:spacing w:line="276" w:lineRule="auto"/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B521D4" w:rsidRPr="006D637F" w:rsidRDefault="00B521D4" w:rsidP="005441E6">
      <w:pPr>
        <w:pStyle w:val="Heading3"/>
        <w:spacing w:before="0" w:line="276" w:lineRule="auto"/>
        <w:jc w:val="both"/>
        <w:rPr>
          <w:rFonts w:ascii="Arial" w:hAnsi="Arial" w:cs="Arial"/>
          <w:b/>
          <w:color w:val="000000"/>
          <w:sz w:val="22"/>
          <w:szCs w:val="22"/>
          <w:lang w:val="en-US"/>
        </w:rPr>
      </w:pPr>
      <w:bookmarkStart w:id="153" w:name="_Toc9443705"/>
      <w:r w:rsidRPr="006D637F">
        <w:rPr>
          <w:rFonts w:ascii="Arial" w:hAnsi="Arial" w:cs="Arial"/>
          <w:b/>
          <w:color w:val="000000"/>
          <w:sz w:val="22"/>
          <w:szCs w:val="22"/>
        </w:rPr>
        <w:t>Izvještaj o samoevaluaciji</w:t>
      </w:r>
      <w:bookmarkEnd w:id="153"/>
    </w:p>
    <w:p w:rsidR="00B521D4" w:rsidRPr="000F2879" w:rsidRDefault="00B521D4" w:rsidP="005441E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E2BE7" w:rsidRPr="000F2879" w:rsidRDefault="00DE2BE7" w:rsidP="007A1C4C">
      <w:pPr>
        <w:numPr>
          <w:ilvl w:val="0"/>
          <w:numId w:val="4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Nakon sprovedene evaluacije, tim za samoevaluaciju analizira </w:t>
      </w:r>
      <w:r w:rsidR="00DC67FE" w:rsidRPr="000F2879">
        <w:rPr>
          <w:rFonts w:ascii="Arial" w:hAnsi="Arial" w:cs="Arial"/>
          <w:sz w:val="22"/>
          <w:szCs w:val="22"/>
        </w:rPr>
        <w:t>dobijene rezultate i sačinjava Izvještaj o samoevaluaciji.</w:t>
      </w:r>
    </w:p>
    <w:p w:rsidR="007B5C49" w:rsidRPr="000F2879" w:rsidRDefault="007B5C49" w:rsidP="002E7B5E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Izvještaj o samoevaluaciji sadrži </w:t>
      </w:r>
    </w:p>
    <w:p w:rsidR="007B5C49" w:rsidRPr="000F2879" w:rsidRDefault="007B5C49" w:rsidP="006D637F">
      <w:pPr>
        <w:numPr>
          <w:ilvl w:val="0"/>
          <w:numId w:val="10"/>
        </w:numPr>
        <w:spacing w:line="276" w:lineRule="auto"/>
        <w:ind w:left="90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analizu stanja, </w:t>
      </w:r>
    </w:p>
    <w:p w:rsidR="007B5C49" w:rsidRPr="000F2879" w:rsidRDefault="007B5C49" w:rsidP="006D637F">
      <w:pPr>
        <w:numPr>
          <w:ilvl w:val="0"/>
          <w:numId w:val="10"/>
        </w:numPr>
        <w:spacing w:line="276" w:lineRule="auto"/>
        <w:ind w:left="90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procjenu ostvarenosti zahtjeva standarda obrazovno-vaspitnog rada i</w:t>
      </w:r>
    </w:p>
    <w:p w:rsidR="007B5C49" w:rsidRPr="000F2879" w:rsidRDefault="007B5C49" w:rsidP="006D637F">
      <w:pPr>
        <w:numPr>
          <w:ilvl w:val="0"/>
          <w:numId w:val="10"/>
        </w:numPr>
        <w:spacing w:line="276" w:lineRule="auto"/>
        <w:ind w:left="90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preporuke za obezbjeđivanje i unapređivanje kvaliteta rada ustanove.</w:t>
      </w:r>
    </w:p>
    <w:p w:rsidR="001066AC" w:rsidRPr="000F2879" w:rsidRDefault="001066AC" w:rsidP="007A1C4C">
      <w:pPr>
        <w:spacing w:line="276" w:lineRule="auto"/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1066AC" w:rsidRPr="000F2879" w:rsidRDefault="007B5C49" w:rsidP="007A1C4C">
      <w:pPr>
        <w:numPr>
          <w:ilvl w:val="0"/>
          <w:numId w:val="4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Izvještaj o samoevaluaciji razmatra nastavničko, odnosno st</w:t>
      </w:r>
      <w:r w:rsidR="00E81336" w:rsidRPr="000F2879">
        <w:rPr>
          <w:rFonts w:ascii="Arial" w:hAnsi="Arial" w:cs="Arial"/>
          <w:sz w:val="22"/>
          <w:szCs w:val="22"/>
        </w:rPr>
        <w:t xml:space="preserve">ručno vijeće, stručni aktivi i </w:t>
      </w:r>
      <w:r w:rsidRPr="000F2879">
        <w:rPr>
          <w:rFonts w:ascii="Arial" w:hAnsi="Arial" w:cs="Arial"/>
          <w:sz w:val="22"/>
          <w:szCs w:val="22"/>
        </w:rPr>
        <w:t>savjet roditelja, a usvaja ga organ upravljanja ustanov</w:t>
      </w:r>
      <w:r w:rsidR="00363C18" w:rsidRPr="000F2879">
        <w:rPr>
          <w:rFonts w:ascii="Arial" w:hAnsi="Arial" w:cs="Arial"/>
          <w:sz w:val="22"/>
          <w:szCs w:val="22"/>
        </w:rPr>
        <w:t>om</w:t>
      </w:r>
      <w:r w:rsidRPr="000F2879">
        <w:rPr>
          <w:rFonts w:ascii="Arial" w:hAnsi="Arial" w:cs="Arial"/>
          <w:sz w:val="22"/>
          <w:szCs w:val="22"/>
        </w:rPr>
        <w:t xml:space="preserve">. </w:t>
      </w:r>
    </w:p>
    <w:p w:rsidR="001066AC" w:rsidRPr="000F2879" w:rsidRDefault="001066AC" w:rsidP="007A1C4C">
      <w:pPr>
        <w:spacing w:line="276" w:lineRule="auto"/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7B5C49" w:rsidRPr="000F2879" w:rsidRDefault="007B5C49" w:rsidP="007A1C4C">
      <w:pPr>
        <w:numPr>
          <w:ilvl w:val="0"/>
          <w:numId w:val="4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Ustanova dostavlja Izvještaj o samoevaluaciji ZzŠ/CSO. Izvještaj se dostavlja u elektronskoj formi i najkasnije do kraja oktobra za prethodni ciklus od dvije godine.</w:t>
      </w:r>
    </w:p>
    <w:p w:rsidR="007B5C49" w:rsidRPr="000F2879" w:rsidRDefault="007B5C49" w:rsidP="005441E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521D4" w:rsidRPr="006D637F" w:rsidRDefault="00B521D4" w:rsidP="005441E6">
      <w:pPr>
        <w:pStyle w:val="Heading3"/>
        <w:spacing w:before="0" w:line="276" w:lineRule="auto"/>
        <w:jc w:val="both"/>
        <w:rPr>
          <w:rFonts w:ascii="Arial" w:hAnsi="Arial" w:cs="Arial"/>
          <w:b/>
          <w:color w:val="000000"/>
          <w:sz w:val="22"/>
          <w:szCs w:val="22"/>
          <w:lang w:val="en-US"/>
        </w:rPr>
      </w:pPr>
      <w:bookmarkStart w:id="154" w:name="_Toc9443706"/>
      <w:r w:rsidRPr="006D637F">
        <w:rPr>
          <w:rFonts w:ascii="Arial" w:hAnsi="Arial" w:cs="Arial"/>
          <w:b/>
          <w:color w:val="000000"/>
          <w:sz w:val="22"/>
          <w:szCs w:val="22"/>
        </w:rPr>
        <w:t>Akcioni plan samoevaluacije</w:t>
      </w:r>
      <w:bookmarkEnd w:id="154"/>
    </w:p>
    <w:p w:rsidR="00B521D4" w:rsidRPr="000F2879" w:rsidRDefault="00B521D4" w:rsidP="005441E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B5C49" w:rsidRPr="000F2879" w:rsidRDefault="007B5C49" w:rsidP="002E7B5E">
      <w:pPr>
        <w:numPr>
          <w:ilvl w:val="0"/>
          <w:numId w:val="4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lastRenderedPageBreak/>
        <w:t xml:space="preserve">Na osnovu Izvještaja o samoevaluaciji, </w:t>
      </w:r>
      <w:r w:rsidR="00363C18" w:rsidRPr="000F2879">
        <w:rPr>
          <w:rFonts w:ascii="Arial" w:hAnsi="Arial" w:cs="Arial"/>
          <w:sz w:val="22"/>
          <w:szCs w:val="22"/>
        </w:rPr>
        <w:t>t</w:t>
      </w:r>
      <w:r w:rsidRPr="000F2879">
        <w:rPr>
          <w:rFonts w:ascii="Arial" w:hAnsi="Arial" w:cs="Arial"/>
          <w:sz w:val="22"/>
          <w:szCs w:val="22"/>
        </w:rPr>
        <w:t>im donos</w:t>
      </w:r>
      <w:r w:rsidR="00E81336" w:rsidRPr="000F2879">
        <w:rPr>
          <w:rFonts w:ascii="Arial" w:hAnsi="Arial" w:cs="Arial"/>
          <w:sz w:val="22"/>
          <w:szCs w:val="22"/>
        </w:rPr>
        <w:t xml:space="preserve">i Akcioni plan samoevaluacije. </w:t>
      </w:r>
    </w:p>
    <w:p w:rsidR="007B5C49" w:rsidRPr="000F2879" w:rsidRDefault="007B5C49" w:rsidP="002E7B5E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Akcioni plan samoevaluacije sadrži: </w:t>
      </w:r>
    </w:p>
    <w:p w:rsidR="007B5C49" w:rsidRPr="000F2879" w:rsidRDefault="007B5C49" w:rsidP="006D637F">
      <w:pPr>
        <w:numPr>
          <w:ilvl w:val="0"/>
          <w:numId w:val="11"/>
        </w:numPr>
        <w:spacing w:line="276" w:lineRule="auto"/>
        <w:ind w:left="90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prioritetne oblasti, </w:t>
      </w:r>
    </w:p>
    <w:p w:rsidR="007B5C49" w:rsidRPr="000F2879" w:rsidRDefault="007B5C49" w:rsidP="006D637F">
      <w:pPr>
        <w:numPr>
          <w:ilvl w:val="0"/>
          <w:numId w:val="11"/>
        </w:numPr>
        <w:spacing w:line="276" w:lineRule="auto"/>
        <w:ind w:left="90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preporuke iz Izvještaja o samoevaluaciji, </w:t>
      </w:r>
    </w:p>
    <w:p w:rsidR="007B5C49" w:rsidRPr="000F2879" w:rsidRDefault="007B5C49" w:rsidP="006D637F">
      <w:pPr>
        <w:numPr>
          <w:ilvl w:val="0"/>
          <w:numId w:val="11"/>
        </w:numPr>
        <w:spacing w:line="276" w:lineRule="auto"/>
        <w:ind w:left="90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aktivnosti, </w:t>
      </w:r>
    </w:p>
    <w:p w:rsidR="007B5C49" w:rsidRPr="000F2879" w:rsidRDefault="007B5C49" w:rsidP="006D637F">
      <w:pPr>
        <w:numPr>
          <w:ilvl w:val="0"/>
          <w:numId w:val="11"/>
        </w:numPr>
        <w:spacing w:line="276" w:lineRule="auto"/>
        <w:ind w:left="90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nosioce, </w:t>
      </w:r>
    </w:p>
    <w:p w:rsidR="007B5C49" w:rsidRPr="000F2879" w:rsidRDefault="007B5C49" w:rsidP="006D637F">
      <w:pPr>
        <w:numPr>
          <w:ilvl w:val="0"/>
          <w:numId w:val="11"/>
        </w:numPr>
        <w:spacing w:line="276" w:lineRule="auto"/>
        <w:ind w:left="90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dinamiku, </w:t>
      </w:r>
    </w:p>
    <w:p w:rsidR="007B5C49" w:rsidRPr="000F2879" w:rsidRDefault="007B5C49" w:rsidP="006D637F">
      <w:pPr>
        <w:numPr>
          <w:ilvl w:val="0"/>
          <w:numId w:val="11"/>
        </w:numPr>
        <w:spacing w:line="276" w:lineRule="auto"/>
        <w:ind w:left="90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indikatore uspjeha, </w:t>
      </w:r>
    </w:p>
    <w:p w:rsidR="007B5C49" w:rsidRPr="000F2879" w:rsidRDefault="007B5C49" w:rsidP="006D637F">
      <w:pPr>
        <w:numPr>
          <w:ilvl w:val="0"/>
          <w:numId w:val="11"/>
        </w:numPr>
        <w:spacing w:line="276" w:lineRule="auto"/>
        <w:ind w:left="90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potrebne resurse i </w:t>
      </w:r>
    </w:p>
    <w:p w:rsidR="007B5C49" w:rsidRPr="000F2879" w:rsidRDefault="007B5C49" w:rsidP="006D637F">
      <w:pPr>
        <w:numPr>
          <w:ilvl w:val="0"/>
          <w:numId w:val="11"/>
        </w:numPr>
        <w:spacing w:line="276" w:lineRule="auto"/>
        <w:ind w:left="90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način praćenja realizacije. </w:t>
      </w:r>
    </w:p>
    <w:p w:rsidR="007B5C49" w:rsidRPr="000F2879" w:rsidRDefault="007B5C49" w:rsidP="002E7B5E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Akcioni plan samoevaluacije čini sastavni dio godišnjeg plana rada ustanove.</w:t>
      </w:r>
    </w:p>
    <w:p w:rsidR="004C4751" w:rsidRPr="000F2879" w:rsidRDefault="004C4751" w:rsidP="005441E6">
      <w:pPr>
        <w:pStyle w:val="ListParagraph"/>
        <w:spacing w:line="276" w:lineRule="auto"/>
        <w:ind w:left="0"/>
        <w:rPr>
          <w:rFonts w:ascii="Arial" w:hAnsi="Arial" w:cs="Arial"/>
          <w:sz w:val="22"/>
          <w:szCs w:val="22"/>
        </w:rPr>
      </w:pPr>
    </w:p>
    <w:p w:rsidR="00F604B0" w:rsidRPr="006D637F" w:rsidRDefault="002E52F7" w:rsidP="005441E6">
      <w:pPr>
        <w:pStyle w:val="Heading3"/>
        <w:spacing w:before="0" w:line="276" w:lineRule="auto"/>
        <w:jc w:val="both"/>
        <w:rPr>
          <w:rFonts w:ascii="Arial" w:hAnsi="Arial" w:cs="Arial"/>
          <w:b/>
          <w:color w:val="000000"/>
          <w:sz w:val="22"/>
          <w:szCs w:val="22"/>
          <w:lang w:val="en-US"/>
        </w:rPr>
      </w:pPr>
      <w:bookmarkStart w:id="155" w:name="_Toc9443707"/>
      <w:r w:rsidRPr="006D637F">
        <w:rPr>
          <w:rFonts w:ascii="Arial" w:hAnsi="Arial" w:cs="Arial"/>
          <w:b/>
          <w:color w:val="000000"/>
          <w:sz w:val="22"/>
          <w:szCs w:val="22"/>
        </w:rPr>
        <w:t>Program razvoja</w:t>
      </w:r>
      <w:r w:rsidR="00F604B0" w:rsidRPr="006D637F">
        <w:rPr>
          <w:rFonts w:ascii="Arial" w:hAnsi="Arial" w:cs="Arial"/>
          <w:b/>
          <w:color w:val="000000"/>
          <w:sz w:val="22"/>
          <w:szCs w:val="22"/>
        </w:rPr>
        <w:t xml:space="preserve"> ustanove</w:t>
      </w:r>
      <w:bookmarkEnd w:id="155"/>
    </w:p>
    <w:p w:rsidR="00F604B0" w:rsidRPr="000F2879" w:rsidRDefault="00F604B0" w:rsidP="005441E6">
      <w:pPr>
        <w:pStyle w:val="ListParagraph"/>
        <w:spacing w:line="276" w:lineRule="auto"/>
        <w:ind w:left="0"/>
        <w:rPr>
          <w:rFonts w:ascii="Arial" w:hAnsi="Arial" w:cs="Arial"/>
          <w:sz w:val="22"/>
          <w:szCs w:val="22"/>
        </w:rPr>
      </w:pPr>
    </w:p>
    <w:p w:rsidR="00F604B0" w:rsidRPr="000F2879" w:rsidRDefault="00363C18" w:rsidP="00C01D51">
      <w:pPr>
        <w:numPr>
          <w:ilvl w:val="0"/>
          <w:numId w:val="4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Nakon</w:t>
      </w:r>
      <w:r w:rsidR="00F604B0" w:rsidRPr="000F2879">
        <w:rPr>
          <w:rFonts w:ascii="Arial" w:hAnsi="Arial" w:cs="Arial"/>
          <w:sz w:val="22"/>
          <w:szCs w:val="22"/>
        </w:rPr>
        <w:t xml:space="preserve"> iscrpne analize dobijenih rezultata, upoznavanja svih zainteresovanih grupa sa njima i diskusije na svim nivoima, </w:t>
      </w:r>
      <w:r w:rsidR="00475181" w:rsidRPr="000F2879">
        <w:rPr>
          <w:rFonts w:ascii="Arial" w:hAnsi="Arial" w:cs="Arial"/>
          <w:sz w:val="22"/>
          <w:szCs w:val="22"/>
        </w:rPr>
        <w:t>ustanov</w:t>
      </w:r>
      <w:r w:rsidRPr="000F2879">
        <w:rPr>
          <w:rFonts w:ascii="Arial" w:hAnsi="Arial" w:cs="Arial"/>
          <w:sz w:val="22"/>
          <w:szCs w:val="22"/>
        </w:rPr>
        <w:t>a piše akcioni plan unapr</w:t>
      </w:r>
      <w:r w:rsidR="00F604B0" w:rsidRPr="000F2879">
        <w:rPr>
          <w:rFonts w:ascii="Arial" w:hAnsi="Arial" w:cs="Arial"/>
          <w:sz w:val="22"/>
          <w:szCs w:val="22"/>
        </w:rPr>
        <w:t xml:space="preserve">eđivanja sopstvenog rada. On treba da posluži da se dopuni ili koriguje </w:t>
      </w:r>
      <w:r w:rsidR="002E52F7" w:rsidRPr="000F2879">
        <w:rPr>
          <w:rFonts w:ascii="Arial" w:hAnsi="Arial" w:cs="Arial"/>
          <w:sz w:val="22"/>
          <w:szCs w:val="22"/>
        </w:rPr>
        <w:t>program razvoja</w:t>
      </w:r>
      <w:r w:rsidR="00F604B0" w:rsidRPr="000F2879">
        <w:rPr>
          <w:rFonts w:ascii="Arial" w:hAnsi="Arial" w:cs="Arial"/>
          <w:sz w:val="22"/>
          <w:szCs w:val="22"/>
        </w:rPr>
        <w:t xml:space="preserve"> </w:t>
      </w:r>
      <w:r w:rsidR="00475181" w:rsidRPr="000F2879">
        <w:rPr>
          <w:rFonts w:ascii="Arial" w:hAnsi="Arial" w:cs="Arial"/>
          <w:sz w:val="22"/>
          <w:szCs w:val="22"/>
          <w:lang w:val="pl-PL"/>
        </w:rPr>
        <w:t>ustanov</w:t>
      </w:r>
      <w:r w:rsidR="00F604B0" w:rsidRPr="000F2879">
        <w:rPr>
          <w:rFonts w:ascii="Arial" w:hAnsi="Arial" w:cs="Arial"/>
          <w:sz w:val="22"/>
          <w:szCs w:val="22"/>
        </w:rPr>
        <w:t xml:space="preserve">e. </w:t>
      </w:r>
    </w:p>
    <w:p w:rsidR="00F604B0" w:rsidRPr="000F2879" w:rsidRDefault="00F604B0" w:rsidP="00C01D51">
      <w:pPr>
        <w:pStyle w:val="ListParagraph"/>
        <w:spacing w:line="276" w:lineRule="auto"/>
        <w:ind w:left="360" w:hanging="360"/>
        <w:rPr>
          <w:rFonts w:ascii="Arial" w:hAnsi="Arial" w:cs="Arial"/>
          <w:sz w:val="22"/>
          <w:szCs w:val="22"/>
        </w:rPr>
      </w:pPr>
    </w:p>
    <w:p w:rsidR="00F604B0" w:rsidRPr="000F2879" w:rsidRDefault="002E52F7" w:rsidP="00C01D51">
      <w:pPr>
        <w:numPr>
          <w:ilvl w:val="0"/>
          <w:numId w:val="4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Programom razvoja </w:t>
      </w:r>
      <w:r w:rsidR="00475181" w:rsidRPr="000F2879">
        <w:rPr>
          <w:rFonts w:ascii="Arial" w:hAnsi="Arial" w:cs="Arial"/>
          <w:sz w:val="22"/>
          <w:szCs w:val="22"/>
        </w:rPr>
        <w:t>ustanov</w:t>
      </w:r>
      <w:r w:rsidR="00F604B0" w:rsidRPr="000F2879">
        <w:rPr>
          <w:rFonts w:ascii="Arial" w:hAnsi="Arial" w:cs="Arial"/>
          <w:sz w:val="22"/>
          <w:szCs w:val="22"/>
        </w:rPr>
        <w:t xml:space="preserve">e se definišu područja kvaliteta koja treba unaprijeđivati, zadaci, aktivnosti i nosioci aktivnosti. </w:t>
      </w:r>
      <w:r w:rsidRPr="000F2879">
        <w:rPr>
          <w:rFonts w:ascii="Arial" w:hAnsi="Arial" w:cs="Arial"/>
          <w:sz w:val="22"/>
          <w:szCs w:val="22"/>
        </w:rPr>
        <w:t>Programom razvoja</w:t>
      </w:r>
      <w:r w:rsidR="00F604B0" w:rsidRPr="000F2879">
        <w:rPr>
          <w:rFonts w:ascii="Arial" w:hAnsi="Arial" w:cs="Arial"/>
          <w:sz w:val="22"/>
          <w:szCs w:val="22"/>
        </w:rPr>
        <w:t xml:space="preserve"> se predviđaju i resursi za obavljanje planiranih aktivnosti, kao i detaljan vremenski plan za njihovu realizaciju. Briga za kvalitet </w:t>
      </w:r>
      <w:r w:rsidR="00475181" w:rsidRPr="000F2879">
        <w:rPr>
          <w:rFonts w:ascii="Arial" w:hAnsi="Arial" w:cs="Arial"/>
          <w:sz w:val="22"/>
          <w:szCs w:val="22"/>
          <w:lang w:val="pl-PL"/>
        </w:rPr>
        <w:t>ustanov</w:t>
      </w:r>
      <w:r w:rsidR="00F604B0" w:rsidRPr="000F2879">
        <w:rPr>
          <w:rFonts w:ascii="Arial" w:hAnsi="Arial" w:cs="Arial"/>
          <w:sz w:val="22"/>
          <w:szCs w:val="22"/>
        </w:rPr>
        <w:t>e treba da bude profesionalna i zajednička odgo</w:t>
      </w:r>
      <w:r w:rsidR="00475181" w:rsidRPr="000F2879">
        <w:rPr>
          <w:rFonts w:ascii="Arial" w:hAnsi="Arial" w:cs="Arial"/>
          <w:sz w:val="22"/>
          <w:szCs w:val="22"/>
        </w:rPr>
        <w:t xml:space="preserve">vornost svih zaposlenih u </w:t>
      </w:r>
      <w:r w:rsidR="00F604B0" w:rsidRPr="000F2879">
        <w:rPr>
          <w:rFonts w:ascii="Arial" w:hAnsi="Arial" w:cs="Arial"/>
          <w:sz w:val="22"/>
          <w:szCs w:val="22"/>
        </w:rPr>
        <w:t>ustanovi. Slabe strane se moraju rješavati kao zajednički problem, a ne kao problem pojedinaca. Tako se stvaraju uslov</w:t>
      </w:r>
      <w:r w:rsidR="00363C18" w:rsidRPr="000F2879">
        <w:rPr>
          <w:rFonts w:ascii="Arial" w:hAnsi="Arial" w:cs="Arial"/>
          <w:sz w:val="22"/>
          <w:szCs w:val="22"/>
        </w:rPr>
        <w:t>i za dalje poboljšanje i unapr</w:t>
      </w:r>
      <w:r w:rsidR="00F604B0" w:rsidRPr="000F2879">
        <w:rPr>
          <w:rFonts w:ascii="Arial" w:hAnsi="Arial" w:cs="Arial"/>
          <w:sz w:val="22"/>
          <w:szCs w:val="22"/>
        </w:rPr>
        <w:t>eđivanje rada.</w:t>
      </w:r>
    </w:p>
    <w:p w:rsidR="00F604B0" w:rsidRPr="000F2879" w:rsidRDefault="00F604B0" w:rsidP="00C01D51">
      <w:pPr>
        <w:pStyle w:val="ListParagraph"/>
        <w:spacing w:line="276" w:lineRule="auto"/>
        <w:ind w:left="360" w:hanging="360"/>
        <w:rPr>
          <w:rFonts w:ascii="Arial" w:hAnsi="Arial" w:cs="Arial"/>
          <w:sz w:val="22"/>
          <w:szCs w:val="22"/>
        </w:rPr>
      </w:pPr>
    </w:p>
    <w:p w:rsidR="004C4751" w:rsidRPr="000F2879" w:rsidRDefault="004C4751" w:rsidP="00C01D51">
      <w:pPr>
        <w:numPr>
          <w:ilvl w:val="0"/>
          <w:numId w:val="4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Na osnovu utvrđenog plana obezbjeđivanja i unapređivanja kvaliteta rada i Akcionog plana samoevaluacije</w:t>
      </w:r>
      <w:r w:rsidR="00363C18" w:rsidRPr="000F2879">
        <w:rPr>
          <w:rFonts w:ascii="Arial" w:hAnsi="Arial" w:cs="Arial"/>
          <w:sz w:val="22"/>
          <w:szCs w:val="22"/>
        </w:rPr>
        <w:t>, na prije</w:t>
      </w:r>
      <w:r w:rsidRPr="000F2879">
        <w:rPr>
          <w:rFonts w:ascii="Arial" w:hAnsi="Arial" w:cs="Arial"/>
          <w:sz w:val="22"/>
          <w:szCs w:val="22"/>
        </w:rPr>
        <w:t>dlog stručnih organa ustanove i programa razvoja koji p</w:t>
      </w:r>
      <w:r w:rsidR="004D6E50" w:rsidRPr="000F2879">
        <w:rPr>
          <w:rFonts w:ascii="Arial" w:hAnsi="Arial" w:cs="Arial"/>
          <w:sz w:val="22"/>
          <w:szCs w:val="22"/>
        </w:rPr>
        <w:t>redlaže</w:t>
      </w:r>
      <w:r w:rsidRPr="000F2879">
        <w:rPr>
          <w:rFonts w:ascii="Arial" w:hAnsi="Arial" w:cs="Arial"/>
          <w:sz w:val="22"/>
          <w:szCs w:val="22"/>
        </w:rPr>
        <w:t xml:space="preserve"> direktor, organ upravljanja donosi </w:t>
      </w:r>
      <w:r w:rsidR="002E52F7" w:rsidRPr="000F2879">
        <w:rPr>
          <w:rFonts w:ascii="Arial" w:hAnsi="Arial" w:cs="Arial"/>
          <w:sz w:val="22"/>
          <w:szCs w:val="22"/>
        </w:rPr>
        <w:t>program razvoja</w:t>
      </w:r>
      <w:r w:rsidRPr="000F2879">
        <w:rPr>
          <w:rFonts w:ascii="Arial" w:hAnsi="Arial" w:cs="Arial"/>
          <w:sz w:val="22"/>
          <w:szCs w:val="22"/>
        </w:rPr>
        <w:t xml:space="preserve"> ustanove u cilju dugoročnog razvoja ustanove.</w:t>
      </w:r>
    </w:p>
    <w:p w:rsidR="004C4751" w:rsidRPr="000F2879" w:rsidRDefault="004C4751" w:rsidP="00C01D51">
      <w:pPr>
        <w:pStyle w:val="ListParagraph"/>
        <w:spacing w:line="276" w:lineRule="auto"/>
        <w:ind w:left="360" w:hanging="360"/>
        <w:rPr>
          <w:rFonts w:ascii="Arial" w:hAnsi="Arial" w:cs="Arial"/>
          <w:sz w:val="22"/>
          <w:szCs w:val="22"/>
        </w:rPr>
      </w:pPr>
    </w:p>
    <w:p w:rsidR="004C4751" w:rsidRPr="000F2879" w:rsidRDefault="002E52F7" w:rsidP="00C01D51">
      <w:pPr>
        <w:numPr>
          <w:ilvl w:val="0"/>
          <w:numId w:val="4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>Program razvoja</w:t>
      </w:r>
      <w:r w:rsidR="004C4751" w:rsidRPr="000F2879">
        <w:rPr>
          <w:rFonts w:ascii="Arial" w:hAnsi="Arial" w:cs="Arial"/>
          <w:sz w:val="22"/>
          <w:szCs w:val="22"/>
        </w:rPr>
        <w:t xml:space="preserve"> se donosi u roku od šest mjeseci od dana imenovanja direktora, za period od četiri godine i sadrži viziju, misiju, prioritete u ostvarivanju obrazovno-vaspitnog rada, plan i nosioce aktivnosti i druga pitanja od značaja za razvoj ustanove.</w:t>
      </w:r>
    </w:p>
    <w:p w:rsidR="004C4751" w:rsidRPr="000F2879" w:rsidRDefault="004C4751" w:rsidP="00C01D51">
      <w:pPr>
        <w:pStyle w:val="ListParagraph"/>
        <w:spacing w:line="276" w:lineRule="auto"/>
        <w:ind w:left="360" w:hanging="360"/>
        <w:rPr>
          <w:rFonts w:ascii="Arial" w:hAnsi="Arial" w:cs="Arial"/>
          <w:sz w:val="22"/>
          <w:szCs w:val="22"/>
        </w:rPr>
      </w:pPr>
    </w:p>
    <w:p w:rsidR="008A08F5" w:rsidRPr="000F2879" w:rsidRDefault="004C4751" w:rsidP="00C01D51">
      <w:pPr>
        <w:numPr>
          <w:ilvl w:val="0"/>
          <w:numId w:val="41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t xml:space="preserve">Ustanova periodično prati i usklađuje </w:t>
      </w:r>
      <w:r w:rsidR="002E52F7" w:rsidRPr="000F2879">
        <w:rPr>
          <w:rFonts w:ascii="Arial" w:hAnsi="Arial" w:cs="Arial"/>
          <w:sz w:val="22"/>
          <w:szCs w:val="22"/>
        </w:rPr>
        <w:t>Program razvoja</w:t>
      </w:r>
      <w:r w:rsidRPr="000F2879">
        <w:rPr>
          <w:rFonts w:ascii="Arial" w:hAnsi="Arial" w:cs="Arial"/>
          <w:sz w:val="22"/>
          <w:szCs w:val="22"/>
        </w:rPr>
        <w:t xml:space="preserve"> ustanove, na osnovu </w:t>
      </w:r>
      <w:r w:rsidR="00FB44C1" w:rsidRPr="000F2879">
        <w:rPr>
          <w:rFonts w:ascii="Arial" w:hAnsi="Arial" w:cs="Arial"/>
          <w:sz w:val="22"/>
          <w:szCs w:val="22"/>
        </w:rPr>
        <w:t xml:space="preserve">evaluacije i </w:t>
      </w:r>
      <w:r w:rsidRPr="000F2879">
        <w:rPr>
          <w:rFonts w:ascii="Arial" w:hAnsi="Arial" w:cs="Arial"/>
          <w:sz w:val="22"/>
          <w:szCs w:val="22"/>
        </w:rPr>
        <w:t>samoevaluacije.</w:t>
      </w:r>
    </w:p>
    <w:p w:rsidR="00693629" w:rsidRPr="000F2879" w:rsidRDefault="00693629" w:rsidP="00693629">
      <w:pPr>
        <w:pStyle w:val="ListParagraph"/>
        <w:rPr>
          <w:rFonts w:ascii="Arial" w:hAnsi="Arial" w:cs="Arial"/>
          <w:sz w:val="22"/>
          <w:szCs w:val="22"/>
        </w:rPr>
      </w:pPr>
    </w:p>
    <w:p w:rsidR="009D147C" w:rsidRPr="000F2879" w:rsidRDefault="00E03C16" w:rsidP="009D147C">
      <w:pPr>
        <w:rPr>
          <w:rFonts w:ascii="Arial" w:hAnsi="Arial" w:cs="Arial"/>
        </w:rPr>
      </w:pPr>
      <w:r w:rsidRPr="000F2879">
        <w:rPr>
          <w:rFonts w:ascii="Arial" w:hAnsi="Arial" w:cs="Arial"/>
        </w:rPr>
        <w:br w:type="page"/>
      </w:r>
    </w:p>
    <w:p w:rsidR="009D147C" w:rsidRPr="000F2879" w:rsidRDefault="009D147C" w:rsidP="009D147C">
      <w:pPr>
        <w:rPr>
          <w:rFonts w:ascii="Arial" w:hAnsi="Arial" w:cs="Arial"/>
        </w:rPr>
      </w:pPr>
    </w:p>
    <w:p w:rsidR="009D147C" w:rsidRPr="000F2879" w:rsidRDefault="009D147C" w:rsidP="008C47AA">
      <w:pPr>
        <w:pStyle w:val="Heading1"/>
        <w:spacing w:before="0"/>
        <w:jc w:val="center"/>
        <w:rPr>
          <w:rFonts w:ascii="Arial" w:hAnsi="Arial" w:cs="Arial"/>
          <w:b/>
          <w:color w:val="000000"/>
          <w:sz w:val="28"/>
          <w:szCs w:val="28"/>
        </w:rPr>
      </w:pPr>
      <w:bookmarkStart w:id="156" w:name="_Toc10452297"/>
      <w:bookmarkStart w:id="157" w:name="_Toc95731005"/>
      <w:r w:rsidRPr="000F2879">
        <w:rPr>
          <w:rFonts w:ascii="Arial" w:hAnsi="Arial" w:cs="Arial"/>
          <w:b/>
          <w:color w:val="000000"/>
          <w:sz w:val="28"/>
          <w:szCs w:val="28"/>
        </w:rPr>
        <w:t>PRILOZI</w:t>
      </w:r>
      <w:bookmarkEnd w:id="156"/>
      <w:bookmarkEnd w:id="157"/>
    </w:p>
    <w:p w:rsidR="009D147C" w:rsidRDefault="009D147C" w:rsidP="009D147C">
      <w:pPr>
        <w:jc w:val="center"/>
        <w:rPr>
          <w:rFonts w:ascii="Arial" w:hAnsi="Arial" w:cs="Arial"/>
          <w:sz w:val="8"/>
          <w:szCs w:val="8"/>
        </w:rPr>
      </w:pPr>
    </w:p>
    <w:p w:rsidR="006D637F" w:rsidRDefault="006D637F" w:rsidP="009D147C">
      <w:pPr>
        <w:jc w:val="center"/>
        <w:rPr>
          <w:rFonts w:ascii="Arial" w:hAnsi="Arial" w:cs="Arial"/>
          <w:sz w:val="8"/>
          <w:szCs w:val="8"/>
        </w:rPr>
      </w:pPr>
    </w:p>
    <w:p w:rsidR="006D637F" w:rsidRDefault="006D637F" w:rsidP="009D147C">
      <w:pPr>
        <w:jc w:val="center"/>
        <w:rPr>
          <w:rFonts w:ascii="Arial" w:hAnsi="Arial" w:cs="Arial"/>
          <w:sz w:val="8"/>
          <w:szCs w:val="8"/>
        </w:rPr>
      </w:pPr>
    </w:p>
    <w:p w:rsidR="006D637F" w:rsidRPr="000F2879" w:rsidRDefault="006D637F" w:rsidP="009D147C">
      <w:pPr>
        <w:jc w:val="center"/>
        <w:rPr>
          <w:rFonts w:ascii="Arial" w:hAnsi="Arial" w:cs="Arial"/>
          <w:sz w:val="8"/>
          <w:szCs w:val="8"/>
        </w:rPr>
      </w:pPr>
    </w:p>
    <w:p w:rsidR="008C36BE" w:rsidRPr="008C36BE" w:rsidRDefault="009D147C" w:rsidP="008C36BE">
      <w:pPr>
        <w:pStyle w:val="Heading2"/>
        <w:jc w:val="center"/>
        <w:rPr>
          <w:rFonts w:ascii="Arial" w:hAnsi="Arial" w:cs="Arial"/>
          <w:color w:val="000000"/>
          <w:sz w:val="24"/>
          <w:szCs w:val="24"/>
        </w:rPr>
      </w:pPr>
      <w:bookmarkStart w:id="158" w:name="_Toc10452298"/>
      <w:bookmarkStart w:id="159" w:name="_Toc95731006"/>
      <w:r w:rsidRPr="000F2879">
        <w:rPr>
          <w:rFonts w:ascii="Arial" w:hAnsi="Arial" w:cs="Arial"/>
          <w:b/>
          <w:color w:val="000000"/>
          <w:sz w:val="24"/>
          <w:szCs w:val="24"/>
        </w:rPr>
        <w:t>Prilog 1.</w:t>
      </w:r>
      <w:r w:rsidRPr="000F2879">
        <w:rPr>
          <w:rFonts w:ascii="Arial" w:hAnsi="Arial" w:cs="Arial"/>
          <w:color w:val="000000"/>
          <w:sz w:val="24"/>
          <w:szCs w:val="24"/>
        </w:rPr>
        <w:t xml:space="preserve"> Određivanje procjene kvaliteta </w:t>
      </w:r>
      <w:r w:rsidRPr="000F2879">
        <w:rPr>
          <w:rFonts w:ascii="Arial" w:hAnsi="Arial" w:cs="Arial"/>
          <w:b/>
          <w:color w:val="000000"/>
          <w:sz w:val="24"/>
          <w:szCs w:val="24"/>
        </w:rPr>
        <w:t>ključnih oblasti</w:t>
      </w:r>
      <w:r w:rsidRPr="000F2879">
        <w:rPr>
          <w:rFonts w:ascii="Arial" w:hAnsi="Arial" w:cs="Arial"/>
          <w:color w:val="000000"/>
          <w:sz w:val="24"/>
          <w:szCs w:val="24"/>
        </w:rPr>
        <w:t xml:space="preserve"> obrazovno-vaspitnog rada ustanove A</w:t>
      </w:r>
      <w:bookmarkEnd w:id="158"/>
      <w:bookmarkEnd w:id="159"/>
    </w:p>
    <w:p w:rsidR="008C36BE" w:rsidRPr="000F2879" w:rsidRDefault="008C36BE" w:rsidP="009D147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18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7"/>
        <w:gridCol w:w="2099"/>
      </w:tblGrid>
      <w:tr w:rsidR="009D147C" w:rsidRPr="00863592" w:rsidTr="00BD44E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E599"/>
            <w:hideMark/>
          </w:tcPr>
          <w:p w:rsidR="009D147C" w:rsidRPr="00863592" w:rsidRDefault="009D147C">
            <w:pPr>
              <w:rPr>
                <w:rFonts w:ascii="Arial" w:hAnsi="Arial" w:cs="Arial"/>
                <w:sz w:val="22"/>
                <w:szCs w:val="22"/>
              </w:rPr>
            </w:pPr>
            <w:r w:rsidRPr="00863592">
              <w:rPr>
                <w:rFonts w:ascii="Arial" w:hAnsi="Arial" w:cs="Arial"/>
                <w:sz w:val="22"/>
                <w:szCs w:val="22"/>
              </w:rPr>
              <w:t>Ključna oblast A.1.</w:t>
            </w:r>
          </w:p>
          <w:p w:rsidR="009D147C" w:rsidRPr="00863592" w:rsidRDefault="009D147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63592">
              <w:rPr>
                <w:rFonts w:ascii="Arial" w:hAnsi="Arial" w:cs="Arial"/>
                <w:b/>
                <w:sz w:val="22"/>
                <w:szCs w:val="22"/>
              </w:rPr>
              <w:t>NASTAVA I UČENJE</w:t>
            </w:r>
          </w:p>
        </w:tc>
      </w:tr>
      <w:tr w:rsidR="009D147C" w:rsidRPr="00863592" w:rsidTr="00BD44E8"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:rsidR="009D147C" w:rsidRPr="00863592" w:rsidRDefault="009D147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63592">
              <w:rPr>
                <w:rFonts w:ascii="Arial" w:hAnsi="Arial" w:cs="Arial"/>
                <w:position w:val="-30"/>
                <w:sz w:val="22"/>
                <w:szCs w:val="22"/>
              </w:rPr>
              <w:object w:dxaOrig="3600" w:dyaOrig="7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180pt;height:35.25pt" o:ole="">
                  <v:imagedata r:id="rId9" o:title=""/>
                </v:shape>
                <o:OLEObject Type="Embed" ProgID="Equation.DSMT4" ShapeID="_x0000_i1026" DrawAspect="Content" ObjectID="_1738142972" r:id="rId10"/>
              </w:object>
            </w:r>
          </w:p>
        </w:tc>
      </w:tr>
      <w:tr w:rsidR="009D147C" w:rsidRPr="00863592" w:rsidTr="006D637F">
        <w:tc>
          <w:tcPr>
            <w:tcW w:w="3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9D147C" w:rsidRPr="00863592" w:rsidRDefault="009D147C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863592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Standard A.1.1. </w:t>
            </w:r>
          </w:p>
          <w:p w:rsidR="009D147C" w:rsidRPr="00863592" w:rsidRDefault="009D147C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863592">
              <w:rPr>
                <w:rFonts w:ascii="Arial" w:hAnsi="Arial" w:cs="Arial"/>
                <w:bCs/>
                <w:sz w:val="22"/>
                <w:szCs w:val="22"/>
                <w:lang w:val="en-US"/>
              </w:rPr>
              <w:t>Planiranje je u skladu sa zahtjevima kurikuluma</w:t>
            </w:r>
            <w:r w:rsidRPr="00863592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9D147C" w:rsidRPr="00863592" w:rsidRDefault="009D147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63592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Pr="00863592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A11</w:t>
            </w:r>
            <w:r w:rsidRPr="00863592">
              <w:rPr>
                <w:rFonts w:ascii="Arial" w:hAnsi="Arial" w:cs="Arial"/>
                <w:sz w:val="22"/>
                <w:szCs w:val="22"/>
                <w:lang w:val="en-US"/>
              </w:rPr>
              <w:t>=20</w:t>
            </w:r>
          </w:p>
        </w:tc>
      </w:tr>
      <w:tr w:rsidR="009D147C" w:rsidRPr="00863592" w:rsidTr="006D637F">
        <w:tc>
          <w:tcPr>
            <w:tcW w:w="3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9D147C" w:rsidRPr="00863592" w:rsidRDefault="009D147C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63592">
              <w:rPr>
                <w:rFonts w:ascii="Arial" w:hAnsi="Arial" w:cs="Arial"/>
                <w:bCs/>
                <w:sz w:val="22"/>
                <w:szCs w:val="22"/>
              </w:rPr>
              <w:t xml:space="preserve">Standard A.1.2. </w:t>
            </w:r>
          </w:p>
          <w:p w:rsidR="009D147C" w:rsidRPr="00863592" w:rsidRDefault="009D147C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63592">
              <w:rPr>
                <w:rFonts w:ascii="Arial" w:hAnsi="Arial" w:cs="Arial"/>
                <w:bCs/>
                <w:sz w:val="22"/>
                <w:szCs w:val="22"/>
              </w:rPr>
              <w:t>Nastava je prilagođena razvojnim karakteristikama, potrebama i mogućnostima učenika i usmjerena je na ostvarivanje ishoda učenja.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9D147C" w:rsidRPr="00863592" w:rsidRDefault="009D147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63592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Pr="00863592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A12</w:t>
            </w:r>
            <w:r w:rsidRPr="00863592">
              <w:rPr>
                <w:rFonts w:ascii="Arial" w:hAnsi="Arial" w:cs="Arial"/>
                <w:sz w:val="22"/>
                <w:szCs w:val="22"/>
                <w:lang w:val="en-US"/>
              </w:rPr>
              <w:t>=50</w:t>
            </w:r>
          </w:p>
        </w:tc>
      </w:tr>
      <w:tr w:rsidR="009D147C" w:rsidRPr="00863592" w:rsidTr="006D637F">
        <w:tc>
          <w:tcPr>
            <w:tcW w:w="3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9D147C" w:rsidRPr="00863592" w:rsidRDefault="009D147C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63592">
              <w:rPr>
                <w:rFonts w:ascii="Arial" w:hAnsi="Arial" w:cs="Arial"/>
                <w:bCs/>
                <w:sz w:val="22"/>
                <w:szCs w:val="22"/>
              </w:rPr>
              <w:t xml:space="preserve">Standard A.1.3. </w:t>
            </w:r>
          </w:p>
          <w:p w:rsidR="009D147C" w:rsidRPr="00863592" w:rsidRDefault="009D147C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63592">
              <w:rPr>
                <w:rFonts w:ascii="Arial" w:hAnsi="Arial" w:cs="Arial"/>
                <w:bCs/>
                <w:sz w:val="22"/>
                <w:szCs w:val="22"/>
              </w:rPr>
              <w:t xml:space="preserve">Praćenje, vrednovanje i ocjenjivanje znanja učenika je redovno, javno i raznovrsno i ima razvojnu funkciju.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9D147C" w:rsidRPr="00863592" w:rsidRDefault="009D147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63592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Pr="00863592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A13</w:t>
            </w:r>
            <w:r w:rsidRPr="00863592">
              <w:rPr>
                <w:rFonts w:ascii="Arial" w:hAnsi="Arial" w:cs="Arial"/>
                <w:sz w:val="22"/>
                <w:szCs w:val="22"/>
                <w:lang w:val="en-US"/>
              </w:rPr>
              <w:t>=30</w:t>
            </w:r>
          </w:p>
        </w:tc>
      </w:tr>
      <w:tr w:rsidR="009D147C" w:rsidRPr="00863592" w:rsidTr="006D637F">
        <w:tc>
          <w:tcPr>
            <w:tcW w:w="39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47C" w:rsidRPr="00863592" w:rsidRDefault="009D147C">
            <w:pPr>
              <w:rPr>
                <w:rFonts w:ascii="Arial" w:hAnsi="Arial" w:cs="Arial"/>
                <w:sz w:val="22"/>
                <w:szCs w:val="22"/>
              </w:rPr>
            </w:pPr>
          </w:p>
          <w:p w:rsidR="006D637F" w:rsidRPr="00863592" w:rsidRDefault="006D637F" w:rsidP="006D63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147C" w:rsidRPr="00863592" w:rsidRDefault="009D147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D147C" w:rsidRPr="00863592" w:rsidTr="00BD44E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E599"/>
            <w:hideMark/>
          </w:tcPr>
          <w:p w:rsidR="009D147C" w:rsidRPr="00863592" w:rsidRDefault="009D147C">
            <w:pPr>
              <w:rPr>
                <w:rFonts w:ascii="Arial" w:hAnsi="Arial" w:cs="Arial"/>
                <w:sz w:val="22"/>
                <w:szCs w:val="22"/>
              </w:rPr>
            </w:pPr>
            <w:r w:rsidRPr="00863592">
              <w:rPr>
                <w:rFonts w:ascii="Arial" w:hAnsi="Arial" w:cs="Arial"/>
                <w:sz w:val="22"/>
                <w:szCs w:val="22"/>
              </w:rPr>
              <w:t xml:space="preserve">Ključna oblast A.2. </w:t>
            </w:r>
          </w:p>
          <w:p w:rsidR="009D147C" w:rsidRPr="00863592" w:rsidRDefault="009D147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63592">
              <w:rPr>
                <w:rFonts w:ascii="Arial" w:hAnsi="Arial" w:cs="Arial"/>
                <w:b/>
                <w:sz w:val="22"/>
                <w:szCs w:val="22"/>
              </w:rPr>
              <w:t>UPRAVLJANJE I RUKOVOĐENJE ŠKOLOM</w:t>
            </w:r>
          </w:p>
        </w:tc>
      </w:tr>
      <w:tr w:rsidR="009D147C" w:rsidRPr="00863592" w:rsidTr="00BD44E8">
        <w:trPr>
          <w:trHeight w:val="685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:rsidR="009D147C" w:rsidRPr="00863592" w:rsidRDefault="009D147C" w:rsidP="0086359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63592">
              <w:rPr>
                <w:rFonts w:ascii="Arial" w:hAnsi="Arial" w:cs="Arial"/>
                <w:position w:val="-30"/>
                <w:sz w:val="22"/>
                <w:szCs w:val="22"/>
              </w:rPr>
              <w:object w:dxaOrig="4170" w:dyaOrig="630">
                <v:shape id="_x0000_i1027" type="#_x0000_t75" style="width:208.5pt;height:31.5pt" o:ole="">
                  <v:imagedata r:id="rId11" o:title=""/>
                </v:shape>
                <o:OLEObject Type="Embed" ProgID="Equation.DSMT4" ShapeID="_x0000_i1027" DrawAspect="Content" ObjectID="_1738142973" r:id="rId12"/>
              </w:object>
            </w:r>
          </w:p>
        </w:tc>
      </w:tr>
      <w:tr w:rsidR="009D147C" w:rsidRPr="00863592" w:rsidTr="006D637F">
        <w:tc>
          <w:tcPr>
            <w:tcW w:w="3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9D147C" w:rsidRPr="00863592" w:rsidRDefault="009D147C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863592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Standard A.2.1. </w:t>
            </w:r>
          </w:p>
          <w:p w:rsidR="009D147C" w:rsidRPr="00863592" w:rsidRDefault="009D147C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863592">
              <w:rPr>
                <w:rFonts w:ascii="Arial" w:hAnsi="Arial" w:cs="Arial"/>
                <w:bCs/>
                <w:sz w:val="22"/>
                <w:szCs w:val="22"/>
                <w:lang w:val="en-US"/>
              </w:rPr>
              <w:t>Planiranje i programiranje rada u funkciji je unapređivanja rada škole.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9D147C" w:rsidRPr="00863592" w:rsidRDefault="009D147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63592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Pr="00863592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A21</w:t>
            </w:r>
            <w:r w:rsidRPr="00863592">
              <w:rPr>
                <w:rFonts w:ascii="Arial" w:hAnsi="Arial" w:cs="Arial"/>
                <w:sz w:val="22"/>
                <w:szCs w:val="22"/>
                <w:lang w:val="en-US"/>
              </w:rPr>
              <w:t>= 20</w:t>
            </w:r>
          </w:p>
        </w:tc>
      </w:tr>
      <w:tr w:rsidR="009D147C" w:rsidRPr="00863592" w:rsidTr="006D637F">
        <w:tc>
          <w:tcPr>
            <w:tcW w:w="3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9D147C" w:rsidRPr="00863592" w:rsidRDefault="009D147C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863592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Standard A.2.2. </w:t>
            </w:r>
          </w:p>
          <w:p w:rsidR="009D147C" w:rsidRPr="00863592" w:rsidRDefault="009D147C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863592">
              <w:rPr>
                <w:rFonts w:ascii="Arial" w:hAnsi="Arial" w:cs="Arial"/>
                <w:bCs/>
                <w:sz w:val="22"/>
                <w:szCs w:val="22"/>
                <w:lang w:val="en-US"/>
              </w:rPr>
              <w:t>Direktor efikasno organizuje rad i upravlja procesima obrazovno-vaspitnog rada u školi.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9D147C" w:rsidRPr="00863592" w:rsidRDefault="009D147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63592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Pr="00863592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A22</w:t>
            </w:r>
            <w:r w:rsidRPr="00863592">
              <w:rPr>
                <w:rFonts w:ascii="Arial" w:hAnsi="Arial" w:cs="Arial"/>
                <w:sz w:val="22"/>
                <w:szCs w:val="22"/>
                <w:lang w:val="en-US"/>
              </w:rPr>
              <w:t>=25</w:t>
            </w:r>
          </w:p>
        </w:tc>
      </w:tr>
      <w:tr w:rsidR="009D147C" w:rsidRPr="00863592" w:rsidTr="006D637F">
        <w:tc>
          <w:tcPr>
            <w:tcW w:w="3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9D147C" w:rsidRPr="00863592" w:rsidRDefault="009D147C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863592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Standard A.2.3. </w:t>
            </w:r>
          </w:p>
          <w:p w:rsidR="009D147C" w:rsidRPr="00863592" w:rsidRDefault="009D147C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863592">
              <w:rPr>
                <w:rFonts w:ascii="Arial" w:hAnsi="Arial" w:cs="Arial"/>
                <w:bCs/>
                <w:sz w:val="22"/>
                <w:szCs w:val="22"/>
                <w:lang w:val="en-US"/>
              </w:rPr>
              <w:t>Direktor obezbjeđuje efikasno osiguranje kvaliteta  nastave i učenja.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9D147C" w:rsidRPr="00863592" w:rsidRDefault="009D147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63592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Pr="00863592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A23</w:t>
            </w:r>
            <w:r w:rsidRPr="00863592">
              <w:rPr>
                <w:rFonts w:ascii="Arial" w:hAnsi="Arial" w:cs="Arial"/>
                <w:sz w:val="22"/>
                <w:szCs w:val="22"/>
                <w:lang w:val="en-US"/>
              </w:rPr>
              <w:t>=30</w:t>
            </w:r>
          </w:p>
        </w:tc>
      </w:tr>
      <w:tr w:rsidR="009D147C" w:rsidRPr="00863592" w:rsidTr="006D637F">
        <w:tc>
          <w:tcPr>
            <w:tcW w:w="3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9D147C" w:rsidRPr="00863592" w:rsidRDefault="009D147C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863592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Standard A.2.4. </w:t>
            </w:r>
          </w:p>
          <w:p w:rsidR="009D147C" w:rsidRPr="00863592" w:rsidRDefault="009D147C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863592">
              <w:rPr>
                <w:rFonts w:ascii="Arial" w:hAnsi="Arial" w:cs="Arial"/>
                <w:bCs/>
                <w:sz w:val="22"/>
                <w:szCs w:val="22"/>
                <w:lang w:val="en-US"/>
              </w:rPr>
              <w:t>Direktor stvara podsticajno okruženje za učenje, profesionalni razvoj i napredovanje zaposlenih</w:t>
            </w:r>
            <w:r w:rsidRPr="00863592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9D147C" w:rsidRPr="00863592" w:rsidRDefault="009D147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63592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Pr="00863592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A24</w:t>
            </w:r>
            <w:r w:rsidRPr="00863592">
              <w:rPr>
                <w:rFonts w:ascii="Arial" w:hAnsi="Arial" w:cs="Arial"/>
                <w:sz w:val="22"/>
                <w:szCs w:val="22"/>
                <w:lang w:val="en-US"/>
              </w:rPr>
              <w:t>=25</w:t>
            </w:r>
          </w:p>
        </w:tc>
      </w:tr>
    </w:tbl>
    <w:p w:rsidR="00863592" w:rsidRDefault="00863592" w:rsidP="009D147C">
      <w:pPr>
        <w:rPr>
          <w:rFonts w:ascii="Arial" w:hAnsi="Arial" w:cs="Arial"/>
          <w:vanish/>
          <w:sz w:val="22"/>
          <w:szCs w:val="22"/>
        </w:rPr>
      </w:pPr>
    </w:p>
    <w:p w:rsidR="009D147C" w:rsidRPr="00863592" w:rsidRDefault="00863592" w:rsidP="009D147C">
      <w:pPr>
        <w:rPr>
          <w:rFonts w:ascii="Arial" w:hAnsi="Arial" w:cs="Arial"/>
          <w:vanish/>
          <w:sz w:val="22"/>
          <w:szCs w:val="22"/>
        </w:rPr>
      </w:pPr>
      <w:r>
        <w:rPr>
          <w:rFonts w:ascii="Arial" w:hAnsi="Arial" w:cs="Arial"/>
          <w:vanish/>
          <w:sz w:val="22"/>
          <w:szCs w:val="22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/>
        <w:tblLook w:val="04A0" w:firstRow="1" w:lastRow="0" w:firstColumn="1" w:lastColumn="0" w:noHBand="0" w:noVBand="1"/>
      </w:tblPr>
      <w:tblGrid>
        <w:gridCol w:w="7345"/>
        <w:gridCol w:w="2231"/>
      </w:tblGrid>
      <w:tr w:rsidR="006D637F" w:rsidRPr="00863592" w:rsidTr="00BD44E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E599"/>
            <w:hideMark/>
          </w:tcPr>
          <w:p w:rsidR="006D637F" w:rsidRPr="00863592" w:rsidRDefault="006D637F" w:rsidP="006D637F">
            <w:pPr>
              <w:rPr>
                <w:rFonts w:ascii="Arial" w:hAnsi="Arial" w:cs="Arial"/>
                <w:sz w:val="22"/>
                <w:szCs w:val="22"/>
              </w:rPr>
            </w:pPr>
            <w:r w:rsidRPr="00863592">
              <w:rPr>
                <w:rFonts w:ascii="Arial" w:hAnsi="Arial" w:cs="Arial"/>
                <w:sz w:val="22"/>
                <w:szCs w:val="22"/>
              </w:rPr>
              <w:t xml:space="preserve">Ključna oblast A.3. </w:t>
            </w:r>
          </w:p>
          <w:p w:rsidR="006D637F" w:rsidRPr="00863592" w:rsidRDefault="006D637F" w:rsidP="006D637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63592">
              <w:rPr>
                <w:rFonts w:ascii="Arial" w:hAnsi="Arial" w:cs="Arial"/>
                <w:b/>
                <w:sz w:val="22"/>
                <w:szCs w:val="22"/>
              </w:rPr>
              <w:t>ETOS ŠKOLE</w:t>
            </w:r>
          </w:p>
        </w:tc>
      </w:tr>
      <w:tr w:rsidR="006D637F" w:rsidRPr="00863592" w:rsidTr="00BD44E8"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:rsidR="006D637F" w:rsidRPr="00863592" w:rsidRDefault="006D637F" w:rsidP="006D637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63592">
              <w:rPr>
                <w:rFonts w:ascii="Arial" w:hAnsi="Arial" w:cs="Arial"/>
                <w:position w:val="-30"/>
                <w:sz w:val="22"/>
                <w:szCs w:val="22"/>
              </w:rPr>
              <w:object w:dxaOrig="3555" w:dyaOrig="675">
                <v:shape id="_x0000_i1028" type="#_x0000_t75" style="width:177.75pt;height:33.75pt" o:ole="">
                  <v:imagedata r:id="rId13" o:title=""/>
                </v:shape>
                <o:OLEObject Type="Embed" ProgID="Equation.DSMT4" ShapeID="_x0000_i1028" DrawAspect="Content" ObjectID="_1738142974" r:id="rId14"/>
              </w:object>
            </w:r>
          </w:p>
        </w:tc>
      </w:tr>
      <w:tr w:rsidR="006D637F" w:rsidRPr="00863592" w:rsidTr="006D637F"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6D637F" w:rsidRPr="00863592" w:rsidRDefault="006D637F" w:rsidP="006D637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63592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Standard </w:t>
            </w:r>
            <w:r w:rsidRPr="00863592">
              <w:rPr>
                <w:rFonts w:ascii="Arial" w:hAnsi="Arial" w:cs="Arial"/>
                <w:bCs/>
                <w:sz w:val="22"/>
                <w:szCs w:val="22"/>
              </w:rPr>
              <w:t xml:space="preserve">A.3.1. </w:t>
            </w:r>
          </w:p>
          <w:p w:rsidR="006D637F" w:rsidRPr="00863592" w:rsidRDefault="006D637F" w:rsidP="006D637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63592">
              <w:rPr>
                <w:rFonts w:ascii="Arial" w:hAnsi="Arial" w:cs="Arial"/>
                <w:bCs/>
                <w:sz w:val="22"/>
                <w:szCs w:val="22"/>
              </w:rPr>
              <w:t>Međusobni odnosi učenika i zaposlenih zasnovani su na povjerenju i na poštovanju pravila.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6D637F" w:rsidRPr="00863592" w:rsidRDefault="006D637F" w:rsidP="006D63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3592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Pr="00863592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A31</w:t>
            </w:r>
            <w:r w:rsidRPr="00863592">
              <w:rPr>
                <w:rFonts w:ascii="Arial" w:hAnsi="Arial" w:cs="Arial"/>
                <w:sz w:val="22"/>
                <w:szCs w:val="22"/>
                <w:lang w:val="en-US"/>
              </w:rPr>
              <w:t>=30</w:t>
            </w:r>
          </w:p>
        </w:tc>
      </w:tr>
      <w:tr w:rsidR="006D637F" w:rsidRPr="00863592" w:rsidTr="006D637F"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6D637F" w:rsidRPr="00863592" w:rsidRDefault="006D637F" w:rsidP="006D637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63592">
              <w:rPr>
                <w:rFonts w:ascii="Arial" w:hAnsi="Arial" w:cs="Arial"/>
                <w:bCs/>
                <w:sz w:val="22"/>
                <w:szCs w:val="22"/>
                <w:lang w:val="en-US"/>
              </w:rPr>
              <w:lastRenderedPageBreak/>
              <w:t xml:space="preserve">Standard </w:t>
            </w:r>
            <w:r w:rsidRPr="00863592">
              <w:rPr>
                <w:rFonts w:ascii="Arial" w:hAnsi="Arial" w:cs="Arial"/>
                <w:bCs/>
                <w:sz w:val="22"/>
                <w:szCs w:val="22"/>
              </w:rPr>
              <w:t xml:space="preserve">A.3.2. </w:t>
            </w:r>
          </w:p>
          <w:p w:rsidR="006D637F" w:rsidRPr="00863592" w:rsidRDefault="006D637F" w:rsidP="006D637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63592">
              <w:rPr>
                <w:rFonts w:ascii="Arial" w:hAnsi="Arial" w:cs="Arial"/>
                <w:bCs/>
                <w:sz w:val="22"/>
                <w:szCs w:val="22"/>
              </w:rPr>
              <w:t>Škola je obezbijedila sistematičnu zaštitu učenika od nasilja.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6D637F" w:rsidRPr="00863592" w:rsidRDefault="006D637F" w:rsidP="006D63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3592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Pr="00863592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A32</w:t>
            </w:r>
            <w:r w:rsidRPr="00863592">
              <w:rPr>
                <w:rFonts w:ascii="Arial" w:hAnsi="Arial" w:cs="Arial"/>
                <w:sz w:val="22"/>
                <w:szCs w:val="22"/>
                <w:lang w:val="en-US"/>
              </w:rPr>
              <w:t>=40</w:t>
            </w:r>
          </w:p>
        </w:tc>
      </w:tr>
      <w:tr w:rsidR="006D637F" w:rsidRPr="00863592" w:rsidTr="006D637F"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6D637F" w:rsidRPr="00863592" w:rsidRDefault="006D637F" w:rsidP="006D637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63592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Standard </w:t>
            </w:r>
            <w:r w:rsidRPr="00863592">
              <w:rPr>
                <w:rFonts w:ascii="Arial" w:hAnsi="Arial" w:cs="Arial"/>
                <w:bCs/>
                <w:sz w:val="22"/>
                <w:szCs w:val="22"/>
              </w:rPr>
              <w:t xml:space="preserve">A.3.3. </w:t>
            </w:r>
          </w:p>
          <w:p w:rsidR="006D637F" w:rsidRPr="00863592" w:rsidRDefault="006D637F" w:rsidP="006D637F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863592">
              <w:rPr>
                <w:rFonts w:ascii="Arial" w:hAnsi="Arial" w:cs="Arial"/>
                <w:bCs/>
                <w:sz w:val="22"/>
                <w:szCs w:val="22"/>
              </w:rPr>
              <w:t>U školi je razvijena saradnja i promocija rez</w:t>
            </w:r>
            <w:r w:rsidRPr="00863592">
              <w:rPr>
                <w:rFonts w:ascii="Arial" w:hAnsi="Arial" w:cs="Arial"/>
                <w:bCs/>
                <w:sz w:val="22"/>
                <w:szCs w:val="22"/>
                <w:lang w:val="en-US"/>
              </w:rPr>
              <w:t>ultata na svim nivoima.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6D637F" w:rsidRPr="00863592" w:rsidRDefault="006D637F" w:rsidP="006D63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3592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Pr="00863592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A33</w:t>
            </w:r>
            <w:r w:rsidRPr="00863592">
              <w:rPr>
                <w:rFonts w:ascii="Arial" w:hAnsi="Arial" w:cs="Arial"/>
                <w:sz w:val="22"/>
                <w:szCs w:val="22"/>
                <w:lang w:val="en-US"/>
              </w:rPr>
              <w:t>=30</w:t>
            </w:r>
          </w:p>
        </w:tc>
      </w:tr>
      <w:tr w:rsidR="006D637F" w:rsidRPr="00863592" w:rsidTr="006D637F">
        <w:tc>
          <w:tcPr>
            <w:tcW w:w="38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D637F" w:rsidRPr="00863592" w:rsidRDefault="006D637F" w:rsidP="006D637F">
            <w:pPr>
              <w:rPr>
                <w:rFonts w:ascii="Arial" w:hAnsi="Arial" w:cs="Arial"/>
                <w:sz w:val="22"/>
                <w:szCs w:val="22"/>
              </w:rPr>
            </w:pPr>
          </w:p>
          <w:p w:rsidR="006D637F" w:rsidRPr="00863592" w:rsidRDefault="006D637F" w:rsidP="006D637F">
            <w:pPr>
              <w:rPr>
                <w:rFonts w:ascii="Arial" w:hAnsi="Arial" w:cs="Arial"/>
                <w:sz w:val="22"/>
                <w:szCs w:val="22"/>
              </w:rPr>
            </w:pPr>
          </w:p>
          <w:p w:rsidR="006D637F" w:rsidRPr="00863592" w:rsidRDefault="006D637F" w:rsidP="006D637F">
            <w:pPr>
              <w:rPr>
                <w:rFonts w:ascii="Arial" w:hAnsi="Arial" w:cs="Arial"/>
                <w:sz w:val="22"/>
                <w:szCs w:val="22"/>
              </w:rPr>
            </w:pPr>
          </w:p>
          <w:p w:rsidR="006D637F" w:rsidRPr="00863592" w:rsidRDefault="006D637F" w:rsidP="006D637F">
            <w:pPr>
              <w:rPr>
                <w:rFonts w:ascii="Arial" w:hAnsi="Arial" w:cs="Arial"/>
                <w:sz w:val="22"/>
                <w:szCs w:val="22"/>
              </w:rPr>
            </w:pPr>
          </w:p>
          <w:p w:rsidR="006D637F" w:rsidRPr="00863592" w:rsidRDefault="006D637F" w:rsidP="006D63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637F" w:rsidRPr="00863592" w:rsidRDefault="006D637F" w:rsidP="006D637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D637F" w:rsidRPr="00863592" w:rsidTr="00BD44E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E599"/>
            <w:hideMark/>
          </w:tcPr>
          <w:p w:rsidR="006D637F" w:rsidRPr="00863592" w:rsidRDefault="006D637F" w:rsidP="006D637F">
            <w:pPr>
              <w:rPr>
                <w:rFonts w:ascii="Arial" w:hAnsi="Arial" w:cs="Arial"/>
                <w:sz w:val="22"/>
                <w:szCs w:val="22"/>
              </w:rPr>
            </w:pPr>
            <w:r w:rsidRPr="00863592">
              <w:rPr>
                <w:rFonts w:ascii="Arial" w:hAnsi="Arial" w:cs="Arial"/>
                <w:sz w:val="22"/>
                <w:szCs w:val="22"/>
              </w:rPr>
              <w:t xml:space="preserve">Ključna oblast A.4. </w:t>
            </w:r>
          </w:p>
          <w:p w:rsidR="006D637F" w:rsidRPr="00863592" w:rsidRDefault="006D637F" w:rsidP="006D637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63592">
              <w:rPr>
                <w:rFonts w:ascii="Arial" w:hAnsi="Arial" w:cs="Arial"/>
                <w:b/>
                <w:sz w:val="22"/>
                <w:szCs w:val="22"/>
              </w:rPr>
              <w:t>OBRAZOVNA POSTIGNUĆA</w:t>
            </w:r>
          </w:p>
        </w:tc>
      </w:tr>
      <w:tr w:rsidR="006D637F" w:rsidRPr="00863592" w:rsidTr="00BD44E8"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:rsidR="006D637F" w:rsidRPr="00863592" w:rsidRDefault="00863592" w:rsidP="006D637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63592">
              <w:rPr>
                <w:rFonts w:ascii="Arial" w:hAnsi="Arial" w:cs="Arial"/>
                <w:position w:val="-30"/>
                <w:sz w:val="22"/>
                <w:szCs w:val="22"/>
              </w:rPr>
              <w:object w:dxaOrig="2640" w:dyaOrig="680">
                <v:shape id="_x0000_i1029" type="#_x0000_t75" style="width:132pt;height:33.75pt" o:ole="">
                  <v:imagedata r:id="rId15" o:title=""/>
                </v:shape>
                <o:OLEObject Type="Embed" ProgID="Equation.DSMT4" ShapeID="_x0000_i1029" DrawAspect="Content" ObjectID="_1738142975" r:id="rId16"/>
              </w:object>
            </w:r>
          </w:p>
        </w:tc>
      </w:tr>
      <w:tr w:rsidR="006D637F" w:rsidRPr="00863592" w:rsidTr="006D637F"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6D637F" w:rsidRPr="00863592" w:rsidRDefault="006D637F" w:rsidP="006D637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63592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Standard </w:t>
            </w:r>
            <w:r w:rsidRPr="00863592">
              <w:rPr>
                <w:rFonts w:ascii="Arial" w:hAnsi="Arial" w:cs="Arial"/>
                <w:bCs/>
                <w:sz w:val="22"/>
                <w:szCs w:val="22"/>
              </w:rPr>
              <w:t xml:space="preserve">A.4.1. </w:t>
            </w:r>
          </w:p>
          <w:p w:rsidR="006D637F" w:rsidRPr="00863592" w:rsidRDefault="006D637F" w:rsidP="006D637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63592">
              <w:rPr>
                <w:rFonts w:ascii="Arial" w:hAnsi="Arial" w:cs="Arial"/>
                <w:bCs/>
                <w:sz w:val="22"/>
                <w:szCs w:val="22"/>
              </w:rPr>
              <w:t>Obrazovni ishodi učenika na nivou su ili iznad nacionalnog prosjeka.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6D637F" w:rsidRPr="00863592" w:rsidRDefault="006D637F" w:rsidP="006D637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63592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Pr="00863592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A41</w:t>
            </w:r>
            <w:r w:rsidRPr="00863592">
              <w:rPr>
                <w:rFonts w:ascii="Arial" w:hAnsi="Arial" w:cs="Arial"/>
                <w:sz w:val="22"/>
                <w:szCs w:val="22"/>
                <w:lang w:val="en-US"/>
              </w:rPr>
              <w:t>=60</w:t>
            </w:r>
          </w:p>
          <w:p w:rsidR="006D637F" w:rsidRPr="00863592" w:rsidRDefault="006D637F" w:rsidP="006D637F">
            <w:pPr>
              <w:rPr>
                <w:rFonts w:ascii="Arial" w:hAnsi="Arial" w:cs="Arial"/>
                <w:sz w:val="22"/>
                <w:szCs w:val="22"/>
              </w:rPr>
            </w:pPr>
            <w:r w:rsidRPr="00863592">
              <w:rPr>
                <w:rFonts w:ascii="Arial" w:hAnsi="Arial" w:cs="Arial"/>
                <w:sz w:val="22"/>
                <w:szCs w:val="22"/>
                <w:lang w:val="en-US"/>
              </w:rPr>
              <w:t>*S</w:t>
            </w:r>
            <w:r w:rsidRPr="00863592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A41</w:t>
            </w:r>
            <w:r w:rsidRPr="00863592">
              <w:rPr>
                <w:rFonts w:ascii="Arial" w:hAnsi="Arial" w:cs="Arial"/>
                <w:sz w:val="22"/>
                <w:szCs w:val="22"/>
                <w:lang w:val="en-US"/>
              </w:rPr>
              <w:t>=50</w:t>
            </w:r>
          </w:p>
        </w:tc>
      </w:tr>
      <w:tr w:rsidR="006D637F" w:rsidRPr="00863592" w:rsidTr="006D637F"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6D637F" w:rsidRPr="00863592" w:rsidRDefault="006D637F" w:rsidP="006D637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63592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Standard </w:t>
            </w:r>
            <w:r w:rsidRPr="00863592">
              <w:rPr>
                <w:rFonts w:ascii="Arial" w:hAnsi="Arial" w:cs="Arial"/>
                <w:bCs/>
                <w:sz w:val="22"/>
                <w:szCs w:val="22"/>
              </w:rPr>
              <w:t xml:space="preserve">A.4.2. </w:t>
            </w:r>
          </w:p>
          <w:p w:rsidR="006D637F" w:rsidRPr="00863592" w:rsidRDefault="006D637F" w:rsidP="006D637F">
            <w:pPr>
              <w:rPr>
                <w:rFonts w:ascii="Arial" w:hAnsi="Arial" w:cs="Arial"/>
                <w:sz w:val="22"/>
                <w:szCs w:val="22"/>
              </w:rPr>
            </w:pPr>
            <w:r w:rsidRPr="00863592">
              <w:rPr>
                <w:rFonts w:ascii="Arial" w:hAnsi="Arial" w:cs="Arial"/>
                <w:bCs/>
                <w:sz w:val="22"/>
                <w:szCs w:val="22"/>
              </w:rPr>
              <w:t>Škola kontinuirano prati i analizira podatke sa internih praćenja i eksternih provjera znanja u cilju boljih post</w:t>
            </w:r>
            <w:r w:rsidRPr="00863592">
              <w:rPr>
                <w:rFonts w:ascii="Arial" w:hAnsi="Arial" w:cs="Arial"/>
                <w:bCs/>
                <w:sz w:val="22"/>
                <w:szCs w:val="22"/>
                <w:lang w:val="en-US"/>
              </w:rPr>
              <w:t>ignuća učenika.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6D637F" w:rsidRPr="00863592" w:rsidRDefault="006D637F" w:rsidP="006D637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63592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Pr="00863592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A42</w:t>
            </w:r>
            <w:r w:rsidRPr="00863592">
              <w:rPr>
                <w:rFonts w:ascii="Arial" w:hAnsi="Arial" w:cs="Arial"/>
                <w:sz w:val="22"/>
                <w:szCs w:val="22"/>
                <w:lang w:val="en-US"/>
              </w:rPr>
              <w:t>=40</w:t>
            </w:r>
          </w:p>
          <w:p w:rsidR="006D637F" w:rsidRPr="00863592" w:rsidRDefault="006D637F" w:rsidP="006D637F">
            <w:pPr>
              <w:rPr>
                <w:rFonts w:ascii="Arial" w:hAnsi="Arial" w:cs="Arial"/>
                <w:sz w:val="22"/>
                <w:szCs w:val="22"/>
              </w:rPr>
            </w:pPr>
            <w:r w:rsidRPr="00863592">
              <w:rPr>
                <w:rFonts w:ascii="Arial" w:hAnsi="Arial" w:cs="Arial"/>
                <w:sz w:val="22"/>
                <w:szCs w:val="22"/>
                <w:lang w:val="en-US"/>
              </w:rPr>
              <w:t>*S</w:t>
            </w:r>
            <w:r w:rsidRPr="00863592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A42</w:t>
            </w:r>
            <w:r w:rsidRPr="00863592">
              <w:rPr>
                <w:rFonts w:ascii="Arial" w:hAnsi="Arial" w:cs="Arial"/>
                <w:sz w:val="22"/>
                <w:szCs w:val="22"/>
                <w:lang w:val="en-US"/>
              </w:rPr>
              <w:t>=35</w:t>
            </w:r>
          </w:p>
        </w:tc>
      </w:tr>
      <w:tr w:rsidR="006D637F" w:rsidRPr="00863592" w:rsidTr="006D637F"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6D637F" w:rsidRPr="00863592" w:rsidRDefault="006D637F" w:rsidP="006D637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63592">
              <w:rPr>
                <w:rFonts w:ascii="Arial" w:hAnsi="Arial" w:cs="Arial"/>
                <w:bCs/>
                <w:sz w:val="22"/>
                <w:szCs w:val="22"/>
                <w:lang w:val="en-GB"/>
              </w:rPr>
              <w:sym w:font="Symbol" w:char="F02A"/>
            </w:r>
            <w:r w:rsidRPr="00863592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Standard </w:t>
            </w:r>
            <w:r w:rsidRPr="00863592">
              <w:rPr>
                <w:rFonts w:ascii="Arial" w:hAnsi="Arial" w:cs="Arial"/>
                <w:bCs/>
                <w:sz w:val="22"/>
                <w:szCs w:val="22"/>
              </w:rPr>
              <w:t xml:space="preserve">A.4.3. </w:t>
            </w:r>
          </w:p>
          <w:p w:rsidR="006D637F" w:rsidRPr="00863592" w:rsidRDefault="006D637F" w:rsidP="006D637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63592">
              <w:rPr>
                <w:rFonts w:ascii="Arial" w:hAnsi="Arial" w:cs="Arial"/>
                <w:bCs/>
                <w:sz w:val="22"/>
                <w:szCs w:val="22"/>
              </w:rPr>
              <w:t>Broj učenika koji rano napuste školu manji je od evropskog standarda.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6D637F" w:rsidRPr="00863592" w:rsidRDefault="006D637F" w:rsidP="006D637F">
            <w:pPr>
              <w:rPr>
                <w:rFonts w:ascii="Arial" w:hAnsi="Arial" w:cs="Arial"/>
                <w:sz w:val="22"/>
                <w:szCs w:val="22"/>
              </w:rPr>
            </w:pPr>
            <w:r w:rsidRPr="00863592">
              <w:rPr>
                <w:rFonts w:ascii="Arial" w:hAnsi="Arial" w:cs="Arial"/>
                <w:sz w:val="22"/>
                <w:szCs w:val="22"/>
                <w:lang w:val="en-US"/>
              </w:rPr>
              <w:t>*S</w:t>
            </w:r>
            <w:r w:rsidRPr="00863592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A43</w:t>
            </w:r>
            <w:r w:rsidRPr="00863592">
              <w:rPr>
                <w:rFonts w:ascii="Arial" w:hAnsi="Arial" w:cs="Arial"/>
                <w:sz w:val="22"/>
                <w:szCs w:val="22"/>
                <w:lang w:val="en-US"/>
              </w:rPr>
              <w:t>=15</w:t>
            </w:r>
          </w:p>
        </w:tc>
      </w:tr>
      <w:tr w:rsidR="006D637F" w:rsidRPr="00863592" w:rsidTr="006D637F">
        <w:tc>
          <w:tcPr>
            <w:tcW w:w="38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D637F" w:rsidRPr="00863592" w:rsidRDefault="006D637F" w:rsidP="006D637F">
            <w:pPr>
              <w:rPr>
                <w:rFonts w:ascii="Arial" w:hAnsi="Arial" w:cs="Arial"/>
                <w:sz w:val="22"/>
                <w:szCs w:val="22"/>
              </w:rPr>
            </w:pPr>
          </w:p>
          <w:p w:rsidR="006D637F" w:rsidRPr="00863592" w:rsidRDefault="006D637F" w:rsidP="006D637F">
            <w:pPr>
              <w:rPr>
                <w:rFonts w:ascii="Arial" w:hAnsi="Arial" w:cs="Arial"/>
                <w:sz w:val="22"/>
                <w:szCs w:val="22"/>
              </w:rPr>
            </w:pPr>
          </w:p>
          <w:p w:rsidR="006D637F" w:rsidRPr="00863592" w:rsidRDefault="006D637F" w:rsidP="006D637F">
            <w:pPr>
              <w:rPr>
                <w:rFonts w:ascii="Arial" w:hAnsi="Arial" w:cs="Arial"/>
                <w:sz w:val="22"/>
                <w:szCs w:val="22"/>
              </w:rPr>
            </w:pPr>
          </w:p>
          <w:p w:rsidR="006D637F" w:rsidRPr="00863592" w:rsidRDefault="006D637F" w:rsidP="006D637F">
            <w:pPr>
              <w:rPr>
                <w:rFonts w:ascii="Arial" w:hAnsi="Arial" w:cs="Arial"/>
                <w:sz w:val="22"/>
                <w:szCs w:val="22"/>
              </w:rPr>
            </w:pPr>
          </w:p>
          <w:p w:rsidR="006D637F" w:rsidRPr="00863592" w:rsidRDefault="006D637F" w:rsidP="006D63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637F" w:rsidRPr="00863592" w:rsidRDefault="006D637F" w:rsidP="006D637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D637F" w:rsidRPr="00863592" w:rsidTr="00BD44E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E599"/>
            <w:hideMark/>
          </w:tcPr>
          <w:p w:rsidR="006D637F" w:rsidRPr="00863592" w:rsidRDefault="006D637F" w:rsidP="006D637F">
            <w:pPr>
              <w:rPr>
                <w:rFonts w:ascii="Arial" w:hAnsi="Arial" w:cs="Arial"/>
                <w:sz w:val="22"/>
                <w:szCs w:val="22"/>
              </w:rPr>
            </w:pPr>
            <w:r w:rsidRPr="00863592">
              <w:rPr>
                <w:rFonts w:ascii="Arial" w:hAnsi="Arial" w:cs="Arial"/>
                <w:sz w:val="22"/>
                <w:szCs w:val="22"/>
              </w:rPr>
              <w:t>Ključna oblast A.5.</w:t>
            </w:r>
          </w:p>
          <w:p w:rsidR="006D637F" w:rsidRPr="00863592" w:rsidRDefault="006D637F" w:rsidP="006D637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63592">
              <w:rPr>
                <w:rFonts w:ascii="Arial" w:hAnsi="Arial" w:cs="Arial"/>
                <w:b/>
                <w:sz w:val="22"/>
                <w:szCs w:val="22"/>
              </w:rPr>
              <w:t>PODRŠKA UČENICIMA</w:t>
            </w:r>
          </w:p>
        </w:tc>
      </w:tr>
      <w:tr w:rsidR="006D637F" w:rsidRPr="00863592" w:rsidTr="00BD44E8"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:rsidR="006D637F" w:rsidRPr="00863592" w:rsidRDefault="00863592" w:rsidP="006D637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63592">
              <w:rPr>
                <w:rFonts w:ascii="Arial" w:hAnsi="Arial" w:cs="Arial"/>
                <w:position w:val="-30"/>
                <w:sz w:val="22"/>
                <w:szCs w:val="22"/>
              </w:rPr>
              <w:object w:dxaOrig="2620" w:dyaOrig="680">
                <v:shape id="_x0000_i1030" type="#_x0000_t75" style="width:131.25pt;height:33.75pt" o:ole="">
                  <v:imagedata r:id="rId17" o:title=""/>
                </v:shape>
                <o:OLEObject Type="Embed" ProgID="Equation.DSMT4" ShapeID="_x0000_i1030" DrawAspect="Content" ObjectID="_1738142976" r:id="rId18"/>
              </w:object>
            </w:r>
          </w:p>
        </w:tc>
      </w:tr>
      <w:tr w:rsidR="006D637F" w:rsidRPr="00863592" w:rsidTr="006D637F"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6D637F" w:rsidRPr="00863592" w:rsidRDefault="006D637F" w:rsidP="006D637F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863592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Standard A.5.1. </w:t>
            </w:r>
          </w:p>
          <w:p w:rsidR="006D637F" w:rsidRPr="00863592" w:rsidRDefault="006D637F" w:rsidP="006D637F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863592">
              <w:rPr>
                <w:rFonts w:ascii="Arial" w:hAnsi="Arial" w:cs="Arial"/>
                <w:bCs/>
                <w:sz w:val="22"/>
                <w:szCs w:val="22"/>
                <w:lang w:val="en-US"/>
              </w:rPr>
              <w:t>U školi se učenicima pruža podrška u vaspitanju i učenju.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6D637F" w:rsidRPr="00863592" w:rsidRDefault="006D637F" w:rsidP="006D637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63592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Pr="00863592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A51</w:t>
            </w:r>
            <w:r w:rsidRPr="00863592">
              <w:rPr>
                <w:rFonts w:ascii="Arial" w:hAnsi="Arial" w:cs="Arial"/>
                <w:sz w:val="22"/>
                <w:szCs w:val="22"/>
                <w:lang w:val="en-US"/>
              </w:rPr>
              <w:t>=40</w:t>
            </w:r>
          </w:p>
        </w:tc>
      </w:tr>
      <w:tr w:rsidR="006D637F" w:rsidRPr="00863592" w:rsidTr="006D637F"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6D637F" w:rsidRPr="00863592" w:rsidRDefault="006D637F" w:rsidP="006D637F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863592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Standard A.5.2. </w:t>
            </w:r>
          </w:p>
          <w:p w:rsidR="006D637F" w:rsidRPr="00863592" w:rsidRDefault="006D637F" w:rsidP="006D637F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863592">
              <w:rPr>
                <w:rFonts w:ascii="Arial" w:hAnsi="Arial" w:cs="Arial"/>
                <w:bCs/>
                <w:sz w:val="22"/>
                <w:szCs w:val="22"/>
                <w:lang w:val="en-US"/>
              </w:rPr>
              <w:t>Škola podržava i podstiče cjelovit razvoj učenika.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6D637F" w:rsidRPr="00863592" w:rsidRDefault="006D637F" w:rsidP="006D637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63592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Pr="00863592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A52</w:t>
            </w:r>
            <w:r w:rsidRPr="00863592">
              <w:rPr>
                <w:rFonts w:ascii="Arial" w:hAnsi="Arial" w:cs="Arial"/>
                <w:sz w:val="22"/>
                <w:szCs w:val="22"/>
                <w:lang w:val="en-US"/>
              </w:rPr>
              <w:t>=60</w:t>
            </w:r>
          </w:p>
        </w:tc>
      </w:tr>
    </w:tbl>
    <w:p w:rsidR="006D637F" w:rsidRPr="00863592" w:rsidRDefault="006D637F" w:rsidP="009D147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D637F" w:rsidRPr="00863592" w:rsidRDefault="006D637F" w:rsidP="009D147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D637F" w:rsidRPr="00863592" w:rsidRDefault="006D637F" w:rsidP="009D147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D637F" w:rsidRPr="00863592" w:rsidRDefault="00863592" w:rsidP="009D147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9D147C" w:rsidRPr="000F2879" w:rsidRDefault="009D147C" w:rsidP="009D147C">
      <w:pPr>
        <w:pStyle w:val="Heading2"/>
        <w:jc w:val="center"/>
        <w:rPr>
          <w:rFonts w:ascii="Arial" w:hAnsi="Arial" w:cs="Arial"/>
          <w:color w:val="000000"/>
          <w:sz w:val="24"/>
          <w:szCs w:val="24"/>
        </w:rPr>
      </w:pPr>
      <w:bookmarkStart w:id="160" w:name="_Toc10452299"/>
      <w:bookmarkStart w:id="161" w:name="_Toc95731007"/>
      <w:r w:rsidRPr="000F2879">
        <w:rPr>
          <w:rFonts w:ascii="Arial" w:hAnsi="Arial" w:cs="Arial"/>
          <w:b/>
          <w:color w:val="000000"/>
          <w:sz w:val="24"/>
          <w:szCs w:val="24"/>
        </w:rPr>
        <w:t>Prilog 2.</w:t>
      </w:r>
      <w:r w:rsidRPr="000F2879">
        <w:rPr>
          <w:rFonts w:ascii="Arial" w:hAnsi="Arial" w:cs="Arial"/>
          <w:color w:val="000000"/>
          <w:sz w:val="24"/>
          <w:szCs w:val="24"/>
        </w:rPr>
        <w:t xml:space="preserve"> Shema određivanja srednje procjene obrazovno-vaspitnog rada </w:t>
      </w:r>
      <w:r w:rsidRPr="000F2879">
        <w:rPr>
          <w:rFonts w:ascii="Arial" w:hAnsi="Arial" w:cs="Arial"/>
          <w:b/>
          <w:color w:val="000000"/>
          <w:sz w:val="24"/>
          <w:szCs w:val="24"/>
        </w:rPr>
        <w:t>ustanove A</w:t>
      </w:r>
      <w:bookmarkEnd w:id="160"/>
      <w:bookmarkEnd w:id="161"/>
    </w:p>
    <w:p w:rsidR="009D147C" w:rsidRPr="000F2879" w:rsidRDefault="009D147C" w:rsidP="009D147C">
      <w:pPr>
        <w:jc w:val="center"/>
        <w:rPr>
          <w:rFonts w:ascii="Arial" w:hAnsi="Arial" w:cs="Arial"/>
          <w:sz w:val="22"/>
          <w:szCs w:val="22"/>
        </w:rPr>
      </w:pPr>
    </w:p>
    <w:p w:rsidR="009D147C" w:rsidRPr="000F2879" w:rsidRDefault="009D147C" w:rsidP="009D147C">
      <w:pPr>
        <w:rPr>
          <w:rFonts w:ascii="Arial" w:hAnsi="Arial" w:cs="Arial"/>
          <w:sz w:val="22"/>
          <w:szCs w:val="22"/>
        </w:rPr>
      </w:pPr>
    </w:p>
    <w:p w:rsidR="009D147C" w:rsidRPr="000F2879" w:rsidRDefault="009D147C" w:rsidP="009D147C">
      <w:pPr>
        <w:rPr>
          <w:rFonts w:ascii="Arial" w:hAnsi="Arial" w:cs="Arial"/>
          <w:sz w:val="22"/>
          <w:szCs w:val="22"/>
        </w:rPr>
      </w:pPr>
    </w:p>
    <w:p w:rsidR="009D147C" w:rsidRPr="000F2879" w:rsidRDefault="009D147C" w:rsidP="009D147C">
      <w:pPr>
        <w:rPr>
          <w:rFonts w:ascii="Arial" w:hAnsi="Arial" w:cs="Arial"/>
          <w:sz w:val="22"/>
          <w:szCs w:val="22"/>
        </w:rPr>
      </w:pPr>
      <w:r w:rsidRPr="000F2879">
        <w:rPr>
          <w:rFonts w:ascii="Arial" w:hAnsi="Arial" w:cs="Arial"/>
          <w:noProof/>
          <w:sz w:val="22"/>
          <w:szCs w:val="22"/>
          <w:lang w:val="en-US"/>
        </w:rPr>
      </w:r>
      <w:r w:rsidR="00A23CB4" w:rsidRPr="000F2879">
        <w:rPr>
          <w:rFonts w:ascii="Arial" w:hAnsi="Arial" w:cs="Arial"/>
          <w:sz w:val="22"/>
          <w:szCs w:val="22"/>
        </w:rPr>
        <w:pict>
          <v:group id="_x0000_s1097" editas="orgchart" style="width:449.2pt;height:471.6pt;mso-position-horizontal-relative:char;mso-position-vertical-relative:line" coordorigin="1455,2701" coordsize="8984,9432">
            <o:lock v:ext="edit" aspectratio="t"/>
            <o:diagram v:ext="edit" dgmstyle="15" dgmscalex="85043" dgmscaley="58740" dgmfontsize="10" constrainbounds="0,0,0,0" autoformat="t">
              <o:relationtable v:ext="edit">
                <o:rel v:ext="edit" idsrc="#_s1109" iddest="#_s1109"/>
                <o:rel v:ext="edit" idsrc="#_s1110" iddest="#_s1109" idcntr="#_s1108"/>
                <o:rel v:ext="edit" idsrc="#_s1111" iddest="#_s1109" idcntr="#_s1107"/>
                <o:rel v:ext="edit" idsrc="#_s1112" iddest="#_s1109" idcntr="#_s1106"/>
                <o:rel v:ext="edit" idsrc="#_s1113" iddest="#_s1109" idcntr="#_s1105"/>
                <o:rel v:ext="edit" idsrc="#_s1118" iddest="#_s1109" idcntr="#_s1100"/>
                <o:rel v:ext="edit" idsrc="#_s1115" iddest="#_s1110" idcntr="#_s1103"/>
                <o:rel v:ext="edit" idsrc="#_s1116" iddest="#_s1111" idcntr="#_s1102"/>
                <o:rel v:ext="edit" idsrc="#_s1114" iddest="#_s1112" idcntr="#_s1104"/>
                <o:rel v:ext="edit" idsrc="#_s1117" iddest="#_s1113" idcntr="#_s1101"/>
                <o:rel v:ext="edit" idsrc="#_s1119" iddest="#_s1118" idcntr="#_s1099"/>
              </o:relationtable>
            </o:diagram>
            <v:shape id="_x0000_s1098" type="#_x0000_t75" style="position:absolute;left:1455;top:2701;width:8984;height:9432" o:preferrelative="f" filled="t" fillcolor="#e7feff" strokecolor="blue">
              <v:fill color2="#fbffff" o:detectmouseclick="t"/>
              <v:path o:extrusionok="t" o:connecttype="none"/>
              <o:lock v:ext="edit" text="t"/>
            </v:shape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s1099" o:spid="_x0000_s1099" type="#_x0000_t33" style="position:absolute;left:3363;top:11378;width:468;height:539;flip:y" o:connectortype="elbow" adj="-155215,477564,-155215" strokecolor="gray" strokeweight="2.25pt"/>
            <v:shape id="_s1100" o:spid="_x0000_s1100" type="#_x0000_t33" style="position:absolute;left:6206;top:4270;width:467;height:6857;flip:y" o:connectortype="elbow" adj="-287044,35051,-287044" strokecolor="gray" strokeweight="2.25pt"/>
            <v:shape id="_s1101" o:spid="_x0000_s1101" type="#_x0000_t33" style="position:absolute;left:3363;top:9833;width:468;height:522;flip:y" o:connectortype="elbow" adj="-155215,428483,-155215" strokecolor="gray" strokeweight="2.25pt"/>
            <v:shape id="_s1102" o:spid="_x0000_s1102" type="#_x0000_t33" style="position:absolute;left:3363;top:6723;width:468;height:520;flip:y" o:connectortype="elbow" adj="-155215,300863,-155215" strokecolor="gray" strokeweight="2.25pt"/>
            <v:shape id="_s1103" o:spid="_x0000_s1103" type="#_x0000_t33" style="position:absolute;left:3363;top:5146;width:468;height:520;flip:y" o:connectortype="elbow" adj="-155215,235357,-155215" strokecolor="gray" strokeweight="2.25pt"/>
            <v:shape id="_s1104" o:spid="_x0000_s1104" type="#_x0000_t33" style="position:absolute;left:3363;top:8283;width:468;height:521;flip:y" o:connectortype="elbow" adj="-155215,365003,-155215" strokecolor="gray" strokeweight="2.25pt"/>
            <v:shape id="_s1105" o:spid="_x0000_s1105" type="#_x0000_t33" style="position:absolute;left:6206;top:4270;width:467;height:5309;flip:y" o:connectortype="elbow" adj="-287044,38973,-287044" strokecolor="gray" strokeweight="2.25pt"/>
            <v:shape id="_s1106" o:spid="_x0000_s1106" type="#_x0000_t33" style="position:absolute;left:6206;top:4270;width:467;height:3753;flip:y" o:connectortype="elbow" adj="-287044,46176,-287044" strokecolor="gray" strokeweight="2.25pt"/>
            <v:shape id="_s1107" o:spid="_x0000_s1107" type="#_x0000_t33" style="position:absolute;left:6206;top:4270;width:467;height:2185;flip:y" o:connectortype="elbow" adj="-287044,63811,-287044" strokecolor="gray" strokeweight="2.25pt"/>
            <v:shape id="_s1108" o:spid="_x0000_s1108" type="#_x0000_t33" style="position:absolute;left:6206;top:4270;width:467;height:600;flip:y" o:connectortype="elbow" adj="-287044,175320,-287044" strokecolor="gray" strokeweight="2.25pt"/>
            <v:rect id="_s1109" o:spid="_x0000_s1109" style="position:absolute;left:2907;top:2701;width:7532;height:1569;v-text-anchor:middle" o:dgmlayout="3" o:dgmnodekind="1" o:dgmlayoutmru="3" fillcolor="#bbe0e3" strokecolor="#099">
              <v:fill focusposition="1" focussize="" focus="100%" type="gradientRadial">
                <o:fill v:ext="view" type="gradientCenter"/>
              </v:fill>
              <v:shadow on="t" color="#099" offset="4pt,-3pt" offset2="-4pt,6pt"/>
              <v:textbox style="mso-next-textbox:#_s1109" inset="0,0,0,0">
                <w:txbxContent>
                  <w:p w:rsidR="00492204" w:rsidRPr="00D43E91" w:rsidRDefault="00492204" w:rsidP="009D147C">
                    <w:pPr>
                      <w:pBdr>
                        <w:top w:val="single" w:sz="4" w:space="1" w:color="auto"/>
                        <w:left w:val="single" w:sz="4" w:space="4" w:color="auto"/>
                        <w:bottom w:val="single" w:sz="4" w:space="1" w:color="auto"/>
                        <w:right w:val="single" w:sz="4" w:space="4" w:color="auto"/>
                      </w:pBdr>
                      <w:shd w:val="clear" w:color="auto" w:fill="FDF1E9"/>
                      <w:jc w:val="center"/>
                      <w:rPr>
                        <w:rFonts w:ascii="Arial" w:hAnsi="Arial" w:cs="Arial"/>
                        <w:color w:val="auto"/>
                        <w:sz w:val="7"/>
                        <w:szCs w:val="6"/>
                      </w:rPr>
                    </w:pPr>
                  </w:p>
                  <w:p w:rsidR="00492204" w:rsidRPr="00D43E91" w:rsidRDefault="00492204" w:rsidP="009D147C">
                    <w:pPr>
                      <w:pBdr>
                        <w:top w:val="single" w:sz="4" w:space="1" w:color="auto"/>
                        <w:left w:val="single" w:sz="4" w:space="4" w:color="auto"/>
                        <w:bottom w:val="single" w:sz="4" w:space="1" w:color="auto"/>
                        <w:right w:val="single" w:sz="4" w:space="4" w:color="auto"/>
                      </w:pBdr>
                      <w:shd w:val="clear" w:color="auto" w:fill="FDF1E9"/>
                      <w:jc w:val="center"/>
                      <w:rPr>
                        <w:rFonts w:ascii="Arial" w:hAnsi="Arial" w:cs="Arial"/>
                        <w:b/>
                        <w:color w:val="auto"/>
                        <w:szCs w:val="22"/>
                      </w:rPr>
                    </w:pPr>
                    <w:r w:rsidRPr="00D43E91">
                      <w:rPr>
                        <w:rFonts w:ascii="Arial" w:hAnsi="Arial" w:cs="Arial"/>
                        <w:color w:val="auto"/>
                        <w:szCs w:val="22"/>
                      </w:rPr>
                      <w:t xml:space="preserve">Srednja procjena obrazovno-vaspitnog rada </w:t>
                    </w:r>
                    <w:r w:rsidRPr="00D43E91">
                      <w:rPr>
                        <w:rFonts w:ascii="Arial" w:hAnsi="Arial" w:cs="Arial"/>
                        <w:b/>
                        <w:color w:val="auto"/>
                        <w:szCs w:val="22"/>
                      </w:rPr>
                      <w:t>ustanove A</w:t>
                    </w:r>
                  </w:p>
                  <w:p w:rsidR="00492204" w:rsidRPr="00D43E91" w:rsidRDefault="00492204" w:rsidP="009D147C">
                    <w:pPr>
                      <w:pBdr>
                        <w:top w:val="single" w:sz="4" w:space="1" w:color="auto"/>
                        <w:left w:val="single" w:sz="4" w:space="4" w:color="auto"/>
                        <w:bottom w:val="single" w:sz="4" w:space="1" w:color="auto"/>
                        <w:right w:val="single" w:sz="4" w:space="4" w:color="auto"/>
                      </w:pBdr>
                      <w:shd w:val="clear" w:color="auto" w:fill="FDF1E9"/>
                      <w:jc w:val="center"/>
                      <w:rPr>
                        <w:rFonts w:ascii="Arial" w:hAnsi="Arial" w:cs="Arial"/>
                        <w:b/>
                        <w:color w:val="auto"/>
                        <w:sz w:val="7"/>
                        <w:szCs w:val="6"/>
                      </w:rPr>
                    </w:pPr>
                  </w:p>
                  <w:p w:rsidR="00492204" w:rsidRPr="00D43E91" w:rsidRDefault="00492204" w:rsidP="009D147C">
                    <w:pPr>
                      <w:pBdr>
                        <w:top w:val="single" w:sz="4" w:space="1" w:color="auto"/>
                        <w:left w:val="single" w:sz="4" w:space="4" w:color="auto"/>
                        <w:bottom w:val="single" w:sz="4" w:space="1" w:color="auto"/>
                        <w:right w:val="single" w:sz="4" w:space="4" w:color="auto"/>
                      </w:pBdr>
                      <w:shd w:val="clear" w:color="auto" w:fill="FDF1E9"/>
                      <w:jc w:val="center"/>
                      <w:rPr>
                        <w:rFonts w:ascii="Arial" w:hAnsi="Arial" w:cs="Arial"/>
                        <w:b/>
                        <w:color w:val="auto"/>
                        <w:sz w:val="7"/>
                        <w:szCs w:val="6"/>
                      </w:rPr>
                    </w:pPr>
                  </w:p>
                  <w:p w:rsidR="00492204" w:rsidRPr="00D43E91" w:rsidRDefault="00492204" w:rsidP="009D147C">
                    <w:pPr>
                      <w:pBdr>
                        <w:top w:val="single" w:sz="4" w:space="1" w:color="auto"/>
                        <w:left w:val="single" w:sz="4" w:space="4" w:color="auto"/>
                        <w:bottom w:val="single" w:sz="4" w:space="1" w:color="auto"/>
                        <w:right w:val="single" w:sz="4" w:space="4" w:color="auto"/>
                      </w:pBdr>
                      <w:shd w:val="clear" w:color="auto" w:fill="FDF1E9"/>
                      <w:jc w:val="center"/>
                      <w:rPr>
                        <w:rFonts w:ascii="Arial" w:hAnsi="Arial" w:cs="Arial"/>
                        <w:b/>
                        <w:color w:val="auto"/>
                        <w:sz w:val="7"/>
                        <w:szCs w:val="6"/>
                      </w:rPr>
                    </w:pPr>
                  </w:p>
                  <w:p w:rsidR="00492204" w:rsidRPr="00D43E91" w:rsidRDefault="00492204" w:rsidP="009D147C">
                    <w:pPr>
                      <w:pBdr>
                        <w:top w:val="single" w:sz="4" w:space="1" w:color="auto"/>
                        <w:left w:val="single" w:sz="4" w:space="4" w:color="auto"/>
                        <w:bottom w:val="single" w:sz="4" w:space="1" w:color="auto"/>
                        <w:right w:val="single" w:sz="4" w:space="4" w:color="auto"/>
                      </w:pBdr>
                      <w:shd w:val="clear" w:color="auto" w:fill="FDF1E9"/>
                      <w:jc w:val="center"/>
                      <w:rPr>
                        <w:rFonts w:ascii="Arial" w:hAnsi="Arial" w:cs="Arial"/>
                        <w:b/>
                        <w:color w:val="auto"/>
                        <w:sz w:val="7"/>
                        <w:szCs w:val="6"/>
                      </w:rPr>
                    </w:pPr>
                  </w:p>
                  <w:p w:rsidR="00492204" w:rsidRPr="00D43E91" w:rsidRDefault="00492204" w:rsidP="009D147C">
                    <w:pPr>
                      <w:pBdr>
                        <w:top w:val="single" w:sz="4" w:space="1" w:color="auto"/>
                        <w:left w:val="single" w:sz="4" w:space="4" w:color="auto"/>
                        <w:bottom w:val="single" w:sz="4" w:space="1" w:color="auto"/>
                        <w:right w:val="single" w:sz="4" w:space="4" w:color="auto"/>
                      </w:pBdr>
                      <w:shd w:val="clear" w:color="auto" w:fill="FDF1E9"/>
                      <w:jc w:val="center"/>
                      <w:rPr>
                        <w:rFonts w:ascii="Arial" w:hAnsi="Arial" w:cs="Arial"/>
                        <w:szCs w:val="22"/>
                      </w:rPr>
                    </w:pPr>
                    <w:r w:rsidRPr="00D43E91">
                      <w:rPr>
                        <w:rFonts w:ascii="Bookman Old Style" w:hAnsi="Bookman Old Style" w:cs="Arial"/>
                        <w:position w:val="-30"/>
                        <w:szCs w:val="22"/>
                      </w:rPr>
                      <w:object w:dxaOrig="6280" w:dyaOrig="680">
                        <v:shape id="_x0000_i1032" type="#_x0000_t75" style="width:314.25pt;height:33.75pt" o:ole="">
                          <v:imagedata r:id="rId19" o:title=""/>
                        </v:shape>
                        <o:OLEObject Type="Embed" ProgID="Equation.DSMT4" ShapeID="_x0000_i1032" DrawAspect="Content" ObjectID="_1738142977" r:id="rId20"/>
                      </w:object>
                    </w:r>
                  </w:p>
                </w:txbxContent>
              </v:textbox>
            </v:rect>
            <v:rect id="_s1110" o:spid="_x0000_s1110" style="position:absolute;left:1455;top:4593;width:4751;height:553;v-text-anchor:middle" o:dgmlayout="0" o:dgmnodekind="0" fillcolor="#bbe0e3" strokecolor="#9c0">
              <v:fill focusposition="1" focussize="" focus="100%" type="gradientRadial">
                <o:fill v:ext="view" type="gradientCenter"/>
              </v:fill>
              <v:shadow on="t" color="#9c0" offset="4pt,-3pt" offset2="-4pt,6pt"/>
              <v:textbox style="mso-next-textbox:#_s1110" inset="0,0,0,0">
                <w:txbxContent>
                  <w:p w:rsidR="00492204" w:rsidRPr="00D43E91" w:rsidRDefault="00492204" w:rsidP="009D147C">
                    <w:pPr>
                      <w:shd w:val="clear" w:color="auto" w:fill="FFFF00"/>
                      <w:suppressOverlap/>
                      <w:rPr>
                        <w:rFonts w:ascii="Arial Narrow" w:hAnsi="Arial Narrow" w:cs="Arial"/>
                        <w:color w:val="auto"/>
                        <w:sz w:val="22"/>
                        <w:szCs w:val="22"/>
                      </w:rPr>
                    </w:pPr>
                    <w:r w:rsidRPr="00D43E91">
                      <w:rPr>
                        <w:rFonts w:ascii="Arial Narrow" w:hAnsi="Arial Narrow" w:cs="Arial"/>
                        <w:color w:val="auto"/>
                        <w:sz w:val="22"/>
                        <w:szCs w:val="22"/>
                      </w:rPr>
                      <w:t xml:space="preserve">Ključna oblast A.1. </w:t>
                    </w:r>
                  </w:p>
                  <w:p w:rsidR="00492204" w:rsidRPr="00D43E91" w:rsidRDefault="00492204" w:rsidP="009D147C">
                    <w:pPr>
                      <w:shd w:val="clear" w:color="auto" w:fill="FFFF00"/>
                      <w:jc w:val="center"/>
                      <w:rPr>
                        <w:sz w:val="22"/>
                        <w:szCs w:val="22"/>
                      </w:rPr>
                    </w:pPr>
                    <w:r w:rsidRPr="00D43E91">
                      <w:rPr>
                        <w:rFonts w:ascii="Arial Narrow" w:hAnsi="Arial Narrow" w:cs="Arial"/>
                        <w:b/>
                        <w:color w:val="auto"/>
                        <w:sz w:val="22"/>
                        <w:szCs w:val="22"/>
                      </w:rPr>
                      <w:t>NASTAVA I UČENJE</w:t>
                    </w:r>
                  </w:p>
                </w:txbxContent>
              </v:textbox>
            </v:rect>
            <v:rect id="_s1111" o:spid="_x0000_s1111" style="position:absolute;left:1455;top:6186;width:4751;height:537;v-text-anchor:middle" o:dgmlayout="0" o:dgmnodekind="0" fillcolor="#bbe0e3" strokecolor="#9c0">
              <v:fill focusposition="1" focussize="" focus="100%" type="gradientRadial">
                <o:fill v:ext="view" type="gradientCenter"/>
              </v:fill>
              <v:shadow on="t" color="#9c0" offset="4pt,-3pt" offset2="-4pt,6pt"/>
              <v:textbox style="mso-next-textbox:#_s1111" inset="0,0,0,0">
                <w:txbxContent>
                  <w:p w:rsidR="00492204" w:rsidRPr="00D43E91" w:rsidRDefault="00492204" w:rsidP="009D147C">
                    <w:pPr>
                      <w:shd w:val="clear" w:color="auto" w:fill="FFFF00"/>
                      <w:suppressOverlap/>
                      <w:rPr>
                        <w:rFonts w:ascii="Arial Narrow" w:hAnsi="Arial Narrow" w:cs="Arial"/>
                        <w:color w:val="auto"/>
                        <w:sz w:val="22"/>
                        <w:szCs w:val="22"/>
                      </w:rPr>
                    </w:pPr>
                    <w:r w:rsidRPr="00D43E91">
                      <w:rPr>
                        <w:rFonts w:ascii="Arial Narrow" w:hAnsi="Arial Narrow" w:cs="Arial"/>
                        <w:color w:val="auto"/>
                        <w:sz w:val="22"/>
                        <w:szCs w:val="22"/>
                      </w:rPr>
                      <w:t xml:space="preserve">Ključna oblast A.2. </w:t>
                    </w:r>
                  </w:p>
                  <w:p w:rsidR="00492204" w:rsidRPr="00D43E91" w:rsidRDefault="00492204" w:rsidP="009D147C">
                    <w:pPr>
                      <w:shd w:val="clear" w:color="auto" w:fill="FFFF00"/>
                      <w:jc w:val="center"/>
                      <w:rPr>
                        <w:sz w:val="22"/>
                        <w:szCs w:val="22"/>
                      </w:rPr>
                    </w:pPr>
                    <w:r w:rsidRPr="00D43E91">
                      <w:rPr>
                        <w:rFonts w:ascii="Arial Narrow" w:hAnsi="Arial Narrow" w:cs="Arial"/>
                        <w:b/>
                        <w:color w:val="auto"/>
                        <w:sz w:val="22"/>
                        <w:szCs w:val="22"/>
                      </w:rPr>
                      <w:t>UPRAVLJANJE I RUKOVOĐENJE ŠKOLOM</w:t>
                    </w:r>
                  </w:p>
                </w:txbxContent>
              </v:textbox>
            </v:rect>
            <v:rect id="_s1112" o:spid="_x0000_s1112" style="position:absolute;left:1455;top:7762;width:4751;height:521;v-text-anchor:middle" o:dgmlayout="0" o:dgmnodekind="0" fillcolor="#bbe0e3" strokecolor="#9c0">
              <v:fill focusposition="1" focussize="" focus="100%" type="gradientRadial">
                <o:fill v:ext="view" type="gradientCenter"/>
              </v:fill>
              <v:shadow on="t" color="#9c0" offset="4pt,-3pt" offset2="-4pt,6pt"/>
              <v:textbox style="mso-next-textbox:#_s1112" inset="0,0,0,0">
                <w:txbxContent>
                  <w:p w:rsidR="00492204" w:rsidRPr="00D43E91" w:rsidRDefault="00492204" w:rsidP="009D147C">
                    <w:pPr>
                      <w:shd w:val="clear" w:color="auto" w:fill="FFFF00"/>
                      <w:suppressOverlap/>
                      <w:rPr>
                        <w:rFonts w:ascii="Arial Narrow" w:hAnsi="Arial Narrow" w:cs="Arial"/>
                        <w:color w:val="auto"/>
                        <w:sz w:val="22"/>
                        <w:szCs w:val="22"/>
                      </w:rPr>
                    </w:pPr>
                    <w:r w:rsidRPr="00D43E91">
                      <w:rPr>
                        <w:rFonts w:ascii="Arial Narrow" w:hAnsi="Arial Narrow" w:cs="Arial"/>
                        <w:color w:val="auto"/>
                        <w:sz w:val="22"/>
                        <w:szCs w:val="22"/>
                      </w:rPr>
                      <w:t xml:space="preserve">Ključna oblast A.3. </w:t>
                    </w:r>
                  </w:p>
                  <w:p w:rsidR="00492204" w:rsidRPr="00D43E91" w:rsidRDefault="00492204" w:rsidP="009D147C">
                    <w:pPr>
                      <w:shd w:val="clear" w:color="auto" w:fill="FFFF00"/>
                      <w:spacing w:line="276" w:lineRule="auto"/>
                      <w:suppressOverlap/>
                      <w:jc w:val="center"/>
                      <w:rPr>
                        <w:sz w:val="22"/>
                        <w:szCs w:val="22"/>
                      </w:rPr>
                    </w:pPr>
                    <w:r w:rsidRPr="00D43E91">
                      <w:rPr>
                        <w:rFonts w:ascii="Arial Narrow" w:hAnsi="Arial Narrow" w:cs="Arial"/>
                        <w:b/>
                        <w:color w:val="auto"/>
                        <w:sz w:val="22"/>
                        <w:szCs w:val="22"/>
                      </w:rPr>
                      <w:t>ETOS ŠKOLE</w:t>
                    </w:r>
                  </w:p>
                </w:txbxContent>
              </v:textbox>
            </v:rect>
            <v:rect id="_s1113" o:spid="_x0000_s1113" style="position:absolute;left:1455;top:9324;width:4751;height:509;v-text-anchor:middle" o:dgmlayout="0" o:dgmnodekind="0" fillcolor="#bbe0e3" strokecolor="#9c0">
              <v:fill focusposition="1" focussize="" focus="100%" type="gradientRadial">
                <o:fill v:ext="view" type="gradientCenter"/>
              </v:fill>
              <v:shadow on="t" color="#9c0" offset="4pt,-3pt" offset2="-4pt,6pt"/>
              <v:textbox style="mso-next-textbox:#_s1113" inset="0,0,0,0">
                <w:txbxContent>
                  <w:p w:rsidR="00492204" w:rsidRPr="00D43E91" w:rsidRDefault="00492204" w:rsidP="009D147C">
                    <w:pPr>
                      <w:shd w:val="clear" w:color="auto" w:fill="FFFF00"/>
                      <w:suppressOverlap/>
                      <w:rPr>
                        <w:rFonts w:ascii="Arial Narrow" w:hAnsi="Arial Narrow" w:cs="Arial"/>
                        <w:color w:val="auto"/>
                        <w:sz w:val="22"/>
                        <w:szCs w:val="22"/>
                      </w:rPr>
                    </w:pPr>
                    <w:r w:rsidRPr="00D43E91">
                      <w:rPr>
                        <w:rFonts w:ascii="Arial Narrow" w:hAnsi="Arial Narrow" w:cs="Arial"/>
                        <w:color w:val="auto"/>
                        <w:sz w:val="22"/>
                        <w:szCs w:val="22"/>
                      </w:rPr>
                      <w:t xml:space="preserve">Ključna oblast A.4. </w:t>
                    </w:r>
                  </w:p>
                  <w:p w:rsidR="00492204" w:rsidRPr="00D43E91" w:rsidRDefault="00492204" w:rsidP="009D147C">
                    <w:pPr>
                      <w:shd w:val="clear" w:color="auto" w:fill="FFFF00"/>
                      <w:jc w:val="center"/>
                      <w:rPr>
                        <w:sz w:val="22"/>
                        <w:szCs w:val="22"/>
                      </w:rPr>
                    </w:pPr>
                    <w:r w:rsidRPr="00D43E91">
                      <w:rPr>
                        <w:rFonts w:ascii="Arial Narrow" w:hAnsi="Arial Narrow" w:cs="Arial"/>
                        <w:b/>
                        <w:color w:val="auto"/>
                        <w:sz w:val="22"/>
                        <w:szCs w:val="22"/>
                      </w:rPr>
                      <w:t>OBRAZOVNA POSTIGNUĆA</w:t>
                    </w:r>
                  </w:p>
                </w:txbxContent>
              </v:textbox>
            </v:rect>
            <v:rect id="_s1114" o:spid="_x0000_s1114" style="position:absolute;left:1906;top:8606;width:1457;height:395;v-text-anchor:middle" o:dgmlayout="0" o:dgmnodekind="2" strokecolor="#339">
              <v:shadow on="t" color="#339" offset="4pt,-4pt" offset2="-4pt,4pt"/>
              <v:textbox style="mso-next-textbox:#_s1114" inset="0,0,0,0">
                <w:txbxContent>
                  <w:p w:rsidR="00492204" w:rsidRPr="00D43E91" w:rsidRDefault="00492204" w:rsidP="009D147C">
                    <w:pPr>
                      <w:shd w:val="clear" w:color="auto" w:fill="FFFF00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Bookman Old Style" w:hAnsi="Bookman Old Style" w:cs="Arial"/>
                        <w:color w:val="auto"/>
                        <w:sz w:val="22"/>
                        <w:szCs w:val="22"/>
                      </w:rPr>
                      <w:sym w:font="Symbol" w:char="F0AE"/>
                    </w:r>
                    <w:r>
                      <w:rPr>
                        <w:rFonts w:ascii="Bookman Old Style" w:hAnsi="Bookman Old Style" w:cs="Arial"/>
                        <w:color w:val="auto"/>
                        <w:sz w:val="22"/>
                        <w:szCs w:val="22"/>
                      </w:rPr>
                      <w:t xml:space="preserve">    KO</w:t>
                    </w:r>
                    <w:r w:rsidRPr="00D43E91">
                      <w:rPr>
                        <w:rFonts w:ascii="Bookman Old Style" w:hAnsi="Bookman Old Style" w:cs="Arial"/>
                        <w:color w:val="auto"/>
                        <w:sz w:val="22"/>
                        <w:szCs w:val="22"/>
                        <w:vertAlign w:val="subscript"/>
                      </w:rPr>
                      <w:t>A</w:t>
                    </w:r>
                    <w:r>
                      <w:rPr>
                        <w:rFonts w:ascii="Bookman Old Style" w:hAnsi="Bookman Old Style" w:cs="Arial"/>
                        <w:color w:val="auto"/>
                        <w:sz w:val="22"/>
                        <w:szCs w:val="22"/>
                        <w:vertAlign w:val="subscript"/>
                      </w:rPr>
                      <w:t>3</w:t>
                    </w:r>
                  </w:p>
                </w:txbxContent>
              </v:textbox>
            </v:rect>
            <v:rect id="_s1115" o:spid="_x0000_s1115" style="position:absolute;left:1906;top:5469;width:1457;height:394;v-text-anchor:middle" o:dgmlayout="0" o:dgmnodekind="2" strokecolor="#339">
              <v:shadow on="t" color="#339" offset="4pt,-4pt" offset2="-4pt,4pt"/>
              <v:textbox style="mso-next-textbox:#_s1115" inset="0,0,0,0">
                <w:txbxContent>
                  <w:p w:rsidR="00492204" w:rsidRPr="00D43E91" w:rsidRDefault="00492204" w:rsidP="009D147C">
                    <w:pPr>
                      <w:shd w:val="clear" w:color="auto" w:fill="FFFF00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Bookman Old Style" w:hAnsi="Bookman Old Style" w:cs="Arial"/>
                        <w:color w:val="auto"/>
                        <w:sz w:val="22"/>
                        <w:szCs w:val="22"/>
                      </w:rPr>
                      <w:sym w:font="Symbol" w:char="F0AE"/>
                    </w:r>
                    <w:r>
                      <w:rPr>
                        <w:rFonts w:ascii="Bookman Old Style" w:hAnsi="Bookman Old Style" w:cs="Arial"/>
                        <w:color w:val="auto"/>
                        <w:sz w:val="22"/>
                        <w:szCs w:val="22"/>
                      </w:rPr>
                      <w:t xml:space="preserve">    KO</w:t>
                    </w:r>
                    <w:r w:rsidRPr="00D43E91">
                      <w:rPr>
                        <w:rFonts w:ascii="Bookman Old Style" w:hAnsi="Bookman Old Style" w:cs="Arial"/>
                        <w:color w:val="auto"/>
                        <w:sz w:val="22"/>
                        <w:szCs w:val="22"/>
                        <w:vertAlign w:val="subscript"/>
                      </w:rPr>
                      <w:t>A1</w:t>
                    </w:r>
                  </w:p>
                </w:txbxContent>
              </v:textbox>
            </v:rect>
            <v:rect id="_s1116" o:spid="_x0000_s1116" style="position:absolute;left:1906;top:7046;width:1457;height:393;v-text-anchor:middle" o:dgmlayout="0" o:dgmnodekind="2" strokecolor="#339">
              <v:shadow on="t" color="#339" offset="4pt,-4pt" offset2="-4pt,4pt"/>
              <v:textbox style="mso-next-textbox:#_s1116" inset="0,0,0,0">
                <w:txbxContent>
                  <w:p w:rsidR="00492204" w:rsidRPr="00D43E91" w:rsidRDefault="00492204" w:rsidP="009D147C">
                    <w:pPr>
                      <w:shd w:val="clear" w:color="auto" w:fill="FFFF00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Bookman Old Style" w:hAnsi="Bookman Old Style" w:cs="Arial"/>
                        <w:color w:val="auto"/>
                        <w:sz w:val="22"/>
                        <w:szCs w:val="22"/>
                      </w:rPr>
                      <w:sym w:font="Symbol" w:char="F0AE"/>
                    </w:r>
                    <w:r>
                      <w:rPr>
                        <w:rFonts w:ascii="Bookman Old Style" w:hAnsi="Bookman Old Style" w:cs="Arial"/>
                        <w:color w:val="auto"/>
                        <w:sz w:val="22"/>
                        <w:szCs w:val="22"/>
                      </w:rPr>
                      <w:t xml:space="preserve">    KO</w:t>
                    </w:r>
                    <w:r w:rsidRPr="00D43E91">
                      <w:rPr>
                        <w:rFonts w:ascii="Bookman Old Style" w:hAnsi="Bookman Old Style" w:cs="Arial"/>
                        <w:color w:val="auto"/>
                        <w:sz w:val="22"/>
                        <w:szCs w:val="22"/>
                        <w:vertAlign w:val="subscript"/>
                      </w:rPr>
                      <w:t>A</w:t>
                    </w:r>
                    <w:r>
                      <w:rPr>
                        <w:rFonts w:ascii="Bookman Old Style" w:hAnsi="Bookman Old Style" w:cs="Arial"/>
                        <w:color w:val="auto"/>
                        <w:sz w:val="22"/>
                        <w:szCs w:val="22"/>
                        <w:vertAlign w:val="subscript"/>
                      </w:rPr>
                      <w:t>2</w:t>
                    </w:r>
                  </w:p>
                </w:txbxContent>
              </v:textbox>
            </v:rect>
            <v:rect id="_s1117" o:spid="_x0000_s1117" style="position:absolute;left:1906;top:10156;width:1457;height:397;v-text-anchor:middle" o:dgmlayout="0" o:dgmnodekind="2" strokecolor="#339">
              <v:shadow on="t" color="#339" offset="4pt,-4pt" offset2="-4pt,4pt"/>
              <v:textbox style="mso-next-textbox:#_s1117" inset="0,0,0,0">
                <w:txbxContent>
                  <w:p w:rsidR="00492204" w:rsidRPr="00D43E91" w:rsidRDefault="00492204" w:rsidP="009D147C">
                    <w:pPr>
                      <w:shd w:val="clear" w:color="auto" w:fill="FFFF00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Bookman Old Style" w:hAnsi="Bookman Old Style" w:cs="Arial"/>
                        <w:color w:val="auto"/>
                        <w:sz w:val="22"/>
                        <w:szCs w:val="22"/>
                      </w:rPr>
                      <w:sym w:font="Symbol" w:char="F0AE"/>
                    </w:r>
                    <w:r>
                      <w:rPr>
                        <w:rFonts w:ascii="Bookman Old Style" w:hAnsi="Bookman Old Style" w:cs="Arial"/>
                        <w:color w:val="auto"/>
                        <w:sz w:val="22"/>
                        <w:szCs w:val="22"/>
                      </w:rPr>
                      <w:t xml:space="preserve">    KO</w:t>
                    </w:r>
                    <w:r w:rsidRPr="00D43E91">
                      <w:rPr>
                        <w:rFonts w:ascii="Bookman Old Style" w:hAnsi="Bookman Old Style" w:cs="Arial"/>
                        <w:color w:val="auto"/>
                        <w:sz w:val="22"/>
                        <w:szCs w:val="22"/>
                        <w:vertAlign w:val="subscript"/>
                      </w:rPr>
                      <w:t>A</w:t>
                    </w:r>
                    <w:r>
                      <w:rPr>
                        <w:rFonts w:ascii="Bookman Old Style" w:hAnsi="Bookman Old Style" w:cs="Arial"/>
                        <w:color w:val="auto"/>
                        <w:sz w:val="22"/>
                        <w:szCs w:val="22"/>
                        <w:vertAlign w:val="subscript"/>
                      </w:rPr>
                      <w:t>4</w:t>
                    </w:r>
                  </w:p>
                </w:txbxContent>
              </v:textbox>
            </v:rect>
            <v:rect id="_s1118" o:spid="_x0000_s1118" style="position:absolute;left:1455;top:10876;width:4751;height:502;v-text-anchor:middle" o:dgmlayout="0" o:dgmnodekind="0" fillcolor="#bbe0e3" strokecolor="#9c0">
              <v:fill focusposition="1" focussize="" focus="100%" type="gradientRadial">
                <o:fill v:ext="view" type="gradientCenter"/>
              </v:fill>
              <v:shadow on="t" color="#9c0" offset="4pt,-3pt" offset2="-4pt,6pt"/>
              <v:textbox style="mso-next-textbox:#_s1118" inset="0,0,0,0">
                <w:txbxContent>
                  <w:p w:rsidR="00492204" w:rsidRPr="00D43E91" w:rsidRDefault="00492204" w:rsidP="009D147C">
                    <w:pPr>
                      <w:shd w:val="clear" w:color="auto" w:fill="FFFF00"/>
                      <w:suppressOverlap/>
                      <w:rPr>
                        <w:rFonts w:ascii="Arial Narrow" w:hAnsi="Arial Narrow" w:cs="Arial"/>
                        <w:color w:val="auto"/>
                        <w:sz w:val="22"/>
                        <w:szCs w:val="22"/>
                      </w:rPr>
                    </w:pPr>
                    <w:r w:rsidRPr="00D43E91">
                      <w:rPr>
                        <w:rFonts w:ascii="Arial Narrow" w:hAnsi="Arial Narrow" w:cs="Arial"/>
                        <w:color w:val="auto"/>
                        <w:sz w:val="22"/>
                        <w:szCs w:val="22"/>
                      </w:rPr>
                      <w:t>Ključna oblast A.5.</w:t>
                    </w:r>
                  </w:p>
                  <w:p w:rsidR="00492204" w:rsidRPr="00D43E91" w:rsidRDefault="00492204" w:rsidP="009D147C">
                    <w:pPr>
                      <w:shd w:val="clear" w:color="auto" w:fill="FFFF00"/>
                      <w:jc w:val="center"/>
                      <w:rPr>
                        <w:sz w:val="22"/>
                        <w:szCs w:val="22"/>
                      </w:rPr>
                    </w:pPr>
                    <w:r w:rsidRPr="00D43E91">
                      <w:rPr>
                        <w:rFonts w:ascii="Arial Narrow" w:hAnsi="Arial Narrow" w:cs="Arial"/>
                        <w:b/>
                        <w:color w:val="auto"/>
                        <w:sz w:val="22"/>
                        <w:szCs w:val="22"/>
                      </w:rPr>
                      <w:t>PODRŠKA UČENICIMA</w:t>
                    </w:r>
                  </w:p>
                </w:txbxContent>
              </v:textbox>
            </v:rect>
            <v:rect id="_s1119" o:spid="_x0000_s1119" style="position:absolute;left:1907;top:11701;width:1456;height:432;v-text-anchor:middle" o:dgmlayout="0" o:dgmnodekind="2" strokecolor="#339">
              <v:shadow on="t" color="#339" offset="4pt,-4pt" offset2="-4pt,4pt"/>
              <v:textbox style="mso-next-textbox:#_s1119" inset="0,0,0,0">
                <w:txbxContent>
                  <w:p w:rsidR="00492204" w:rsidRDefault="00492204" w:rsidP="009D147C">
                    <w:pPr>
                      <w:shd w:val="clear" w:color="auto" w:fill="FFFF00"/>
                      <w:rPr>
                        <w:rFonts w:ascii="Bookman Old Style" w:hAnsi="Bookman Old Style" w:cs="Arial"/>
                        <w:color w:val="auto"/>
                        <w:sz w:val="22"/>
                        <w:szCs w:val="22"/>
                        <w:vertAlign w:val="subscript"/>
                      </w:rPr>
                    </w:pPr>
                    <w:r>
                      <w:rPr>
                        <w:rFonts w:ascii="Bookman Old Style" w:hAnsi="Bookman Old Style" w:cs="Arial"/>
                        <w:color w:val="auto"/>
                        <w:sz w:val="22"/>
                        <w:szCs w:val="22"/>
                      </w:rPr>
                      <w:sym w:font="Symbol" w:char="F0AE"/>
                    </w:r>
                    <w:r>
                      <w:rPr>
                        <w:rFonts w:ascii="Bookman Old Style" w:hAnsi="Bookman Old Style" w:cs="Arial"/>
                        <w:color w:val="auto"/>
                        <w:sz w:val="22"/>
                        <w:szCs w:val="22"/>
                      </w:rPr>
                      <w:t xml:space="preserve">    KO</w:t>
                    </w:r>
                    <w:r w:rsidRPr="00D43E91">
                      <w:rPr>
                        <w:rFonts w:ascii="Bookman Old Style" w:hAnsi="Bookman Old Style" w:cs="Arial"/>
                        <w:color w:val="auto"/>
                        <w:sz w:val="22"/>
                        <w:szCs w:val="22"/>
                        <w:vertAlign w:val="subscript"/>
                      </w:rPr>
                      <w:t>A</w:t>
                    </w:r>
                    <w:r>
                      <w:rPr>
                        <w:rFonts w:ascii="Bookman Old Style" w:hAnsi="Bookman Old Style" w:cs="Arial"/>
                        <w:color w:val="auto"/>
                        <w:sz w:val="22"/>
                        <w:szCs w:val="22"/>
                        <w:vertAlign w:val="subscript"/>
                      </w:rPr>
                      <w:t>5</w:t>
                    </w:r>
                  </w:p>
                  <w:p w:rsidR="00492204" w:rsidRPr="00D43E91" w:rsidRDefault="00492204" w:rsidP="009D147C">
                    <w:pPr>
                      <w:shd w:val="clear" w:color="auto" w:fill="FFFF00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rect>
            <v:rect id="_s1168" o:spid="_x0000_s1120" style="position:absolute;left:7120;top:4677;width:1457;height:394;v-text-anchor:middle" o:dgmlayout="0" o:dgmnodekind="2" strokecolor="#339">
              <v:shadow on="t" color="#339" offset="4pt,-4pt" offset2="-4pt,4pt"/>
              <v:textbox style="mso-next-textbox:#_s1168" inset="0,0,0,0">
                <w:txbxContent>
                  <w:p w:rsidR="00492204" w:rsidRPr="00D43E91" w:rsidRDefault="00492204" w:rsidP="009D147C">
                    <w:pPr>
                      <w:shd w:val="clear" w:color="auto" w:fill="FDF1E9"/>
                      <w:jc w:val="center"/>
                      <w:rPr>
                        <w:sz w:val="22"/>
                        <w:szCs w:val="22"/>
                      </w:rPr>
                    </w:pPr>
                    <w:r w:rsidRPr="00D43E91">
                      <w:rPr>
                        <w:rFonts w:ascii="Bookman Old Style" w:hAnsi="Bookman Old Style" w:cs="Arial"/>
                        <w:color w:val="auto"/>
                        <w:sz w:val="22"/>
                        <w:szCs w:val="22"/>
                      </w:rPr>
                      <w:t>T</w:t>
                    </w:r>
                    <w:r w:rsidRPr="00D43E91">
                      <w:rPr>
                        <w:rFonts w:ascii="Bookman Old Style" w:hAnsi="Bookman Old Style" w:cs="Arial"/>
                        <w:color w:val="auto"/>
                        <w:sz w:val="22"/>
                        <w:szCs w:val="22"/>
                        <w:vertAlign w:val="subscript"/>
                      </w:rPr>
                      <w:t>A1</w:t>
                    </w:r>
                    <w:r w:rsidRPr="00D43E91">
                      <w:rPr>
                        <w:rFonts w:ascii="Bookman Old Style" w:hAnsi="Bookman Old Style" w:cs="Arial"/>
                        <w:color w:val="auto"/>
                        <w:sz w:val="22"/>
                        <w:szCs w:val="22"/>
                      </w:rPr>
                      <w:t xml:space="preserve"> = 45</w:t>
                    </w:r>
                  </w:p>
                </w:txbxContent>
              </v:textbox>
            </v:rect>
            <v:rect id="_s1168" o:spid="_x0000_s1121" style="position:absolute;left:7120;top:10931;width:1457;height:394;v-text-anchor:middle" o:dgmlayout="0" o:dgmnodekind="2" strokecolor="#339">
              <v:shadow on="t" color="#339" offset="4pt,-4pt" offset2="-4pt,4pt"/>
              <v:textbox style="mso-next-textbox:#_s1168" inset="0,0,0,0">
                <w:txbxContent>
                  <w:p w:rsidR="00492204" w:rsidRPr="00D43E91" w:rsidRDefault="00492204" w:rsidP="009D147C">
                    <w:pPr>
                      <w:shd w:val="clear" w:color="auto" w:fill="FDF1E9"/>
                      <w:jc w:val="center"/>
                      <w:rPr>
                        <w:sz w:val="22"/>
                        <w:szCs w:val="22"/>
                      </w:rPr>
                    </w:pPr>
                    <w:r w:rsidRPr="00D43E91">
                      <w:rPr>
                        <w:rFonts w:ascii="Bookman Old Style" w:hAnsi="Bookman Old Style" w:cs="Arial"/>
                        <w:color w:val="auto"/>
                        <w:sz w:val="22"/>
                        <w:szCs w:val="22"/>
                      </w:rPr>
                      <w:t>T</w:t>
                    </w:r>
                    <w:r w:rsidRPr="00D43E91">
                      <w:rPr>
                        <w:rFonts w:ascii="Bookman Old Style" w:hAnsi="Bookman Old Style" w:cs="Arial"/>
                        <w:color w:val="auto"/>
                        <w:sz w:val="22"/>
                        <w:szCs w:val="22"/>
                        <w:vertAlign w:val="subscript"/>
                      </w:rPr>
                      <w:t>A</w:t>
                    </w:r>
                    <w:r>
                      <w:rPr>
                        <w:rFonts w:ascii="Bookman Old Style" w:hAnsi="Bookman Old Style" w:cs="Arial"/>
                        <w:color w:val="auto"/>
                        <w:sz w:val="22"/>
                        <w:szCs w:val="22"/>
                        <w:vertAlign w:val="subscript"/>
                      </w:rPr>
                      <w:t>5</w:t>
                    </w:r>
                    <w:r>
                      <w:rPr>
                        <w:rFonts w:ascii="Bookman Old Style" w:hAnsi="Bookman Old Style" w:cs="Arial"/>
                        <w:color w:val="auto"/>
                        <w:sz w:val="22"/>
                        <w:szCs w:val="22"/>
                      </w:rPr>
                      <w:t xml:space="preserve"> = 10</w:t>
                    </w:r>
                  </w:p>
                </w:txbxContent>
              </v:textbox>
            </v:rect>
            <v:rect id="_s1168" o:spid="_x0000_s1122" style="position:absolute;left:7121;top:6259;width:1457;height:394;v-text-anchor:middle" o:dgmlayout="0" o:dgmnodekind="2" strokecolor="#339">
              <v:shadow on="t" color="#339" offset="4pt,-4pt" offset2="-4pt,4pt"/>
              <v:textbox style="mso-next-textbox:#_s1168" inset="0,0,0,0">
                <w:txbxContent>
                  <w:p w:rsidR="00492204" w:rsidRPr="00D43E91" w:rsidRDefault="00492204" w:rsidP="009D147C">
                    <w:pPr>
                      <w:shd w:val="clear" w:color="auto" w:fill="FDF1E9"/>
                      <w:jc w:val="center"/>
                      <w:rPr>
                        <w:sz w:val="22"/>
                        <w:szCs w:val="22"/>
                      </w:rPr>
                    </w:pPr>
                    <w:r w:rsidRPr="00D43E91">
                      <w:rPr>
                        <w:rFonts w:ascii="Bookman Old Style" w:hAnsi="Bookman Old Style" w:cs="Arial"/>
                        <w:color w:val="auto"/>
                        <w:sz w:val="22"/>
                        <w:szCs w:val="22"/>
                      </w:rPr>
                      <w:t>T</w:t>
                    </w:r>
                    <w:r w:rsidRPr="00D43E91">
                      <w:rPr>
                        <w:rFonts w:ascii="Bookman Old Style" w:hAnsi="Bookman Old Style" w:cs="Arial"/>
                        <w:color w:val="auto"/>
                        <w:sz w:val="22"/>
                        <w:szCs w:val="22"/>
                        <w:vertAlign w:val="subscript"/>
                      </w:rPr>
                      <w:t>A</w:t>
                    </w:r>
                    <w:r>
                      <w:rPr>
                        <w:rFonts w:ascii="Bookman Old Style" w:hAnsi="Bookman Old Style" w:cs="Arial"/>
                        <w:color w:val="auto"/>
                        <w:sz w:val="22"/>
                        <w:szCs w:val="22"/>
                        <w:vertAlign w:val="subscript"/>
                      </w:rPr>
                      <w:t>2</w:t>
                    </w:r>
                    <w:r>
                      <w:rPr>
                        <w:rFonts w:ascii="Bookman Old Style" w:hAnsi="Bookman Old Style" w:cs="Arial"/>
                        <w:color w:val="auto"/>
                        <w:sz w:val="22"/>
                        <w:szCs w:val="22"/>
                      </w:rPr>
                      <w:t xml:space="preserve"> = 20</w:t>
                    </w:r>
                  </w:p>
                </w:txbxContent>
              </v:textbox>
            </v:rect>
            <v:rect id="_s1168" o:spid="_x0000_s1123" style="position:absolute;left:7120;top:7827;width:1457;height:394;v-text-anchor:middle" o:dgmlayout="0" o:dgmnodekind="2" strokecolor="#339">
              <v:shadow on="t" color="#339" offset="4pt,-4pt" offset2="-4pt,4pt"/>
              <v:textbox style="mso-next-textbox:#_s1168" inset="0,0,0,0">
                <w:txbxContent>
                  <w:p w:rsidR="00492204" w:rsidRPr="00D43E91" w:rsidRDefault="00492204" w:rsidP="009D147C">
                    <w:pPr>
                      <w:shd w:val="clear" w:color="auto" w:fill="FDF1E9"/>
                      <w:jc w:val="center"/>
                      <w:rPr>
                        <w:sz w:val="22"/>
                        <w:szCs w:val="22"/>
                      </w:rPr>
                    </w:pPr>
                    <w:r w:rsidRPr="00D43E91">
                      <w:rPr>
                        <w:rFonts w:ascii="Bookman Old Style" w:hAnsi="Bookman Old Style" w:cs="Arial"/>
                        <w:color w:val="auto"/>
                        <w:sz w:val="22"/>
                        <w:szCs w:val="22"/>
                      </w:rPr>
                      <w:t>T</w:t>
                    </w:r>
                    <w:r w:rsidRPr="00D43E91">
                      <w:rPr>
                        <w:rFonts w:ascii="Bookman Old Style" w:hAnsi="Bookman Old Style" w:cs="Arial"/>
                        <w:color w:val="auto"/>
                        <w:sz w:val="22"/>
                        <w:szCs w:val="22"/>
                        <w:vertAlign w:val="subscript"/>
                      </w:rPr>
                      <w:t>A</w:t>
                    </w:r>
                    <w:r>
                      <w:rPr>
                        <w:rFonts w:ascii="Bookman Old Style" w:hAnsi="Bookman Old Style" w:cs="Arial"/>
                        <w:color w:val="auto"/>
                        <w:sz w:val="22"/>
                        <w:szCs w:val="22"/>
                        <w:vertAlign w:val="subscript"/>
                      </w:rPr>
                      <w:t>3</w:t>
                    </w:r>
                    <w:r>
                      <w:rPr>
                        <w:rFonts w:ascii="Bookman Old Style" w:hAnsi="Bookman Old Style" w:cs="Arial"/>
                        <w:color w:val="auto"/>
                        <w:sz w:val="22"/>
                        <w:szCs w:val="22"/>
                      </w:rPr>
                      <w:t xml:space="preserve"> = 10</w:t>
                    </w:r>
                  </w:p>
                </w:txbxContent>
              </v:textbox>
            </v:rect>
            <v:rect id="_s1168" o:spid="_x0000_s1124" style="position:absolute;left:7120;top:9384;width:1457;height:394;v-text-anchor:middle" o:dgmlayout="0" o:dgmnodekind="2" strokecolor="#339">
              <v:shadow on="t" color="#339" offset="4pt,-4pt" offset2="-4pt,4pt"/>
              <v:textbox style="mso-next-textbox:#_s1168" inset="0,0,0,0">
                <w:txbxContent>
                  <w:p w:rsidR="00492204" w:rsidRPr="00D43E91" w:rsidRDefault="00492204" w:rsidP="009D147C">
                    <w:pPr>
                      <w:shd w:val="clear" w:color="auto" w:fill="FDF1E9"/>
                      <w:jc w:val="center"/>
                      <w:rPr>
                        <w:sz w:val="22"/>
                        <w:szCs w:val="22"/>
                      </w:rPr>
                    </w:pPr>
                    <w:r w:rsidRPr="00D43E91">
                      <w:rPr>
                        <w:rFonts w:ascii="Bookman Old Style" w:hAnsi="Bookman Old Style" w:cs="Arial"/>
                        <w:color w:val="auto"/>
                        <w:sz w:val="22"/>
                        <w:szCs w:val="22"/>
                      </w:rPr>
                      <w:t>T</w:t>
                    </w:r>
                    <w:r w:rsidRPr="00D43E91">
                      <w:rPr>
                        <w:rFonts w:ascii="Bookman Old Style" w:hAnsi="Bookman Old Style" w:cs="Arial"/>
                        <w:color w:val="auto"/>
                        <w:sz w:val="22"/>
                        <w:szCs w:val="22"/>
                        <w:vertAlign w:val="subscript"/>
                      </w:rPr>
                      <w:t>A</w:t>
                    </w:r>
                    <w:r>
                      <w:rPr>
                        <w:rFonts w:ascii="Bookman Old Style" w:hAnsi="Bookman Old Style" w:cs="Arial"/>
                        <w:color w:val="auto"/>
                        <w:sz w:val="22"/>
                        <w:szCs w:val="22"/>
                        <w:vertAlign w:val="subscript"/>
                      </w:rPr>
                      <w:t>4</w:t>
                    </w:r>
                    <w:r>
                      <w:rPr>
                        <w:rFonts w:ascii="Bookman Old Style" w:hAnsi="Bookman Old Style" w:cs="Arial"/>
                        <w:color w:val="auto"/>
                        <w:sz w:val="22"/>
                        <w:szCs w:val="22"/>
                      </w:rPr>
                      <w:t xml:space="preserve"> = 1</w:t>
                    </w:r>
                    <w:r w:rsidRPr="00D43E91">
                      <w:rPr>
                        <w:rFonts w:ascii="Bookman Old Style" w:hAnsi="Bookman Old Style" w:cs="Arial"/>
                        <w:color w:val="auto"/>
                        <w:sz w:val="22"/>
                        <w:szCs w:val="22"/>
                      </w:rPr>
                      <w:t>5</w:t>
                    </w:r>
                  </w:p>
                </w:txbxContent>
              </v:textbox>
            </v:rect>
            <v:shape id="_s1371" o:spid="_x0000_s1125" type="#_x0000_t33" style="position:absolute;left:6206;top:4270;width:467;height:6857" o:connectortype="elbow" adj="-21600,-21600,-21600" strokecolor="gray" strokeweight="2.25pt">
              <v:stroke endarrow="open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26" type="#_x0000_t32" style="position:absolute;left:6206;top:4870;width:914;height:4" o:connectortype="straight" strokecolor="#747070" strokeweight="2.25pt">
              <v:stroke startarrow="oval" endarrow="oval"/>
            </v:shape>
            <v:shape id="_x0000_s1127" type="#_x0000_t32" style="position:absolute;left:6206;top:9579;width:914;height:2;flip:x" o:connectortype="straight" strokecolor="#747070" strokeweight="2.25pt">
              <v:stroke startarrow="oval" endarrow="oval"/>
            </v:shape>
            <v:shape id="_x0000_s1128" type="#_x0000_t32" style="position:absolute;left:6206;top:8023;width:914;height:1" o:connectortype="straight" strokecolor="#747070" strokeweight="2.25pt">
              <v:stroke startarrow="oval" endarrow="oval"/>
            </v:shape>
            <v:shape id="_x0000_s1129" type="#_x0000_t32" style="position:absolute;left:6206;top:6455;width:915;height:1" o:connectortype="straight" strokecolor="#747070" strokeweight="2.25pt">
              <v:stroke startarrow="oval" endarrow="oval"/>
            </v:shape>
            <v:shape id="_x0000_s1130" type="#_x0000_t32" style="position:absolute;left:6206;top:11127;width:914;height:1" o:connectortype="straight" strokecolor="#747070" strokeweight="2.25pt">
              <v:stroke startarrow="oval" endarrow="oval"/>
            </v:shape>
            <w10:anchorlock/>
          </v:group>
        </w:pict>
      </w:r>
    </w:p>
    <w:p w:rsidR="009D147C" w:rsidRPr="000F2879" w:rsidRDefault="009D147C" w:rsidP="009D147C">
      <w:pPr>
        <w:rPr>
          <w:rFonts w:ascii="Arial" w:hAnsi="Arial" w:cs="Arial"/>
          <w:sz w:val="22"/>
          <w:szCs w:val="22"/>
        </w:rPr>
      </w:pPr>
    </w:p>
    <w:p w:rsidR="009D147C" w:rsidRPr="000F2879" w:rsidRDefault="009D147C" w:rsidP="009D147C">
      <w:pPr>
        <w:rPr>
          <w:rFonts w:ascii="Arial" w:hAnsi="Arial" w:cs="Arial"/>
          <w:sz w:val="22"/>
          <w:szCs w:val="22"/>
        </w:rPr>
      </w:pPr>
    </w:p>
    <w:p w:rsidR="009D147C" w:rsidRPr="000F2879" w:rsidRDefault="009D147C" w:rsidP="009D147C">
      <w:pPr>
        <w:rPr>
          <w:rFonts w:ascii="Arial" w:hAnsi="Arial" w:cs="Arial"/>
          <w:sz w:val="22"/>
          <w:szCs w:val="22"/>
        </w:rPr>
      </w:pPr>
    </w:p>
    <w:p w:rsidR="00067206" w:rsidRPr="000F2879" w:rsidRDefault="00067206" w:rsidP="0069362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67206" w:rsidRPr="000F2879" w:rsidRDefault="00067206" w:rsidP="0069362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50B67" w:rsidRPr="000F2879" w:rsidRDefault="00A50B67" w:rsidP="0069362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50B67" w:rsidRPr="000F2879" w:rsidRDefault="00A50B67" w:rsidP="0069362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50B67" w:rsidRPr="000F2879" w:rsidRDefault="00A50B67" w:rsidP="0069362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63592" w:rsidRPr="00863592" w:rsidRDefault="00863592" w:rsidP="0086359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863592" w:rsidRDefault="00863592" w:rsidP="00863592">
      <w:pPr>
        <w:pStyle w:val="Heading2"/>
        <w:jc w:val="center"/>
        <w:rPr>
          <w:rFonts w:ascii="Arial" w:hAnsi="Arial" w:cs="Arial"/>
          <w:b/>
          <w:color w:val="000000"/>
          <w:sz w:val="24"/>
          <w:szCs w:val="24"/>
        </w:rPr>
      </w:pPr>
      <w:bookmarkStart w:id="162" w:name="_Toc95731008"/>
      <w:r>
        <w:rPr>
          <w:rFonts w:ascii="Arial" w:hAnsi="Arial" w:cs="Arial"/>
          <w:b/>
          <w:color w:val="000000"/>
          <w:sz w:val="24"/>
          <w:szCs w:val="24"/>
        </w:rPr>
        <w:t>Prilog 3</w:t>
      </w:r>
      <w:bookmarkEnd w:id="162"/>
    </w:p>
    <w:p w:rsidR="00863592" w:rsidRDefault="00863592" w:rsidP="0069362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02497" w:rsidRPr="00E16AB2" w:rsidRDefault="00D02497" w:rsidP="00D02497">
      <w:pPr>
        <w:rPr>
          <w:rFonts w:ascii="Arial Narrow" w:hAnsi="Arial Narrow" w:cs="Arial"/>
        </w:rPr>
      </w:pPr>
    </w:p>
    <w:p w:rsidR="00D02497" w:rsidRPr="00D02497" w:rsidRDefault="00D02497" w:rsidP="00D02497">
      <w:pPr>
        <w:jc w:val="center"/>
        <w:rPr>
          <w:rFonts w:ascii="Arial" w:hAnsi="Arial" w:cs="Arial"/>
          <w:b/>
          <w:sz w:val="28"/>
          <w:szCs w:val="28"/>
        </w:rPr>
      </w:pPr>
      <w:bookmarkStart w:id="163" w:name="_Toc34201674"/>
      <w:r w:rsidRPr="00D02497">
        <w:rPr>
          <w:rFonts w:ascii="Arial" w:hAnsi="Arial" w:cs="Arial"/>
          <w:b/>
          <w:sz w:val="28"/>
          <w:szCs w:val="28"/>
        </w:rPr>
        <w:t>PROTOKOL</w:t>
      </w:r>
    </w:p>
    <w:p w:rsidR="00D02497" w:rsidRPr="00D02497" w:rsidRDefault="00D02497" w:rsidP="00D02497">
      <w:pPr>
        <w:jc w:val="center"/>
        <w:rPr>
          <w:rFonts w:ascii="Arial" w:hAnsi="Arial" w:cs="Arial"/>
          <w:b/>
        </w:rPr>
      </w:pPr>
      <w:r w:rsidRPr="00D02497">
        <w:rPr>
          <w:rFonts w:ascii="Arial" w:hAnsi="Arial" w:cs="Arial"/>
          <w:b/>
        </w:rPr>
        <w:t xml:space="preserve">za obezbjeđivanje i unapređivanje kvaliteta obrazovno-vaspitnog rada u ustanovi </w:t>
      </w:r>
      <w:bookmarkEnd w:id="163"/>
      <w:r w:rsidRPr="00D02497">
        <w:rPr>
          <w:rFonts w:ascii="Arial" w:hAnsi="Arial" w:cs="Arial"/>
          <w:b/>
        </w:rPr>
        <w:t>u uslovima organizacije nastave na daljinu</w:t>
      </w:r>
    </w:p>
    <w:p w:rsidR="00D02497" w:rsidRPr="00D02497" w:rsidRDefault="00D02497" w:rsidP="00D02497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D02497" w:rsidRPr="00BD44E8" w:rsidTr="00BD44E8">
        <w:tc>
          <w:tcPr>
            <w:tcW w:w="2500" w:type="pct"/>
            <w:shd w:val="clear" w:color="auto" w:fill="auto"/>
          </w:tcPr>
          <w:p w:rsidR="00D02497" w:rsidRPr="00BD44E8" w:rsidRDefault="00D02497" w:rsidP="00BD44E8">
            <w:pPr>
              <w:jc w:val="right"/>
              <w:rPr>
                <w:rFonts w:ascii="Arial" w:hAnsi="Arial" w:cs="Arial"/>
              </w:rPr>
            </w:pPr>
            <w:r w:rsidRPr="00BD44E8">
              <w:rPr>
                <w:rFonts w:ascii="Arial" w:hAnsi="Arial" w:cs="Arial"/>
              </w:rPr>
              <w:t>Škola</w:t>
            </w:r>
          </w:p>
        </w:tc>
        <w:tc>
          <w:tcPr>
            <w:tcW w:w="2500" w:type="pct"/>
            <w:shd w:val="clear" w:color="auto" w:fill="auto"/>
          </w:tcPr>
          <w:p w:rsidR="00D02497" w:rsidRPr="00BD44E8" w:rsidRDefault="00D02497" w:rsidP="00D02497">
            <w:pPr>
              <w:rPr>
                <w:rFonts w:ascii="Arial" w:hAnsi="Arial" w:cs="Arial"/>
              </w:rPr>
            </w:pPr>
          </w:p>
        </w:tc>
      </w:tr>
      <w:tr w:rsidR="00D02497" w:rsidRPr="00BD44E8" w:rsidTr="00BD44E8">
        <w:tc>
          <w:tcPr>
            <w:tcW w:w="2500" w:type="pct"/>
            <w:shd w:val="clear" w:color="auto" w:fill="auto"/>
          </w:tcPr>
          <w:p w:rsidR="00D02497" w:rsidRPr="00BD44E8" w:rsidRDefault="00D02497" w:rsidP="00BD44E8">
            <w:pPr>
              <w:jc w:val="right"/>
              <w:rPr>
                <w:rFonts w:ascii="Arial" w:hAnsi="Arial" w:cs="Arial"/>
              </w:rPr>
            </w:pPr>
            <w:r w:rsidRPr="00BD44E8">
              <w:rPr>
                <w:rFonts w:ascii="Arial" w:hAnsi="Arial" w:cs="Arial"/>
              </w:rPr>
              <w:t>Mjesto</w:t>
            </w:r>
          </w:p>
        </w:tc>
        <w:tc>
          <w:tcPr>
            <w:tcW w:w="2500" w:type="pct"/>
            <w:shd w:val="clear" w:color="auto" w:fill="auto"/>
          </w:tcPr>
          <w:p w:rsidR="00D02497" w:rsidRPr="00BD44E8" w:rsidRDefault="00D02497" w:rsidP="00D02497">
            <w:pPr>
              <w:rPr>
                <w:rFonts w:ascii="Arial" w:hAnsi="Arial" w:cs="Arial"/>
              </w:rPr>
            </w:pPr>
          </w:p>
        </w:tc>
      </w:tr>
      <w:tr w:rsidR="00D02497" w:rsidRPr="00BD44E8" w:rsidTr="00BD44E8">
        <w:tc>
          <w:tcPr>
            <w:tcW w:w="2500" w:type="pct"/>
            <w:shd w:val="clear" w:color="auto" w:fill="auto"/>
          </w:tcPr>
          <w:p w:rsidR="00D02497" w:rsidRPr="00BD44E8" w:rsidRDefault="00D02497" w:rsidP="00BD44E8">
            <w:pPr>
              <w:jc w:val="right"/>
              <w:rPr>
                <w:rFonts w:ascii="Arial" w:hAnsi="Arial" w:cs="Arial"/>
              </w:rPr>
            </w:pPr>
            <w:r w:rsidRPr="00BD44E8">
              <w:rPr>
                <w:rFonts w:ascii="Arial" w:hAnsi="Arial" w:cs="Arial"/>
              </w:rPr>
              <w:t>Broj odjeljenja</w:t>
            </w:r>
          </w:p>
        </w:tc>
        <w:tc>
          <w:tcPr>
            <w:tcW w:w="2500" w:type="pct"/>
            <w:shd w:val="clear" w:color="auto" w:fill="auto"/>
          </w:tcPr>
          <w:p w:rsidR="00D02497" w:rsidRPr="00BD44E8" w:rsidRDefault="00D02497" w:rsidP="00D02497">
            <w:pPr>
              <w:rPr>
                <w:rFonts w:ascii="Arial" w:hAnsi="Arial" w:cs="Arial"/>
              </w:rPr>
            </w:pPr>
          </w:p>
        </w:tc>
      </w:tr>
      <w:tr w:rsidR="00D02497" w:rsidRPr="00BD44E8" w:rsidTr="00BD44E8">
        <w:tc>
          <w:tcPr>
            <w:tcW w:w="2500" w:type="pct"/>
            <w:shd w:val="clear" w:color="auto" w:fill="auto"/>
          </w:tcPr>
          <w:p w:rsidR="00D02497" w:rsidRPr="00BD44E8" w:rsidRDefault="00D02497" w:rsidP="00BD44E8">
            <w:pPr>
              <w:jc w:val="right"/>
              <w:rPr>
                <w:rFonts w:ascii="Arial" w:hAnsi="Arial" w:cs="Arial"/>
              </w:rPr>
            </w:pPr>
            <w:r w:rsidRPr="00BD44E8">
              <w:rPr>
                <w:rFonts w:ascii="Arial" w:hAnsi="Arial" w:cs="Arial"/>
              </w:rPr>
              <w:t>Broj učenika/</w:t>
            </w:r>
            <w:r w:rsidRPr="00BD44E8">
              <w:rPr>
                <w:rFonts w:ascii="Arial" w:hAnsi="Arial" w:cs="Arial"/>
                <w:color w:val="auto"/>
              </w:rPr>
              <w:t>polaznika</w:t>
            </w:r>
          </w:p>
        </w:tc>
        <w:tc>
          <w:tcPr>
            <w:tcW w:w="2500" w:type="pct"/>
            <w:shd w:val="clear" w:color="auto" w:fill="auto"/>
          </w:tcPr>
          <w:p w:rsidR="00D02497" w:rsidRPr="00BD44E8" w:rsidRDefault="00D02497" w:rsidP="00D02497">
            <w:pPr>
              <w:rPr>
                <w:rFonts w:ascii="Arial" w:hAnsi="Arial" w:cs="Arial"/>
              </w:rPr>
            </w:pPr>
          </w:p>
        </w:tc>
      </w:tr>
    </w:tbl>
    <w:p w:rsidR="00D02497" w:rsidRPr="00D02497" w:rsidRDefault="00D02497" w:rsidP="00D02497">
      <w:pPr>
        <w:rPr>
          <w:rFonts w:ascii="Arial" w:hAnsi="Arial" w:cs="Arial"/>
        </w:rPr>
      </w:pPr>
    </w:p>
    <w:p w:rsidR="00D02497" w:rsidRPr="00D02497" w:rsidRDefault="00D02497" w:rsidP="00D02497">
      <w:pPr>
        <w:rPr>
          <w:rFonts w:ascii="Arial" w:hAnsi="Arial" w:cs="Arial"/>
        </w:rPr>
      </w:pPr>
      <w:r w:rsidRPr="00D02497">
        <w:rPr>
          <w:rFonts w:ascii="Arial" w:hAnsi="Arial" w:cs="Arial"/>
        </w:rPr>
        <w:t>Oznake u Protokolu: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4"/>
        <w:gridCol w:w="1079"/>
        <w:gridCol w:w="6817"/>
      </w:tblGrid>
      <w:tr w:rsidR="00D02497" w:rsidRPr="00BD44E8" w:rsidTr="00BD44E8">
        <w:tc>
          <w:tcPr>
            <w:tcW w:w="1434" w:type="dxa"/>
            <w:tcBorders>
              <w:top w:val="double" w:sz="4" w:space="0" w:color="auto"/>
              <w:bottom w:val="nil"/>
            </w:tcBorders>
            <w:shd w:val="clear" w:color="auto" w:fill="auto"/>
            <w:vAlign w:val="center"/>
          </w:tcPr>
          <w:p w:rsidR="00D02497" w:rsidRPr="00BD44E8" w:rsidRDefault="00D02497" w:rsidP="00BD44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D02497" w:rsidRPr="00BD44E8" w:rsidRDefault="00D02497" w:rsidP="00D02497">
            <w:pPr>
              <w:rPr>
                <w:rFonts w:ascii="Arial" w:hAnsi="Arial" w:cs="Arial"/>
                <w:sz w:val="22"/>
                <w:szCs w:val="22"/>
              </w:rPr>
            </w:pPr>
            <w:r w:rsidRPr="00BD44E8">
              <w:rPr>
                <w:rFonts w:ascii="Arial" w:hAnsi="Arial" w:cs="Arial"/>
                <w:sz w:val="22"/>
                <w:szCs w:val="22"/>
              </w:rPr>
              <w:t>Oznaka</w:t>
            </w:r>
          </w:p>
        </w:tc>
        <w:tc>
          <w:tcPr>
            <w:tcW w:w="6817" w:type="dxa"/>
            <w:shd w:val="clear" w:color="auto" w:fill="auto"/>
          </w:tcPr>
          <w:p w:rsidR="00D02497" w:rsidRPr="00BD44E8" w:rsidRDefault="00D02497" w:rsidP="00D02497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D44E8">
              <w:rPr>
                <w:rFonts w:ascii="Arial" w:hAnsi="Arial" w:cs="Arial"/>
                <w:color w:val="auto"/>
                <w:sz w:val="22"/>
                <w:szCs w:val="22"/>
              </w:rPr>
              <w:t>Značenje</w:t>
            </w:r>
          </w:p>
        </w:tc>
      </w:tr>
      <w:tr w:rsidR="00D02497" w:rsidRPr="00BD44E8" w:rsidTr="00BD44E8">
        <w:tc>
          <w:tcPr>
            <w:tcW w:w="14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02497" w:rsidRPr="00BD44E8" w:rsidRDefault="00D02497" w:rsidP="00BD44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D02497" w:rsidRPr="00BD44E8" w:rsidRDefault="00D02497" w:rsidP="00BD44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44E8">
              <w:rPr>
                <w:rFonts w:ascii="Arial" w:hAnsi="Arial" w:cs="Arial"/>
                <w:b/>
                <w:sz w:val="22"/>
                <w:szCs w:val="22"/>
              </w:rPr>
              <w:t>NnD</w:t>
            </w:r>
          </w:p>
        </w:tc>
        <w:tc>
          <w:tcPr>
            <w:tcW w:w="6817" w:type="dxa"/>
            <w:shd w:val="clear" w:color="auto" w:fill="auto"/>
          </w:tcPr>
          <w:p w:rsidR="00D02497" w:rsidRPr="00BD44E8" w:rsidRDefault="00D02497" w:rsidP="00D02497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D44E8">
              <w:rPr>
                <w:rFonts w:ascii="Arial" w:hAnsi="Arial" w:cs="Arial"/>
                <w:color w:val="auto"/>
                <w:sz w:val="22"/>
                <w:szCs w:val="22"/>
              </w:rPr>
              <w:t>Nastava na daljinu</w:t>
            </w:r>
          </w:p>
        </w:tc>
      </w:tr>
      <w:tr w:rsidR="00D02497" w:rsidRPr="00BD44E8" w:rsidTr="00BD44E8">
        <w:tc>
          <w:tcPr>
            <w:tcW w:w="14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02497" w:rsidRPr="00BD44E8" w:rsidRDefault="00D02497" w:rsidP="00BD44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D02497" w:rsidRPr="00BD44E8" w:rsidRDefault="00D02497" w:rsidP="00BD44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44E8">
              <w:rPr>
                <w:rFonts w:ascii="Arial" w:hAnsi="Arial" w:cs="Arial"/>
                <w:b/>
                <w:sz w:val="22"/>
                <w:szCs w:val="22"/>
              </w:rPr>
              <w:t>IKT</w:t>
            </w:r>
          </w:p>
        </w:tc>
        <w:tc>
          <w:tcPr>
            <w:tcW w:w="6817" w:type="dxa"/>
            <w:shd w:val="clear" w:color="auto" w:fill="auto"/>
          </w:tcPr>
          <w:p w:rsidR="00D02497" w:rsidRPr="00BD44E8" w:rsidRDefault="00D02497" w:rsidP="00D02497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D44E8">
              <w:rPr>
                <w:rFonts w:ascii="Arial" w:hAnsi="Arial" w:cs="Arial"/>
                <w:color w:val="auto"/>
                <w:sz w:val="22"/>
                <w:szCs w:val="22"/>
              </w:rPr>
              <w:t>Informaciono-komunikacione tehnologije</w:t>
            </w:r>
          </w:p>
        </w:tc>
      </w:tr>
      <w:tr w:rsidR="00D02497" w:rsidRPr="00BD44E8" w:rsidTr="00BD44E8">
        <w:tc>
          <w:tcPr>
            <w:tcW w:w="14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02497" w:rsidRPr="00BD44E8" w:rsidRDefault="00D02497" w:rsidP="00BD44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D02497" w:rsidRPr="00BD44E8" w:rsidRDefault="00D02497" w:rsidP="00BD44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44E8">
              <w:rPr>
                <w:rFonts w:ascii="Arial" w:hAnsi="Arial" w:cs="Arial"/>
                <w:b/>
                <w:sz w:val="22"/>
                <w:szCs w:val="22"/>
              </w:rPr>
              <w:t>IROP</w:t>
            </w:r>
          </w:p>
        </w:tc>
        <w:tc>
          <w:tcPr>
            <w:tcW w:w="6817" w:type="dxa"/>
            <w:shd w:val="clear" w:color="auto" w:fill="auto"/>
          </w:tcPr>
          <w:p w:rsidR="00D02497" w:rsidRPr="00BD44E8" w:rsidRDefault="00D02497" w:rsidP="00D02497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D44E8"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</w:rPr>
              <w:t>Individualni razvojno-obrazovni program</w:t>
            </w:r>
          </w:p>
        </w:tc>
      </w:tr>
      <w:tr w:rsidR="00D02497" w:rsidRPr="00BD44E8" w:rsidTr="00BD44E8">
        <w:tc>
          <w:tcPr>
            <w:tcW w:w="14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02497" w:rsidRPr="00BD44E8" w:rsidRDefault="00D02497" w:rsidP="00BD44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D02497" w:rsidRPr="00BD44E8" w:rsidRDefault="00D02497" w:rsidP="00BD44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44E8">
              <w:rPr>
                <w:rFonts w:ascii="Arial" w:hAnsi="Arial" w:cs="Arial"/>
                <w:b/>
                <w:sz w:val="22"/>
                <w:szCs w:val="22"/>
              </w:rPr>
              <w:t>ITP1</w:t>
            </w:r>
          </w:p>
        </w:tc>
        <w:tc>
          <w:tcPr>
            <w:tcW w:w="6817" w:type="dxa"/>
            <w:shd w:val="clear" w:color="auto" w:fill="auto"/>
          </w:tcPr>
          <w:p w:rsidR="00D02497" w:rsidRPr="00BD44E8" w:rsidRDefault="00D02497" w:rsidP="00D02497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D44E8">
              <w:rPr>
                <w:rFonts w:ascii="Arial" w:hAnsi="Arial" w:cs="Arial"/>
                <w:color w:val="auto"/>
                <w:sz w:val="22"/>
                <w:szCs w:val="22"/>
              </w:rPr>
              <w:t>Individualni tranzicioni plan ka srednjoj školi</w:t>
            </w:r>
          </w:p>
        </w:tc>
      </w:tr>
      <w:tr w:rsidR="00D02497" w:rsidRPr="00BD44E8" w:rsidTr="00BD44E8">
        <w:tc>
          <w:tcPr>
            <w:tcW w:w="14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02497" w:rsidRPr="00BD44E8" w:rsidRDefault="00D02497" w:rsidP="00BD44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D02497" w:rsidRPr="00BD44E8" w:rsidRDefault="00D02497" w:rsidP="00BD44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44E8">
              <w:rPr>
                <w:rFonts w:ascii="Arial" w:hAnsi="Arial" w:cs="Arial"/>
                <w:b/>
                <w:sz w:val="22"/>
                <w:szCs w:val="22"/>
              </w:rPr>
              <w:t>ITP2</w:t>
            </w:r>
          </w:p>
        </w:tc>
        <w:tc>
          <w:tcPr>
            <w:tcW w:w="6817" w:type="dxa"/>
            <w:shd w:val="clear" w:color="auto" w:fill="auto"/>
          </w:tcPr>
          <w:p w:rsidR="00D02497" w:rsidRPr="00BD44E8" w:rsidRDefault="00D02497" w:rsidP="00D02497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D44E8">
              <w:rPr>
                <w:rFonts w:ascii="Arial" w:hAnsi="Arial" w:cs="Arial"/>
                <w:color w:val="auto"/>
                <w:sz w:val="22"/>
                <w:szCs w:val="22"/>
              </w:rPr>
              <w:t>Individualni tranzicioni plan ka tržištu rada, fakultetu.</w:t>
            </w:r>
          </w:p>
        </w:tc>
      </w:tr>
      <w:tr w:rsidR="00D02497" w:rsidRPr="00BD44E8" w:rsidTr="00BD44E8">
        <w:tc>
          <w:tcPr>
            <w:tcW w:w="14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2497" w:rsidRPr="00BD44E8" w:rsidRDefault="00D02497" w:rsidP="00BD44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44E8">
              <w:rPr>
                <w:rFonts w:ascii="Arial" w:hAnsi="Arial" w:cs="Arial"/>
                <w:sz w:val="22"/>
                <w:szCs w:val="22"/>
              </w:rPr>
              <w:t>Izvor</w:t>
            </w:r>
          </w:p>
        </w:tc>
        <w:tc>
          <w:tcPr>
            <w:tcW w:w="1079" w:type="dxa"/>
            <w:shd w:val="clear" w:color="auto" w:fill="auto"/>
          </w:tcPr>
          <w:p w:rsidR="00D02497" w:rsidRPr="00BD44E8" w:rsidRDefault="00D02497" w:rsidP="00BD44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44E8">
              <w:rPr>
                <w:rFonts w:ascii="Arial" w:hAnsi="Arial" w:cs="Arial"/>
                <w:b/>
                <w:sz w:val="22"/>
                <w:szCs w:val="22"/>
              </w:rPr>
              <w:t>Uvid</w:t>
            </w:r>
          </w:p>
        </w:tc>
        <w:tc>
          <w:tcPr>
            <w:tcW w:w="6817" w:type="dxa"/>
            <w:shd w:val="clear" w:color="auto" w:fill="auto"/>
          </w:tcPr>
          <w:p w:rsidR="00D02497" w:rsidRPr="00BD44E8" w:rsidRDefault="00D02497" w:rsidP="00D02497">
            <w:pPr>
              <w:rPr>
                <w:rFonts w:ascii="Arial" w:hAnsi="Arial" w:cs="Arial"/>
                <w:sz w:val="22"/>
                <w:szCs w:val="22"/>
              </w:rPr>
            </w:pPr>
            <w:r w:rsidRPr="00BD44E8">
              <w:rPr>
                <w:rFonts w:ascii="Arial" w:hAnsi="Arial" w:cs="Arial"/>
                <w:sz w:val="22"/>
                <w:szCs w:val="22"/>
              </w:rPr>
              <w:t>Uvid u dokumentaiju, didakti</w:t>
            </w:r>
            <w:r w:rsidRPr="00BD44E8">
              <w:rPr>
                <w:rFonts w:ascii="Arial" w:hAnsi="Arial" w:cs="Arial"/>
                <w:sz w:val="22"/>
                <w:szCs w:val="22"/>
                <w:lang w:val="sr-Latn-ME"/>
              </w:rPr>
              <w:t xml:space="preserve">čki </w:t>
            </w:r>
            <w:r w:rsidRPr="00BD44E8">
              <w:rPr>
                <w:rFonts w:ascii="Arial" w:hAnsi="Arial" w:cs="Arial"/>
                <w:sz w:val="22"/>
                <w:szCs w:val="22"/>
              </w:rPr>
              <w:t>materijal...</w:t>
            </w:r>
          </w:p>
        </w:tc>
      </w:tr>
      <w:tr w:rsidR="00D02497" w:rsidRPr="00BD44E8" w:rsidTr="00BD44E8">
        <w:tc>
          <w:tcPr>
            <w:tcW w:w="1434" w:type="dxa"/>
            <w:vMerge/>
            <w:shd w:val="clear" w:color="auto" w:fill="auto"/>
          </w:tcPr>
          <w:p w:rsidR="00D02497" w:rsidRPr="00BD44E8" w:rsidRDefault="00D02497" w:rsidP="00D024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D02497" w:rsidRPr="00BD44E8" w:rsidRDefault="00D02497" w:rsidP="00BD44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44E8">
              <w:rPr>
                <w:rFonts w:ascii="Arial" w:hAnsi="Arial" w:cs="Arial"/>
                <w:b/>
                <w:sz w:val="22"/>
                <w:szCs w:val="22"/>
              </w:rPr>
              <w:t>Dir</w:t>
            </w:r>
          </w:p>
        </w:tc>
        <w:tc>
          <w:tcPr>
            <w:tcW w:w="6817" w:type="dxa"/>
            <w:shd w:val="clear" w:color="auto" w:fill="auto"/>
          </w:tcPr>
          <w:p w:rsidR="00D02497" w:rsidRPr="00BD44E8" w:rsidRDefault="00D02497" w:rsidP="00D02497">
            <w:pPr>
              <w:rPr>
                <w:rFonts w:ascii="Arial" w:hAnsi="Arial" w:cs="Arial"/>
                <w:sz w:val="22"/>
                <w:szCs w:val="22"/>
              </w:rPr>
            </w:pPr>
            <w:r w:rsidRPr="00BD44E8">
              <w:rPr>
                <w:rFonts w:ascii="Arial" w:hAnsi="Arial" w:cs="Arial"/>
                <w:sz w:val="22"/>
                <w:szCs w:val="22"/>
              </w:rPr>
              <w:t>Direktor škole</w:t>
            </w:r>
          </w:p>
        </w:tc>
      </w:tr>
      <w:tr w:rsidR="00D02497" w:rsidRPr="00BD44E8" w:rsidTr="00BD44E8">
        <w:tc>
          <w:tcPr>
            <w:tcW w:w="1434" w:type="dxa"/>
            <w:vMerge/>
            <w:shd w:val="clear" w:color="auto" w:fill="auto"/>
          </w:tcPr>
          <w:p w:rsidR="00D02497" w:rsidRPr="00BD44E8" w:rsidRDefault="00D02497" w:rsidP="00D024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D02497" w:rsidRPr="00BD44E8" w:rsidRDefault="00D02497" w:rsidP="00BD44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44E8">
              <w:rPr>
                <w:rFonts w:ascii="Arial" w:hAnsi="Arial" w:cs="Arial"/>
                <w:b/>
                <w:sz w:val="22"/>
                <w:szCs w:val="22"/>
              </w:rPr>
              <w:t>Pdir</w:t>
            </w:r>
          </w:p>
        </w:tc>
        <w:tc>
          <w:tcPr>
            <w:tcW w:w="6817" w:type="dxa"/>
            <w:shd w:val="clear" w:color="auto" w:fill="auto"/>
          </w:tcPr>
          <w:p w:rsidR="00D02497" w:rsidRPr="00BD44E8" w:rsidRDefault="00D02497" w:rsidP="00D02497">
            <w:pPr>
              <w:rPr>
                <w:rFonts w:ascii="Arial" w:hAnsi="Arial" w:cs="Arial"/>
                <w:sz w:val="22"/>
                <w:szCs w:val="22"/>
              </w:rPr>
            </w:pPr>
            <w:r w:rsidRPr="00BD44E8">
              <w:rPr>
                <w:rFonts w:ascii="Arial" w:hAnsi="Arial" w:cs="Arial"/>
                <w:sz w:val="22"/>
                <w:szCs w:val="22"/>
              </w:rPr>
              <w:t>Pomoćnik direktora</w:t>
            </w:r>
          </w:p>
        </w:tc>
      </w:tr>
      <w:tr w:rsidR="00D02497" w:rsidRPr="00BD44E8" w:rsidTr="00BD44E8">
        <w:tc>
          <w:tcPr>
            <w:tcW w:w="1434" w:type="dxa"/>
            <w:vMerge/>
            <w:shd w:val="clear" w:color="auto" w:fill="auto"/>
          </w:tcPr>
          <w:p w:rsidR="00D02497" w:rsidRPr="00BD44E8" w:rsidRDefault="00D02497" w:rsidP="00D024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D02497" w:rsidRPr="00BD44E8" w:rsidRDefault="00D02497" w:rsidP="00BD44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44E8">
              <w:rPr>
                <w:rFonts w:ascii="Arial" w:hAnsi="Arial" w:cs="Arial"/>
                <w:b/>
                <w:sz w:val="22"/>
                <w:szCs w:val="22"/>
              </w:rPr>
              <w:t>IKTK</w:t>
            </w:r>
          </w:p>
        </w:tc>
        <w:tc>
          <w:tcPr>
            <w:tcW w:w="6817" w:type="dxa"/>
            <w:shd w:val="clear" w:color="auto" w:fill="auto"/>
          </w:tcPr>
          <w:p w:rsidR="00D02497" w:rsidRPr="00BD44E8" w:rsidRDefault="00D02497" w:rsidP="00D02497">
            <w:pPr>
              <w:rPr>
                <w:rFonts w:ascii="Arial" w:hAnsi="Arial" w:cs="Arial"/>
                <w:sz w:val="22"/>
                <w:szCs w:val="22"/>
              </w:rPr>
            </w:pPr>
            <w:r w:rsidRPr="00BD44E8">
              <w:rPr>
                <w:rFonts w:ascii="Arial" w:hAnsi="Arial" w:cs="Arial"/>
                <w:sz w:val="22"/>
                <w:szCs w:val="22"/>
              </w:rPr>
              <w:t>IKT koordinator</w:t>
            </w:r>
          </w:p>
        </w:tc>
      </w:tr>
      <w:tr w:rsidR="00D02497" w:rsidRPr="00BD44E8" w:rsidTr="00BD44E8">
        <w:tc>
          <w:tcPr>
            <w:tcW w:w="1434" w:type="dxa"/>
            <w:vMerge/>
            <w:shd w:val="clear" w:color="auto" w:fill="auto"/>
          </w:tcPr>
          <w:p w:rsidR="00D02497" w:rsidRPr="00BD44E8" w:rsidRDefault="00D02497" w:rsidP="00D024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D02497" w:rsidRPr="00BD44E8" w:rsidRDefault="00D02497" w:rsidP="00BD44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44E8">
              <w:rPr>
                <w:rFonts w:ascii="Arial" w:hAnsi="Arial" w:cs="Arial"/>
                <w:b/>
                <w:sz w:val="22"/>
                <w:szCs w:val="22"/>
              </w:rPr>
              <w:t>Nast</w:t>
            </w:r>
          </w:p>
        </w:tc>
        <w:tc>
          <w:tcPr>
            <w:tcW w:w="6817" w:type="dxa"/>
            <w:shd w:val="clear" w:color="auto" w:fill="auto"/>
          </w:tcPr>
          <w:p w:rsidR="00D02497" w:rsidRPr="00BD44E8" w:rsidRDefault="00D02497" w:rsidP="00D02497">
            <w:pPr>
              <w:rPr>
                <w:rFonts w:ascii="Arial" w:hAnsi="Arial" w:cs="Arial"/>
                <w:sz w:val="22"/>
                <w:szCs w:val="22"/>
              </w:rPr>
            </w:pPr>
            <w:r w:rsidRPr="00BD44E8">
              <w:rPr>
                <w:rFonts w:ascii="Arial" w:hAnsi="Arial" w:cs="Arial"/>
                <w:sz w:val="22"/>
                <w:szCs w:val="22"/>
              </w:rPr>
              <w:t>Nastavnik u školi (koji nije odjeljenjski starješina ili predsjednik stručnog aktiva)</w:t>
            </w:r>
          </w:p>
        </w:tc>
      </w:tr>
      <w:tr w:rsidR="00D02497" w:rsidRPr="00BD44E8" w:rsidTr="00BD44E8">
        <w:tc>
          <w:tcPr>
            <w:tcW w:w="1434" w:type="dxa"/>
            <w:vMerge/>
            <w:shd w:val="clear" w:color="auto" w:fill="auto"/>
          </w:tcPr>
          <w:p w:rsidR="00D02497" w:rsidRPr="00BD44E8" w:rsidRDefault="00D02497" w:rsidP="00D024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D02497" w:rsidRPr="00BD44E8" w:rsidRDefault="00D02497" w:rsidP="00BD44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44E8">
              <w:rPr>
                <w:rFonts w:ascii="Arial" w:hAnsi="Arial" w:cs="Arial"/>
                <w:b/>
                <w:sz w:val="22"/>
                <w:szCs w:val="22"/>
              </w:rPr>
              <w:t>N-OS</w:t>
            </w:r>
          </w:p>
        </w:tc>
        <w:tc>
          <w:tcPr>
            <w:tcW w:w="6817" w:type="dxa"/>
            <w:shd w:val="clear" w:color="auto" w:fill="auto"/>
          </w:tcPr>
          <w:p w:rsidR="00D02497" w:rsidRPr="00BD44E8" w:rsidRDefault="00D02497" w:rsidP="00D02497">
            <w:pPr>
              <w:rPr>
                <w:rFonts w:ascii="Arial" w:hAnsi="Arial" w:cs="Arial"/>
                <w:sz w:val="22"/>
                <w:szCs w:val="22"/>
              </w:rPr>
            </w:pPr>
            <w:r w:rsidRPr="00BD44E8">
              <w:rPr>
                <w:rFonts w:ascii="Arial" w:hAnsi="Arial" w:cs="Arial"/>
                <w:sz w:val="22"/>
                <w:szCs w:val="22"/>
              </w:rPr>
              <w:t>Odjeljenjski starješina</w:t>
            </w:r>
          </w:p>
        </w:tc>
      </w:tr>
      <w:tr w:rsidR="00D02497" w:rsidRPr="00BD44E8" w:rsidTr="00BD44E8">
        <w:tc>
          <w:tcPr>
            <w:tcW w:w="1434" w:type="dxa"/>
            <w:vMerge/>
            <w:shd w:val="clear" w:color="auto" w:fill="auto"/>
          </w:tcPr>
          <w:p w:rsidR="00D02497" w:rsidRPr="00BD44E8" w:rsidRDefault="00D02497" w:rsidP="00D024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D02497" w:rsidRPr="00BD44E8" w:rsidRDefault="00D02497" w:rsidP="00BD44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44E8">
              <w:rPr>
                <w:rFonts w:ascii="Arial" w:hAnsi="Arial" w:cs="Arial"/>
                <w:b/>
                <w:sz w:val="22"/>
                <w:szCs w:val="22"/>
              </w:rPr>
              <w:t>N-SA</w:t>
            </w:r>
          </w:p>
        </w:tc>
        <w:tc>
          <w:tcPr>
            <w:tcW w:w="6817" w:type="dxa"/>
            <w:shd w:val="clear" w:color="auto" w:fill="auto"/>
          </w:tcPr>
          <w:p w:rsidR="00D02497" w:rsidRPr="00BD44E8" w:rsidRDefault="00D02497" w:rsidP="00D02497">
            <w:pPr>
              <w:rPr>
                <w:rFonts w:ascii="Arial" w:hAnsi="Arial" w:cs="Arial"/>
                <w:sz w:val="22"/>
                <w:szCs w:val="22"/>
              </w:rPr>
            </w:pPr>
            <w:r w:rsidRPr="00BD44E8">
              <w:rPr>
                <w:rFonts w:ascii="Arial" w:hAnsi="Arial" w:cs="Arial"/>
                <w:sz w:val="22"/>
                <w:szCs w:val="22"/>
              </w:rPr>
              <w:t>Predsjednik stručnog aktiva</w:t>
            </w:r>
          </w:p>
        </w:tc>
      </w:tr>
      <w:tr w:rsidR="00D02497" w:rsidRPr="00BD44E8" w:rsidTr="00BD44E8">
        <w:tc>
          <w:tcPr>
            <w:tcW w:w="1434" w:type="dxa"/>
            <w:vMerge/>
            <w:shd w:val="clear" w:color="auto" w:fill="auto"/>
          </w:tcPr>
          <w:p w:rsidR="00D02497" w:rsidRPr="00BD44E8" w:rsidRDefault="00D02497" w:rsidP="00D024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D02497" w:rsidRPr="00BD44E8" w:rsidRDefault="00D02497" w:rsidP="00BD44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44E8">
              <w:rPr>
                <w:rFonts w:ascii="Arial" w:hAnsi="Arial" w:cs="Arial"/>
                <w:b/>
                <w:sz w:val="22"/>
                <w:szCs w:val="22"/>
              </w:rPr>
              <w:t>Ped</w:t>
            </w:r>
          </w:p>
        </w:tc>
        <w:tc>
          <w:tcPr>
            <w:tcW w:w="6817" w:type="dxa"/>
            <w:shd w:val="clear" w:color="auto" w:fill="auto"/>
          </w:tcPr>
          <w:p w:rsidR="00D02497" w:rsidRPr="00BD44E8" w:rsidRDefault="00D02497" w:rsidP="00D02497">
            <w:pPr>
              <w:rPr>
                <w:rFonts w:ascii="Arial" w:hAnsi="Arial" w:cs="Arial"/>
                <w:sz w:val="22"/>
                <w:szCs w:val="22"/>
              </w:rPr>
            </w:pPr>
            <w:r w:rsidRPr="00BD44E8">
              <w:rPr>
                <w:rFonts w:ascii="Arial" w:hAnsi="Arial" w:cs="Arial"/>
                <w:sz w:val="22"/>
                <w:szCs w:val="22"/>
              </w:rPr>
              <w:t xml:space="preserve">Pedagog </w:t>
            </w:r>
          </w:p>
        </w:tc>
      </w:tr>
      <w:tr w:rsidR="00D02497" w:rsidRPr="00BD44E8" w:rsidTr="00BD44E8">
        <w:tc>
          <w:tcPr>
            <w:tcW w:w="1434" w:type="dxa"/>
            <w:vMerge/>
            <w:shd w:val="clear" w:color="auto" w:fill="auto"/>
          </w:tcPr>
          <w:p w:rsidR="00D02497" w:rsidRPr="00BD44E8" w:rsidRDefault="00D02497" w:rsidP="00D024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D02497" w:rsidRPr="00BD44E8" w:rsidRDefault="00D02497" w:rsidP="00BD44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44E8">
              <w:rPr>
                <w:rFonts w:ascii="Arial" w:hAnsi="Arial" w:cs="Arial"/>
                <w:b/>
                <w:sz w:val="22"/>
                <w:szCs w:val="22"/>
              </w:rPr>
              <w:t>Rod</w:t>
            </w:r>
          </w:p>
        </w:tc>
        <w:tc>
          <w:tcPr>
            <w:tcW w:w="6817" w:type="dxa"/>
            <w:shd w:val="clear" w:color="auto" w:fill="auto"/>
          </w:tcPr>
          <w:p w:rsidR="00D02497" w:rsidRPr="00BD44E8" w:rsidRDefault="00D02497" w:rsidP="00D02497">
            <w:pPr>
              <w:rPr>
                <w:rFonts w:ascii="Arial" w:hAnsi="Arial" w:cs="Arial"/>
                <w:sz w:val="22"/>
                <w:szCs w:val="22"/>
              </w:rPr>
            </w:pPr>
            <w:r w:rsidRPr="00BD44E8">
              <w:rPr>
                <w:rFonts w:ascii="Arial" w:hAnsi="Arial" w:cs="Arial"/>
                <w:sz w:val="22"/>
                <w:szCs w:val="22"/>
              </w:rPr>
              <w:t>Roditelj učenika</w:t>
            </w:r>
          </w:p>
        </w:tc>
      </w:tr>
      <w:tr w:rsidR="00D02497" w:rsidRPr="00BD44E8" w:rsidTr="00BD44E8">
        <w:tc>
          <w:tcPr>
            <w:tcW w:w="1434" w:type="dxa"/>
            <w:vMerge w:val="restart"/>
            <w:shd w:val="clear" w:color="auto" w:fill="auto"/>
            <w:vAlign w:val="center"/>
          </w:tcPr>
          <w:p w:rsidR="00D02497" w:rsidRPr="00BD44E8" w:rsidRDefault="00D02497" w:rsidP="00BD44E8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Cs/>
                <w:sz w:val="22"/>
                <w:szCs w:val="22"/>
                <w:lang w:val="pl-PL"/>
              </w:rPr>
              <w:t>Prisustvo indikatora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D02497" w:rsidRPr="00BD44E8" w:rsidRDefault="00D02497" w:rsidP="00BD44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3</w:t>
            </w:r>
          </w:p>
        </w:tc>
        <w:tc>
          <w:tcPr>
            <w:tcW w:w="6817" w:type="dxa"/>
            <w:shd w:val="clear" w:color="auto" w:fill="auto"/>
            <w:vAlign w:val="center"/>
          </w:tcPr>
          <w:p w:rsidR="00D02497" w:rsidRPr="00BD44E8" w:rsidRDefault="00D02497" w:rsidP="00D02497">
            <w:pPr>
              <w:rPr>
                <w:rFonts w:ascii="Arial" w:hAnsi="Arial" w:cs="Arial"/>
                <w:sz w:val="22"/>
                <w:szCs w:val="22"/>
              </w:rPr>
            </w:pPr>
            <w:r w:rsidRPr="00BD44E8">
              <w:rPr>
                <w:rFonts w:ascii="Arial" w:hAnsi="Arial" w:cs="Arial"/>
                <w:sz w:val="22"/>
                <w:szCs w:val="22"/>
              </w:rPr>
              <w:t>Indikator je prisutan</w:t>
            </w:r>
          </w:p>
        </w:tc>
      </w:tr>
      <w:tr w:rsidR="00D02497" w:rsidRPr="00BD44E8" w:rsidTr="00BD44E8">
        <w:tc>
          <w:tcPr>
            <w:tcW w:w="1434" w:type="dxa"/>
            <w:vMerge/>
            <w:shd w:val="clear" w:color="auto" w:fill="auto"/>
            <w:vAlign w:val="center"/>
          </w:tcPr>
          <w:p w:rsidR="00D02497" w:rsidRPr="00BD44E8" w:rsidRDefault="00D02497" w:rsidP="00BD44E8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2</w:t>
            </w:r>
          </w:p>
        </w:tc>
        <w:tc>
          <w:tcPr>
            <w:tcW w:w="6817" w:type="dxa"/>
            <w:shd w:val="clear" w:color="auto" w:fill="auto"/>
            <w:vAlign w:val="center"/>
          </w:tcPr>
          <w:p w:rsidR="00D02497" w:rsidRPr="00BD44E8" w:rsidRDefault="00D02497" w:rsidP="00D02497">
            <w:pPr>
              <w:rPr>
                <w:rFonts w:ascii="Arial" w:hAnsi="Arial" w:cs="Arial"/>
                <w:sz w:val="22"/>
                <w:szCs w:val="22"/>
              </w:rPr>
            </w:pPr>
            <w:r w:rsidRPr="00BD44E8">
              <w:rPr>
                <w:rFonts w:ascii="Arial" w:hAnsi="Arial" w:cs="Arial"/>
                <w:sz w:val="22"/>
                <w:szCs w:val="22"/>
              </w:rPr>
              <w:t>Indikator je djelimično prisutan</w:t>
            </w:r>
          </w:p>
        </w:tc>
      </w:tr>
      <w:tr w:rsidR="00D02497" w:rsidRPr="00BD44E8" w:rsidTr="00BD44E8">
        <w:tc>
          <w:tcPr>
            <w:tcW w:w="1434" w:type="dxa"/>
            <w:vMerge/>
            <w:shd w:val="clear" w:color="auto" w:fill="auto"/>
            <w:vAlign w:val="center"/>
          </w:tcPr>
          <w:p w:rsidR="00D02497" w:rsidRPr="00BD44E8" w:rsidRDefault="00D02497" w:rsidP="00BD44E8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pl-PL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D02497" w:rsidRPr="00BD44E8" w:rsidRDefault="00D02497" w:rsidP="00BD44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1</w:t>
            </w:r>
          </w:p>
        </w:tc>
        <w:tc>
          <w:tcPr>
            <w:tcW w:w="6817" w:type="dxa"/>
            <w:shd w:val="clear" w:color="auto" w:fill="auto"/>
            <w:vAlign w:val="center"/>
          </w:tcPr>
          <w:p w:rsidR="00D02497" w:rsidRPr="00BD44E8" w:rsidRDefault="00D02497" w:rsidP="00D02497">
            <w:pPr>
              <w:rPr>
                <w:rFonts w:ascii="Arial" w:hAnsi="Arial" w:cs="Arial"/>
                <w:sz w:val="22"/>
                <w:szCs w:val="22"/>
              </w:rPr>
            </w:pPr>
            <w:r w:rsidRPr="00BD44E8">
              <w:rPr>
                <w:rFonts w:ascii="Arial" w:hAnsi="Arial" w:cs="Arial"/>
                <w:sz w:val="22"/>
                <w:szCs w:val="22"/>
              </w:rPr>
              <w:t>Indikator nije prisutan</w:t>
            </w:r>
          </w:p>
        </w:tc>
      </w:tr>
      <w:tr w:rsidR="00D02497" w:rsidRPr="00BD44E8" w:rsidTr="00BD44E8">
        <w:tc>
          <w:tcPr>
            <w:tcW w:w="1434" w:type="dxa"/>
            <w:vMerge/>
            <w:shd w:val="clear" w:color="auto" w:fill="auto"/>
            <w:vAlign w:val="center"/>
          </w:tcPr>
          <w:p w:rsidR="00D02497" w:rsidRPr="00BD44E8" w:rsidRDefault="00D02497" w:rsidP="00BD44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/>
                <w:bCs/>
                <w:sz w:val="22"/>
                <w:szCs w:val="22"/>
                <w:lang w:val="pl-PL"/>
              </w:rPr>
              <w:t>0</w:t>
            </w:r>
          </w:p>
        </w:tc>
        <w:tc>
          <w:tcPr>
            <w:tcW w:w="6817" w:type="dxa"/>
            <w:shd w:val="clear" w:color="auto" w:fill="auto"/>
            <w:vAlign w:val="center"/>
          </w:tcPr>
          <w:p w:rsidR="00D02497" w:rsidRPr="00BD44E8" w:rsidRDefault="00D02497" w:rsidP="00D02497">
            <w:pPr>
              <w:rPr>
                <w:rFonts w:ascii="Arial" w:hAnsi="Arial" w:cs="Arial"/>
                <w:sz w:val="22"/>
                <w:szCs w:val="22"/>
              </w:rPr>
            </w:pPr>
            <w:r w:rsidRPr="00BD44E8">
              <w:rPr>
                <w:rFonts w:ascii="Arial" w:hAnsi="Arial" w:cs="Arial"/>
                <w:sz w:val="22"/>
                <w:szCs w:val="22"/>
              </w:rPr>
              <w:t>Indikator iz objektivnih razloga nije prisutan.</w:t>
            </w:r>
          </w:p>
        </w:tc>
      </w:tr>
      <w:tr w:rsidR="00D02497" w:rsidRPr="00BD44E8" w:rsidTr="00BD44E8">
        <w:tc>
          <w:tcPr>
            <w:tcW w:w="1434" w:type="dxa"/>
            <w:vMerge w:val="restart"/>
            <w:shd w:val="clear" w:color="auto" w:fill="auto"/>
            <w:vAlign w:val="center"/>
          </w:tcPr>
          <w:p w:rsidR="00D02497" w:rsidRPr="00BD44E8" w:rsidRDefault="00D02497" w:rsidP="00BD44E8">
            <w:pPr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Procjena nivoa ostvarenosti standarda</w:t>
            </w:r>
          </w:p>
        </w:tc>
        <w:tc>
          <w:tcPr>
            <w:tcW w:w="1079" w:type="dxa"/>
            <w:shd w:val="clear" w:color="auto" w:fill="auto"/>
          </w:tcPr>
          <w:p w:rsidR="00D02497" w:rsidRPr="00BD44E8" w:rsidRDefault="00D02497" w:rsidP="00BD44E8">
            <w:pPr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pl-PL"/>
              </w:rPr>
              <w:t>D</w:t>
            </w:r>
          </w:p>
        </w:tc>
        <w:tc>
          <w:tcPr>
            <w:tcW w:w="6817" w:type="dxa"/>
            <w:shd w:val="clear" w:color="auto" w:fill="auto"/>
          </w:tcPr>
          <w:p w:rsidR="00D02497" w:rsidRPr="00BD44E8" w:rsidRDefault="00D02497" w:rsidP="00D02497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D44E8">
              <w:rPr>
                <w:rFonts w:ascii="Arial" w:hAnsi="Arial" w:cs="Arial"/>
                <w:color w:val="auto"/>
                <w:sz w:val="22"/>
                <w:szCs w:val="22"/>
              </w:rPr>
              <w:t>Neostvaren standard (prisutno manje od 20 % indikatora)</w:t>
            </w:r>
          </w:p>
        </w:tc>
      </w:tr>
      <w:tr w:rsidR="00D02497" w:rsidRPr="00BD44E8" w:rsidTr="00BD44E8">
        <w:tc>
          <w:tcPr>
            <w:tcW w:w="1434" w:type="dxa"/>
            <w:vMerge/>
            <w:shd w:val="clear" w:color="auto" w:fill="auto"/>
            <w:vAlign w:val="center"/>
          </w:tcPr>
          <w:p w:rsidR="00D02497" w:rsidRPr="00BD44E8" w:rsidRDefault="00D02497" w:rsidP="00BD44E8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D02497" w:rsidRPr="00BD44E8" w:rsidRDefault="00D02497" w:rsidP="00BD44E8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BD44E8">
              <w:rPr>
                <w:rFonts w:ascii="Arial" w:hAnsi="Arial" w:cs="Arial"/>
                <w:b/>
                <w:color w:val="auto"/>
                <w:sz w:val="22"/>
                <w:szCs w:val="22"/>
              </w:rPr>
              <w:t>C</w:t>
            </w:r>
          </w:p>
        </w:tc>
        <w:tc>
          <w:tcPr>
            <w:tcW w:w="6817" w:type="dxa"/>
            <w:shd w:val="clear" w:color="auto" w:fill="auto"/>
          </w:tcPr>
          <w:p w:rsidR="00D02497" w:rsidRPr="00BD44E8" w:rsidRDefault="00D02497" w:rsidP="00D02497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D44E8">
              <w:rPr>
                <w:rFonts w:ascii="Arial" w:hAnsi="Arial" w:cs="Arial"/>
                <w:color w:val="auto"/>
                <w:sz w:val="22"/>
                <w:szCs w:val="22"/>
              </w:rPr>
              <w:t>Djelimično ostvaren standard (prisutno 20 – 50 % indikatora)</w:t>
            </w:r>
          </w:p>
        </w:tc>
      </w:tr>
      <w:tr w:rsidR="00D02497" w:rsidRPr="00BD44E8" w:rsidTr="00BD44E8">
        <w:tc>
          <w:tcPr>
            <w:tcW w:w="1434" w:type="dxa"/>
            <w:vMerge/>
            <w:shd w:val="clear" w:color="auto" w:fill="auto"/>
            <w:vAlign w:val="center"/>
          </w:tcPr>
          <w:p w:rsidR="00D02497" w:rsidRPr="00BD44E8" w:rsidRDefault="00D02497" w:rsidP="00BD44E8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D02497" w:rsidRPr="00BD44E8" w:rsidRDefault="00D02497" w:rsidP="00BD44E8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BD44E8">
              <w:rPr>
                <w:rFonts w:ascii="Arial" w:hAnsi="Arial" w:cs="Arial"/>
                <w:b/>
                <w:color w:val="auto"/>
                <w:sz w:val="22"/>
                <w:szCs w:val="22"/>
              </w:rPr>
              <w:t>B</w:t>
            </w:r>
          </w:p>
        </w:tc>
        <w:tc>
          <w:tcPr>
            <w:tcW w:w="6817" w:type="dxa"/>
            <w:shd w:val="clear" w:color="auto" w:fill="auto"/>
          </w:tcPr>
          <w:p w:rsidR="00D02497" w:rsidRPr="00BD44E8" w:rsidRDefault="00D02497" w:rsidP="00D02497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D44E8">
              <w:rPr>
                <w:rFonts w:ascii="Arial" w:hAnsi="Arial" w:cs="Arial"/>
                <w:color w:val="auto"/>
                <w:sz w:val="22"/>
                <w:szCs w:val="22"/>
              </w:rPr>
              <w:t>Dobro ostvaren standard (prisutno 51 - 85 % indikatora)</w:t>
            </w:r>
          </w:p>
        </w:tc>
      </w:tr>
      <w:tr w:rsidR="00D02497" w:rsidRPr="00BD44E8" w:rsidTr="00BD44E8">
        <w:tc>
          <w:tcPr>
            <w:tcW w:w="1434" w:type="dxa"/>
            <w:vMerge/>
            <w:shd w:val="clear" w:color="auto" w:fill="auto"/>
            <w:vAlign w:val="center"/>
          </w:tcPr>
          <w:p w:rsidR="00D02497" w:rsidRPr="00BD44E8" w:rsidRDefault="00D02497" w:rsidP="00BD44E8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D02497" w:rsidRPr="00BD44E8" w:rsidRDefault="00D02497" w:rsidP="00BD44E8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BD44E8">
              <w:rPr>
                <w:rFonts w:ascii="Arial" w:hAnsi="Arial" w:cs="Arial"/>
                <w:b/>
                <w:color w:val="auto"/>
                <w:sz w:val="22"/>
                <w:szCs w:val="22"/>
              </w:rPr>
              <w:t>A</w:t>
            </w:r>
          </w:p>
        </w:tc>
        <w:tc>
          <w:tcPr>
            <w:tcW w:w="6817" w:type="dxa"/>
            <w:shd w:val="clear" w:color="auto" w:fill="auto"/>
          </w:tcPr>
          <w:p w:rsidR="00D02497" w:rsidRPr="00BD44E8" w:rsidRDefault="00D02497" w:rsidP="00D02497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D44E8">
              <w:rPr>
                <w:rFonts w:ascii="Arial" w:hAnsi="Arial" w:cs="Arial"/>
                <w:color w:val="auto"/>
                <w:sz w:val="22"/>
                <w:szCs w:val="22"/>
              </w:rPr>
              <w:t>U potpunosti ostvaren standard (prisutno više od 85 % standarda)</w:t>
            </w:r>
          </w:p>
        </w:tc>
      </w:tr>
    </w:tbl>
    <w:p w:rsidR="00D02497" w:rsidRPr="00D02497" w:rsidRDefault="00D02497" w:rsidP="00D02497">
      <w:pPr>
        <w:rPr>
          <w:rFonts w:ascii="Arial" w:hAnsi="Arial" w:cs="Arial"/>
          <w:color w:val="auto"/>
        </w:rPr>
      </w:pPr>
    </w:p>
    <w:p w:rsidR="00D02497" w:rsidRPr="00D02497" w:rsidRDefault="00D02497" w:rsidP="00D02497">
      <w:pPr>
        <w:rPr>
          <w:rFonts w:ascii="Arial" w:hAnsi="Arial" w:cs="Arial"/>
          <w:color w:val="auto"/>
        </w:rPr>
      </w:pPr>
    </w:p>
    <w:p w:rsidR="00D02497" w:rsidRPr="00D02497" w:rsidRDefault="00D02497" w:rsidP="00D02497">
      <w:pPr>
        <w:widowControl/>
        <w:spacing w:after="160" w:line="259" w:lineRule="auto"/>
        <w:rPr>
          <w:rFonts w:ascii="Arial" w:hAnsi="Arial" w:cs="Arial"/>
          <w:color w:val="auto"/>
        </w:rPr>
      </w:pPr>
      <w:r w:rsidRPr="00D02497">
        <w:rPr>
          <w:rFonts w:ascii="Arial" w:hAnsi="Arial" w:cs="Arial"/>
          <w:color w:val="auto"/>
        </w:rPr>
        <w:br w:type="page"/>
      </w:r>
    </w:p>
    <w:p w:rsidR="00D02497" w:rsidRPr="00D02497" w:rsidRDefault="00D02497" w:rsidP="00D02497">
      <w:pPr>
        <w:pStyle w:val="Heading2"/>
        <w:jc w:val="center"/>
        <w:rPr>
          <w:rFonts w:ascii="Arial" w:hAnsi="Arial" w:cs="Arial"/>
          <w:b/>
          <w:color w:val="auto"/>
          <w:sz w:val="22"/>
          <w:szCs w:val="22"/>
        </w:rPr>
      </w:pPr>
      <w:bookmarkStart w:id="164" w:name="_Toc95731009"/>
      <w:r w:rsidRPr="00D02497">
        <w:rPr>
          <w:rFonts w:ascii="Arial" w:hAnsi="Arial" w:cs="Arial"/>
          <w:b/>
          <w:color w:val="auto"/>
          <w:sz w:val="22"/>
          <w:szCs w:val="22"/>
        </w:rPr>
        <w:t>1. NASTAVA I UČENJE</w:t>
      </w:r>
      <w:bookmarkEnd w:id="164"/>
    </w:p>
    <w:p w:rsidR="00D02497" w:rsidRPr="00D02497" w:rsidRDefault="00D02497" w:rsidP="00D02497">
      <w:pPr>
        <w:spacing w:line="276" w:lineRule="auto"/>
        <w:rPr>
          <w:rFonts w:ascii="Arial" w:hAnsi="Arial" w:cs="Arial"/>
          <w:color w:val="auto"/>
          <w:sz w:val="16"/>
          <w:szCs w:val="16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5905"/>
        <w:gridCol w:w="1107"/>
        <w:gridCol w:w="1009"/>
      </w:tblGrid>
      <w:tr w:rsidR="00D02497" w:rsidRPr="00BD44E8" w:rsidTr="00BD44E8">
        <w:trPr>
          <w:cantSplit/>
          <w:trHeight w:val="720"/>
        </w:trPr>
        <w:tc>
          <w:tcPr>
            <w:tcW w:w="812" w:type="pct"/>
            <w:shd w:val="clear" w:color="auto" w:fill="FFD966"/>
            <w:vAlign w:val="center"/>
          </w:tcPr>
          <w:p w:rsidR="00D02497" w:rsidRPr="00BD44E8" w:rsidRDefault="00D02497" w:rsidP="00BD44E8">
            <w:pPr>
              <w:spacing w:line="276" w:lineRule="auto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  <w:t>Standard</w:t>
            </w:r>
          </w:p>
        </w:tc>
        <w:tc>
          <w:tcPr>
            <w:tcW w:w="3083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Indikator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Izvor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D02497" w:rsidRPr="00BD44E8" w:rsidRDefault="00D02497" w:rsidP="00BD44E8">
            <w:pPr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Pris.</w:t>
            </w:r>
          </w:p>
          <w:p w:rsidR="00D02497" w:rsidRPr="00BD44E8" w:rsidRDefault="00D02497" w:rsidP="00BD44E8">
            <w:pPr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indikat.</w:t>
            </w:r>
          </w:p>
        </w:tc>
      </w:tr>
      <w:tr w:rsidR="00D02497" w:rsidRPr="00BD44E8" w:rsidTr="00BD44E8">
        <w:trPr>
          <w:trHeight w:val="20"/>
        </w:trPr>
        <w:tc>
          <w:tcPr>
            <w:tcW w:w="812" w:type="pct"/>
            <w:vMerge w:val="restart"/>
            <w:shd w:val="clear" w:color="auto" w:fill="FFD966"/>
          </w:tcPr>
          <w:p w:rsidR="00D02497" w:rsidRPr="00BD44E8" w:rsidRDefault="00D02497" w:rsidP="00BD44E8">
            <w:pPr>
              <w:spacing w:line="276" w:lineRule="auto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  <w:t xml:space="preserve">1.1.  </w:t>
            </w:r>
            <w:r w:rsidRPr="00BD44E8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pl-PL"/>
              </w:rPr>
              <w:t>Planiranje je u skladu sa zahtjevima kurikuluma.</w:t>
            </w:r>
          </w:p>
        </w:tc>
        <w:tc>
          <w:tcPr>
            <w:tcW w:w="3083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1.1.</w:t>
            </w:r>
            <w:r w:rsidRPr="00BD44E8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1. Nastavnik planira realizaciju predmetnog programa/modula u skladu sa ishodima učenja, a za učenike/polaznike  s posebnim obrazovnim potrebama u skladu sa IROP.</w:t>
            </w:r>
          </w:p>
        </w:tc>
        <w:tc>
          <w:tcPr>
            <w:tcW w:w="578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both"/>
              <w:rPr>
                <w:rFonts w:ascii="Arial" w:hAnsi="Arial" w:cs="Arial"/>
                <w:bCs/>
                <w:color w:val="auto"/>
                <w:sz w:val="32"/>
                <w:szCs w:val="32"/>
                <w:lang w:val="pl-PL"/>
              </w:rPr>
            </w:pPr>
          </w:p>
        </w:tc>
      </w:tr>
      <w:tr w:rsidR="00D02497" w:rsidRPr="00BD44E8" w:rsidTr="00BD44E8">
        <w:trPr>
          <w:trHeight w:val="20"/>
        </w:trPr>
        <w:tc>
          <w:tcPr>
            <w:tcW w:w="812" w:type="pct"/>
            <w:vMerge/>
            <w:shd w:val="clear" w:color="auto" w:fill="FFD966"/>
          </w:tcPr>
          <w:p w:rsidR="00D02497" w:rsidRPr="00BD44E8" w:rsidRDefault="00D02497" w:rsidP="00BD44E8">
            <w:pPr>
              <w:spacing w:line="276" w:lineRule="auto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3083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1.1.</w:t>
            </w:r>
            <w:r w:rsidRPr="00BD44E8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2. Nastavnik planira različite oblike podrške učenicima/polaznicima. </w:t>
            </w:r>
          </w:p>
        </w:tc>
        <w:tc>
          <w:tcPr>
            <w:tcW w:w="578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both"/>
              <w:rPr>
                <w:rFonts w:ascii="Arial" w:hAnsi="Arial" w:cs="Arial"/>
                <w:bCs/>
                <w:color w:val="auto"/>
                <w:sz w:val="32"/>
                <w:szCs w:val="32"/>
                <w:lang w:val="pl-PL"/>
              </w:rPr>
            </w:pPr>
          </w:p>
        </w:tc>
      </w:tr>
      <w:tr w:rsidR="00D02497" w:rsidRPr="00BD44E8" w:rsidTr="00BD44E8">
        <w:trPr>
          <w:trHeight w:val="20"/>
        </w:trPr>
        <w:tc>
          <w:tcPr>
            <w:tcW w:w="812" w:type="pct"/>
            <w:vMerge/>
            <w:shd w:val="clear" w:color="auto" w:fill="FFD966"/>
          </w:tcPr>
          <w:p w:rsidR="00D02497" w:rsidRPr="00BD44E8" w:rsidRDefault="00D02497" w:rsidP="00BD44E8">
            <w:pPr>
              <w:spacing w:line="276" w:lineRule="auto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3083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1.1.</w:t>
            </w:r>
            <w:r w:rsidRPr="00BD44E8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3. Nastavnik se redovno priprema za neposrednu realizaciju nastave u skladu s didaktičkim principima.</w:t>
            </w:r>
          </w:p>
        </w:tc>
        <w:tc>
          <w:tcPr>
            <w:tcW w:w="578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both"/>
              <w:rPr>
                <w:rFonts w:ascii="Arial" w:hAnsi="Arial" w:cs="Arial"/>
                <w:bCs/>
                <w:color w:val="auto"/>
                <w:sz w:val="32"/>
                <w:szCs w:val="32"/>
                <w:lang w:val="pl-PL"/>
              </w:rPr>
            </w:pPr>
          </w:p>
        </w:tc>
      </w:tr>
      <w:tr w:rsidR="00D02497" w:rsidRPr="00BD44E8" w:rsidTr="00BD44E8">
        <w:trPr>
          <w:trHeight w:val="20"/>
        </w:trPr>
        <w:tc>
          <w:tcPr>
            <w:tcW w:w="812" w:type="pct"/>
            <w:vMerge/>
            <w:shd w:val="clear" w:color="auto" w:fill="FFD966"/>
          </w:tcPr>
          <w:p w:rsidR="00D02497" w:rsidRPr="00BD44E8" w:rsidRDefault="00D02497" w:rsidP="00BD44E8">
            <w:pPr>
              <w:spacing w:line="276" w:lineRule="auto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3083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1.1.4. Nastavnik priprema interne pisane ili e-materijale za učenike/polaznike.</w:t>
            </w:r>
          </w:p>
        </w:tc>
        <w:tc>
          <w:tcPr>
            <w:tcW w:w="578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both"/>
              <w:rPr>
                <w:rFonts w:ascii="Arial" w:hAnsi="Arial" w:cs="Arial"/>
                <w:bCs/>
                <w:color w:val="auto"/>
                <w:sz w:val="32"/>
                <w:szCs w:val="32"/>
                <w:lang w:val="pl-PL"/>
              </w:rPr>
            </w:pPr>
          </w:p>
        </w:tc>
      </w:tr>
      <w:tr w:rsidR="00D02497" w:rsidRPr="00BD44E8" w:rsidTr="00BD44E8">
        <w:trPr>
          <w:trHeight w:val="20"/>
        </w:trPr>
        <w:tc>
          <w:tcPr>
            <w:tcW w:w="812" w:type="pct"/>
            <w:vMerge/>
            <w:shd w:val="clear" w:color="auto" w:fill="FFD966"/>
          </w:tcPr>
          <w:p w:rsidR="00D02497" w:rsidRPr="00BD44E8" w:rsidRDefault="00D02497" w:rsidP="00BD44E8">
            <w:pPr>
              <w:spacing w:line="276" w:lineRule="auto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3083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1.1.5. Nastavnik prilagođava interne materijale u skladu s IROP-om za učenike/polaznike s posebnim obrazovnim potrebama.</w:t>
            </w:r>
          </w:p>
        </w:tc>
        <w:tc>
          <w:tcPr>
            <w:tcW w:w="578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both"/>
              <w:rPr>
                <w:rFonts w:ascii="Arial" w:hAnsi="Arial" w:cs="Arial"/>
                <w:bCs/>
                <w:color w:val="auto"/>
                <w:sz w:val="32"/>
                <w:szCs w:val="32"/>
                <w:lang w:val="pl-PL"/>
              </w:rPr>
            </w:pPr>
          </w:p>
        </w:tc>
      </w:tr>
      <w:tr w:rsidR="00D02497" w:rsidRPr="00BD44E8" w:rsidTr="00BD44E8">
        <w:trPr>
          <w:trHeight w:val="20"/>
        </w:trPr>
        <w:tc>
          <w:tcPr>
            <w:tcW w:w="812" w:type="pct"/>
            <w:vMerge/>
            <w:shd w:val="clear" w:color="auto" w:fill="FFD966"/>
          </w:tcPr>
          <w:p w:rsidR="00D02497" w:rsidRPr="00BD44E8" w:rsidRDefault="00D02497" w:rsidP="00BD44E8">
            <w:pPr>
              <w:spacing w:line="276" w:lineRule="auto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3083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1.1.</w:t>
            </w:r>
            <w:r w:rsidRPr="00BD44E8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6. Nastavnik radi osvrt na realizaciju ishoda učenja.</w:t>
            </w:r>
          </w:p>
        </w:tc>
        <w:tc>
          <w:tcPr>
            <w:tcW w:w="578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both"/>
              <w:rPr>
                <w:rFonts w:ascii="Arial" w:hAnsi="Arial" w:cs="Arial"/>
                <w:bCs/>
                <w:color w:val="auto"/>
                <w:sz w:val="32"/>
                <w:szCs w:val="32"/>
                <w:lang w:val="pl-PL"/>
              </w:rPr>
            </w:pPr>
          </w:p>
        </w:tc>
      </w:tr>
      <w:tr w:rsidR="00D02497" w:rsidRPr="00BD44E8" w:rsidTr="00BD44E8">
        <w:trPr>
          <w:trHeight w:val="20"/>
        </w:trPr>
        <w:tc>
          <w:tcPr>
            <w:tcW w:w="812" w:type="pct"/>
            <w:vMerge/>
            <w:shd w:val="clear" w:color="auto" w:fill="FFD966"/>
          </w:tcPr>
          <w:p w:rsidR="00D02497" w:rsidRPr="00BD44E8" w:rsidRDefault="00D02497" w:rsidP="00BD44E8">
            <w:pPr>
              <w:spacing w:line="276" w:lineRule="auto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3083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1.1.7. U školi se planiraju različite aktivnosti za izvođenje i praćenje kvaliteta praktičnog obrazovanja.</w:t>
            </w:r>
          </w:p>
        </w:tc>
        <w:tc>
          <w:tcPr>
            <w:tcW w:w="578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both"/>
              <w:rPr>
                <w:rFonts w:ascii="Arial" w:hAnsi="Arial" w:cs="Arial"/>
                <w:bCs/>
                <w:color w:val="auto"/>
                <w:sz w:val="32"/>
                <w:szCs w:val="32"/>
                <w:lang w:val="pl-PL"/>
              </w:rPr>
            </w:pPr>
          </w:p>
        </w:tc>
      </w:tr>
      <w:tr w:rsidR="00D02497" w:rsidRPr="00BD44E8" w:rsidTr="00BD44E8">
        <w:trPr>
          <w:trHeight w:val="20"/>
        </w:trPr>
        <w:tc>
          <w:tcPr>
            <w:tcW w:w="812" w:type="pct"/>
            <w:vMerge/>
            <w:shd w:val="clear" w:color="auto" w:fill="FFD966"/>
          </w:tcPr>
          <w:p w:rsidR="00D02497" w:rsidRPr="00BD44E8" w:rsidRDefault="00D02497" w:rsidP="00BD44E8">
            <w:pPr>
              <w:spacing w:line="276" w:lineRule="auto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3083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1.1.8. U školi se planiraju različiti oblici saradnje s poslodavcima.</w:t>
            </w:r>
          </w:p>
        </w:tc>
        <w:tc>
          <w:tcPr>
            <w:tcW w:w="578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both"/>
              <w:rPr>
                <w:rFonts w:ascii="Arial" w:hAnsi="Arial" w:cs="Arial"/>
                <w:bCs/>
                <w:color w:val="auto"/>
                <w:sz w:val="32"/>
                <w:szCs w:val="32"/>
                <w:lang w:val="pl-PL"/>
              </w:rPr>
            </w:pPr>
          </w:p>
        </w:tc>
      </w:tr>
      <w:tr w:rsidR="00D02497" w:rsidRPr="00BD44E8" w:rsidTr="00BD44E8">
        <w:trPr>
          <w:trHeight w:val="20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Komentar</w:t>
            </w:r>
          </w:p>
        </w:tc>
      </w:tr>
      <w:tr w:rsidR="00D02497" w:rsidRPr="00BD44E8" w:rsidTr="00BD44E8">
        <w:trPr>
          <w:trHeight w:val="20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Preporuke</w:t>
            </w:r>
          </w:p>
        </w:tc>
      </w:tr>
      <w:tr w:rsidR="00D02497" w:rsidRPr="00BD44E8" w:rsidTr="00BD44E8">
        <w:trPr>
          <w:trHeight w:val="20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Procjena nivoa ostvarenosti standarda:</w:t>
            </w:r>
          </w:p>
        </w:tc>
      </w:tr>
    </w:tbl>
    <w:p w:rsidR="00D02497" w:rsidRPr="00D02497" w:rsidRDefault="00D02497" w:rsidP="00D02497">
      <w:pP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7"/>
        <w:gridCol w:w="5491"/>
        <w:gridCol w:w="1044"/>
        <w:gridCol w:w="1044"/>
      </w:tblGrid>
      <w:tr w:rsidR="00D02497" w:rsidRPr="00BD44E8" w:rsidTr="00BD44E8">
        <w:trPr>
          <w:trHeight w:val="20"/>
        </w:trPr>
        <w:tc>
          <w:tcPr>
            <w:tcW w:w="1043" w:type="pct"/>
            <w:shd w:val="clear" w:color="auto" w:fill="FFD966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  <w:t>Standard</w:t>
            </w:r>
          </w:p>
        </w:tc>
        <w:tc>
          <w:tcPr>
            <w:tcW w:w="2867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Indikator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Izvor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D02497" w:rsidRPr="00BD44E8" w:rsidRDefault="00D02497" w:rsidP="00BD44E8">
            <w:pPr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Pris.</w:t>
            </w:r>
          </w:p>
          <w:p w:rsidR="00D02497" w:rsidRPr="00BD44E8" w:rsidRDefault="00D02497" w:rsidP="00BD44E8">
            <w:pPr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indikat.</w:t>
            </w:r>
          </w:p>
        </w:tc>
      </w:tr>
      <w:tr w:rsidR="00D02497" w:rsidRPr="00BD44E8" w:rsidTr="00BD44E8">
        <w:trPr>
          <w:trHeight w:val="20"/>
        </w:trPr>
        <w:tc>
          <w:tcPr>
            <w:tcW w:w="1043" w:type="pct"/>
            <w:vMerge w:val="restart"/>
            <w:shd w:val="clear" w:color="auto" w:fill="FFD966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D44E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1.2.  </w:t>
            </w:r>
            <w:r w:rsidRPr="00BD44E8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Nastavnik uspješno učestvuje u realizaciji nastave u uslovima organizacije nastave na daljinu </w:t>
            </w:r>
          </w:p>
        </w:tc>
        <w:tc>
          <w:tcPr>
            <w:tcW w:w="2867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D44E8">
              <w:rPr>
                <w:rFonts w:ascii="Arial" w:hAnsi="Arial" w:cs="Arial"/>
                <w:color w:val="auto"/>
                <w:sz w:val="22"/>
                <w:szCs w:val="22"/>
              </w:rPr>
              <w:t>1.2.1. Nastavnik je obavijestio učenike/polaznike o načinu realizacije NnD.</w:t>
            </w:r>
          </w:p>
        </w:tc>
        <w:tc>
          <w:tcPr>
            <w:tcW w:w="545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32"/>
                <w:szCs w:val="32"/>
                <w:lang w:val="pl-PL"/>
              </w:rPr>
            </w:pPr>
          </w:p>
        </w:tc>
      </w:tr>
      <w:tr w:rsidR="00D02497" w:rsidRPr="00BD44E8" w:rsidTr="00BD44E8">
        <w:trPr>
          <w:trHeight w:val="20"/>
        </w:trPr>
        <w:tc>
          <w:tcPr>
            <w:tcW w:w="1043" w:type="pct"/>
            <w:vMerge/>
            <w:shd w:val="clear" w:color="auto" w:fill="FFD966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867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D44E8">
              <w:rPr>
                <w:rFonts w:ascii="Arial" w:hAnsi="Arial" w:cs="Arial"/>
                <w:color w:val="auto"/>
                <w:sz w:val="22"/>
                <w:szCs w:val="22"/>
              </w:rPr>
              <w:t>1.2.2. Nastavnik je formirao grupu za komunikaciju sa učenicima odjeljenja (za svako odjeljenje u kojem izvodi nastavu na daljinu - NnD).</w:t>
            </w:r>
          </w:p>
        </w:tc>
        <w:tc>
          <w:tcPr>
            <w:tcW w:w="545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32"/>
                <w:szCs w:val="32"/>
                <w:lang w:val="pl-PL"/>
              </w:rPr>
            </w:pPr>
          </w:p>
        </w:tc>
      </w:tr>
      <w:tr w:rsidR="00D02497" w:rsidRPr="00BD44E8" w:rsidTr="00BD44E8">
        <w:trPr>
          <w:trHeight w:val="20"/>
        </w:trPr>
        <w:tc>
          <w:tcPr>
            <w:tcW w:w="1043" w:type="pct"/>
            <w:vMerge/>
            <w:shd w:val="clear" w:color="auto" w:fill="FFD966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867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D44E8">
              <w:rPr>
                <w:rFonts w:ascii="Arial" w:hAnsi="Arial" w:cs="Arial"/>
                <w:color w:val="auto"/>
                <w:sz w:val="22"/>
                <w:szCs w:val="22"/>
              </w:rPr>
              <w:t>1.2.3. Nastavnik kreira virtuelne učionice za svoj predmet u skladu sa rasporedom časova.</w:t>
            </w:r>
          </w:p>
        </w:tc>
        <w:tc>
          <w:tcPr>
            <w:tcW w:w="545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32"/>
                <w:szCs w:val="32"/>
                <w:lang w:val="pl-PL"/>
              </w:rPr>
            </w:pPr>
          </w:p>
        </w:tc>
      </w:tr>
      <w:tr w:rsidR="00D02497" w:rsidRPr="00BD44E8" w:rsidTr="00BD44E8">
        <w:trPr>
          <w:trHeight w:val="20"/>
        </w:trPr>
        <w:tc>
          <w:tcPr>
            <w:tcW w:w="1043" w:type="pct"/>
            <w:vMerge/>
            <w:shd w:val="clear" w:color="auto" w:fill="FFD966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867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D44E8">
              <w:rPr>
                <w:rFonts w:ascii="Arial" w:hAnsi="Arial" w:cs="Arial"/>
                <w:color w:val="auto"/>
                <w:sz w:val="22"/>
                <w:szCs w:val="22"/>
              </w:rPr>
              <w:t>1.2.4. Nastavnik realizuje onlajn časove u realnom vremenu u virtuelnoj učionici, a u skladu sa rasporedom časova i sistemom smjena (održavanja onlajn časova u terminima časova redovne nastave).</w:t>
            </w:r>
          </w:p>
        </w:tc>
        <w:tc>
          <w:tcPr>
            <w:tcW w:w="545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32"/>
                <w:szCs w:val="32"/>
                <w:lang w:val="pl-PL"/>
              </w:rPr>
            </w:pPr>
          </w:p>
        </w:tc>
      </w:tr>
      <w:tr w:rsidR="00D02497" w:rsidRPr="00BD44E8" w:rsidTr="00BD44E8">
        <w:trPr>
          <w:trHeight w:val="20"/>
        </w:trPr>
        <w:tc>
          <w:tcPr>
            <w:tcW w:w="1043" w:type="pct"/>
            <w:vMerge/>
            <w:shd w:val="clear" w:color="auto" w:fill="FFD966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867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D44E8">
              <w:rPr>
                <w:rFonts w:ascii="Arial" w:hAnsi="Arial" w:cs="Arial"/>
                <w:color w:val="auto"/>
                <w:sz w:val="22"/>
                <w:szCs w:val="22"/>
              </w:rPr>
              <w:t xml:space="preserve">1.2.5. Nastavnik kontinuirano daje podršku učenicima/polaznicima ukoliko imaju teškoća da </w:t>
            </w:r>
            <w:r w:rsidRPr="00BD44E8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pristupe virtuelnoj učionici i ispune svoje zadatke.</w:t>
            </w:r>
          </w:p>
        </w:tc>
        <w:tc>
          <w:tcPr>
            <w:tcW w:w="545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32"/>
                <w:szCs w:val="32"/>
                <w:lang w:val="pl-PL"/>
              </w:rPr>
            </w:pPr>
          </w:p>
        </w:tc>
      </w:tr>
      <w:tr w:rsidR="00D02497" w:rsidRPr="00BD44E8" w:rsidTr="00BD44E8">
        <w:trPr>
          <w:trHeight w:val="20"/>
        </w:trPr>
        <w:tc>
          <w:tcPr>
            <w:tcW w:w="1043" w:type="pct"/>
            <w:vMerge/>
            <w:shd w:val="clear" w:color="auto" w:fill="FFD966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867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D44E8">
              <w:rPr>
                <w:rFonts w:ascii="Arial" w:hAnsi="Arial" w:cs="Arial"/>
                <w:color w:val="auto"/>
                <w:sz w:val="22"/>
                <w:szCs w:val="22"/>
              </w:rPr>
              <w:t>1.2.6. Nastavnik u dogovorenim terminima komunicira sa učenicima/polaznicima odjeljenja u kojima realizuje nastavu.</w:t>
            </w:r>
          </w:p>
        </w:tc>
        <w:tc>
          <w:tcPr>
            <w:tcW w:w="545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32"/>
                <w:szCs w:val="32"/>
                <w:lang w:val="pl-PL"/>
              </w:rPr>
            </w:pPr>
          </w:p>
        </w:tc>
      </w:tr>
      <w:tr w:rsidR="00D02497" w:rsidRPr="00BD44E8" w:rsidTr="00BD44E8">
        <w:trPr>
          <w:trHeight w:val="20"/>
        </w:trPr>
        <w:tc>
          <w:tcPr>
            <w:tcW w:w="1043" w:type="pct"/>
            <w:vMerge/>
            <w:shd w:val="clear" w:color="auto" w:fill="FFD966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867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D44E8">
              <w:rPr>
                <w:rFonts w:ascii="Arial" w:hAnsi="Arial" w:cs="Arial"/>
                <w:color w:val="auto"/>
                <w:sz w:val="22"/>
                <w:szCs w:val="22"/>
              </w:rPr>
              <w:t xml:space="preserve">1.2.7. Nastavnik redovno vodi pedagošku/andragošku evidenciju </w:t>
            </w: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</w:rPr>
              <w:t>i periodično dostavlja izvještaj školi/ustanovi, odnosno odjeljenjskom starješini.</w:t>
            </w:r>
          </w:p>
        </w:tc>
        <w:tc>
          <w:tcPr>
            <w:tcW w:w="545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32"/>
                <w:szCs w:val="32"/>
                <w:lang w:val="pl-PL"/>
              </w:rPr>
            </w:pPr>
          </w:p>
        </w:tc>
      </w:tr>
      <w:tr w:rsidR="00D02497" w:rsidRPr="00BD44E8" w:rsidTr="00BD44E8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Komentar</w:t>
            </w:r>
          </w:p>
        </w:tc>
      </w:tr>
      <w:tr w:rsidR="00D02497" w:rsidRPr="00BD44E8" w:rsidTr="00BD44E8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Preporuke</w:t>
            </w:r>
          </w:p>
        </w:tc>
      </w:tr>
      <w:tr w:rsidR="00D02497" w:rsidRPr="00BD44E8" w:rsidTr="00BD44E8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Procjena nivoa ostvarenosti standarda:</w:t>
            </w:r>
          </w:p>
        </w:tc>
      </w:tr>
    </w:tbl>
    <w:p w:rsidR="00D02497" w:rsidRPr="00D02497" w:rsidRDefault="00D02497" w:rsidP="00D02497">
      <w:pP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7"/>
        <w:gridCol w:w="5642"/>
        <w:gridCol w:w="843"/>
        <w:gridCol w:w="914"/>
      </w:tblGrid>
      <w:tr w:rsidR="00D02497" w:rsidRPr="00BD44E8" w:rsidTr="00BD44E8">
        <w:trPr>
          <w:trHeight w:val="20"/>
        </w:trPr>
        <w:tc>
          <w:tcPr>
            <w:tcW w:w="1137" w:type="pct"/>
            <w:shd w:val="clear" w:color="auto" w:fill="FFD966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  <w:t>Standard</w:t>
            </w:r>
          </w:p>
        </w:tc>
        <w:tc>
          <w:tcPr>
            <w:tcW w:w="2946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Indikator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Izvor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D02497" w:rsidRPr="00BD44E8" w:rsidRDefault="00D02497" w:rsidP="00BD44E8">
            <w:pPr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Pris.</w:t>
            </w:r>
          </w:p>
          <w:p w:rsidR="00D02497" w:rsidRPr="00BD44E8" w:rsidRDefault="00D02497" w:rsidP="00BD44E8">
            <w:pPr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indikat.</w:t>
            </w:r>
          </w:p>
        </w:tc>
      </w:tr>
      <w:tr w:rsidR="00D02497" w:rsidRPr="00BD44E8" w:rsidTr="00BD44E8">
        <w:trPr>
          <w:trHeight w:val="20"/>
        </w:trPr>
        <w:tc>
          <w:tcPr>
            <w:tcW w:w="1137" w:type="pct"/>
            <w:vMerge w:val="restart"/>
            <w:shd w:val="clear" w:color="auto" w:fill="FFD966"/>
          </w:tcPr>
          <w:p w:rsidR="00D02497" w:rsidRPr="00BD44E8" w:rsidRDefault="00D02497" w:rsidP="00BD44E8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D44E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1.3. Nastava</w:t>
            </w:r>
            <w:r w:rsidRPr="00BD44E8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u uslovima organizacije nastave na daljinu </w:t>
            </w:r>
            <w:r w:rsidRPr="00BD44E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je prilagođena razvojnim karakteristikama, potrebama i mogućnostima učenika/polaznika i usmjerena je na ostvarivanje ishoda učenja.</w:t>
            </w:r>
          </w:p>
        </w:tc>
        <w:tc>
          <w:tcPr>
            <w:tcW w:w="2946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D44E8">
              <w:rPr>
                <w:rFonts w:ascii="Arial" w:hAnsi="Arial" w:cs="Arial"/>
                <w:color w:val="auto"/>
                <w:sz w:val="22"/>
                <w:szCs w:val="22"/>
              </w:rPr>
              <w:t>1.3.1. Čas je strukturiran u skladu sa didaktičko-metodičkim zahtjevima.</w:t>
            </w:r>
          </w:p>
        </w:tc>
        <w:tc>
          <w:tcPr>
            <w:tcW w:w="440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32"/>
                <w:szCs w:val="32"/>
                <w:lang w:val="pl-PL"/>
              </w:rPr>
            </w:pPr>
          </w:p>
        </w:tc>
      </w:tr>
      <w:tr w:rsidR="00D02497" w:rsidRPr="00BD44E8" w:rsidTr="00BD44E8">
        <w:trPr>
          <w:trHeight w:val="20"/>
        </w:trPr>
        <w:tc>
          <w:tcPr>
            <w:tcW w:w="1137" w:type="pct"/>
            <w:vMerge/>
            <w:shd w:val="clear" w:color="auto" w:fill="FFD966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2946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</w:rPr>
              <w:t>1.3.2. Nastavnik je dao učenicima/polaznicima uputstva za vježbanje, izradu domaćih zadataka, pisanje eseja, izradu prezentacija i drugih radova.</w:t>
            </w:r>
          </w:p>
        </w:tc>
        <w:tc>
          <w:tcPr>
            <w:tcW w:w="440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32"/>
                <w:szCs w:val="32"/>
                <w:lang w:val="pl-PL"/>
              </w:rPr>
            </w:pPr>
          </w:p>
        </w:tc>
      </w:tr>
      <w:tr w:rsidR="00D02497" w:rsidRPr="00BD44E8" w:rsidTr="00BD44E8">
        <w:trPr>
          <w:trHeight w:val="20"/>
        </w:trPr>
        <w:tc>
          <w:tcPr>
            <w:tcW w:w="1137" w:type="pct"/>
            <w:vMerge/>
            <w:shd w:val="clear" w:color="auto" w:fill="FFD966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946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D44E8">
              <w:rPr>
                <w:rFonts w:ascii="Arial" w:hAnsi="Arial" w:cs="Arial"/>
                <w:color w:val="auto"/>
                <w:sz w:val="22"/>
                <w:szCs w:val="22"/>
              </w:rPr>
              <w:t xml:space="preserve">1.3.3. Aktivnosti učenja su usmjerene na ostvarivanje ishoda časa. </w:t>
            </w:r>
          </w:p>
        </w:tc>
        <w:tc>
          <w:tcPr>
            <w:tcW w:w="440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32"/>
                <w:szCs w:val="32"/>
                <w:lang w:val="pl-PL"/>
              </w:rPr>
            </w:pPr>
          </w:p>
        </w:tc>
      </w:tr>
      <w:tr w:rsidR="00D02497" w:rsidRPr="00BD44E8" w:rsidTr="00BD44E8">
        <w:trPr>
          <w:trHeight w:val="20"/>
        </w:trPr>
        <w:tc>
          <w:tcPr>
            <w:tcW w:w="1137" w:type="pct"/>
            <w:vMerge/>
            <w:shd w:val="clear" w:color="auto" w:fill="FFD966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946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D44E8">
              <w:rPr>
                <w:rFonts w:ascii="Arial" w:hAnsi="Arial" w:cs="Arial"/>
                <w:color w:val="auto"/>
                <w:sz w:val="22"/>
                <w:szCs w:val="22"/>
              </w:rPr>
              <w:t>1.3.4. Nastava je usmjerena na razvoj strategija učenja, kritičkog mišljenja, istraživačkog duha i kreativnosti učenika/polaznika.</w:t>
            </w:r>
          </w:p>
        </w:tc>
        <w:tc>
          <w:tcPr>
            <w:tcW w:w="440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32"/>
                <w:szCs w:val="32"/>
                <w:lang w:val="pl-PL"/>
              </w:rPr>
            </w:pPr>
          </w:p>
        </w:tc>
      </w:tr>
      <w:tr w:rsidR="00D02497" w:rsidRPr="00BD44E8" w:rsidTr="00BD44E8">
        <w:trPr>
          <w:trHeight w:val="20"/>
        </w:trPr>
        <w:tc>
          <w:tcPr>
            <w:tcW w:w="1137" w:type="pct"/>
            <w:vMerge/>
            <w:shd w:val="clear" w:color="auto" w:fill="FFD966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946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D44E8">
              <w:rPr>
                <w:rFonts w:ascii="Arial" w:hAnsi="Arial" w:cs="Arial"/>
                <w:color w:val="auto"/>
                <w:sz w:val="22"/>
                <w:szCs w:val="22"/>
              </w:rPr>
              <w:t xml:space="preserve">1.3.5. Nastavnik kreira situacije u kojima učenici povezuju znanja iz različitih predmeta/modula i uočavaju mogućnost njihove primjene u svakodnevnom životu. </w:t>
            </w:r>
          </w:p>
        </w:tc>
        <w:tc>
          <w:tcPr>
            <w:tcW w:w="440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32"/>
                <w:szCs w:val="32"/>
                <w:lang w:val="pl-PL"/>
              </w:rPr>
            </w:pPr>
          </w:p>
        </w:tc>
      </w:tr>
      <w:tr w:rsidR="00D02497" w:rsidRPr="00BD44E8" w:rsidTr="00BD44E8">
        <w:trPr>
          <w:trHeight w:val="20"/>
        </w:trPr>
        <w:tc>
          <w:tcPr>
            <w:tcW w:w="1137" w:type="pct"/>
            <w:vMerge/>
            <w:shd w:val="clear" w:color="auto" w:fill="FFD966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946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D44E8">
              <w:rPr>
                <w:rFonts w:ascii="Arial" w:hAnsi="Arial" w:cs="Arial"/>
                <w:color w:val="auto"/>
                <w:sz w:val="22"/>
                <w:szCs w:val="22"/>
              </w:rPr>
              <w:t xml:space="preserve">1.3.6. Nastavnik organizuje učenje uvažavajući razlike u saznajnom, afektivnom, socijalnom i psihomotornom potencijalu učenika/polaznika. </w:t>
            </w:r>
          </w:p>
        </w:tc>
        <w:tc>
          <w:tcPr>
            <w:tcW w:w="440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32"/>
                <w:szCs w:val="32"/>
                <w:lang w:val="pl-PL"/>
              </w:rPr>
            </w:pPr>
          </w:p>
        </w:tc>
      </w:tr>
      <w:tr w:rsidR="00D02497" w:rsidRPr="00BD44E8" w:rsidTr="00BD44E8">
        <w:trPr>
          <w:trHeight w:val="20"/>
        </w:trPr>
        <w:tc>
          <w:tcPr>
            <w:tcW w:w="1137" w:type="pct"/>
            <w:vMerge/>
            <w:shd w:val="clear" w:color="auto" w:fill="FFD966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946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D44E8">
              <w:rPr>
                <w:rFonts w:ascii="Arial" w:hAnsi="Arial" w:cs="Arial"/>
                <w:color w:val="auto"/>
                <w:sz w:val="22"/>
                <w:szCs w:val="22"/>
              </w:rPr>
              <w:t>1.3.7. Nastavnik/instruktor praktične nastave stvara podsticajnu klimu u virtuelnoj učionici razvijanjem međusobnog povjerenja, poštovanja i saradnje.</w:t>
            </w:r>
          </w:p>
        </w:tc>
        <w:tc>
          <w:tcPr>
            <w:tcW w:w="440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32"/>
                <w:szCs w:val="32"/>
                <w:lang w:val="pl-PL"/>
              </w:rPr>
            </w:pPr>
          </w:p>
        </w:tc>
      </w:tr>
      <w:tr w:rsidR="00D02497" w:rsidRPr="00BD44E8" w:rsidTr="00BD44E8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Komentar</w:t>
            </w:r>
          </w:p>
        </w:tc>
      </w:tr>
      <w:tr w:rsidR="00D02497" w:rsidRPr="00BD44E8" w:rsidTr="00BD44E8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Preporuke</w:t>
            </w:r>
          </w:p>
        </w:tc>
      </w:tr>
      <w:tr w:rsidR="00D02497" w:rsidRPr="00BD44E8" w:rsidTr="00BD44E8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Procjena nivoa ostvarenosti standarda:</w:t>
            </w:r>
          </w:p>
        </w:tc>
      </w:tr>
    </w:tbl>
    <w:p w:rsidR="00D02497" w:rsidRPr="00D02497" w:rsidRDefault="00D02497" w:rsidP="00D02497">
      <w:pP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9"/>
        <w:gridCol w:w="5658"/>
        <w:gridCol w:w="905"/>
        <w:gridCol w:w="914"/>
      </w:tblGrid>
      <w:tr w:rsidR="00D02497" w:rsidRPr="00BD44E8" w:rsidTr="00BD44E8">
        <w:trPr>
          <w:trHeight w:val="20"/>
        </w:trPr>
        <w:tc>
          <w:tcPr>
            <w:tcW w:w="912" w:type="pct"/>
            <w:shd w:val="clear" w:color="auto" w:fill="FFD966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  <w:t>Standard</w:t>
            </w:r>
          </w:p>
        </w:tc>
        <w:tc>
          <w:tcPr>
            <w:tcW w:w="3018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Indikator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Izvor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D02497" w:rsidRPr="00BD44E8" w:rsidRDefault="00D02497" w:rsidP="00BD44E8">
            <w:pPr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Pris.</w:t>
            </w:r>
          </w:p>
          <w:p w:rsidR="00D02497" w:rsidRPr="00BD44E8" w:rsidRDefault="00D02497" w:rsidP="00BD44E8">
            <w:pPr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indikat.</w:t>
            </w:r>
          </w:p>
        </w:tc>
      </w:tr>
      <w:tr w:rsidR="00D02497" w:rsidRPr="00BD44E8" w:rsidTr="00BD44E8">
        <w:trPr>
          <w:trHeight w:val="20"/>
        </w:trPr>
        <w:tc>
          <w:tcPr>
            <w:tcW w:w="912" w:type="pct"/>
            <w:vMerge w:val="restart"/>
            <w:shd w:val="clear" w:color="auto" w:fill="FFD966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D44E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1.4. Praćenje, vrednovanje i ocjenjivanje znanja </w:t>
            </w:r>
            <w:r w:rsidRPr="00BD44E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lastRenderedPageBreak/>
              <w:t>učenika/polaznika je redovno i javno i ima razvojnu funkciju.</w:t>
            </w:r>
          </w:p>
        </w:tc>
        <w:tc>
          <w:tcPr>
            <w:tcW w:w="3018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D44E8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1.4.1. Nastavnik/instruktor praktične nastave koristi alate u e-platformi u cilju objektivne provjere znanja i praćenja realizacije ishoda učenja.</w:t>
            </w:r>
          </w:p>
        </w:tc>
        <w:tc>
          <w:tcPr>
            <w:tcW w:w="536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32"/>
                <w:szCs w:val="32"/>
                <w:lang w:val="pl-PL"/>
              </w:rPr>
            </w:pPr>
          </w:p>
        </w:tc>
      </w:tr>
      <w:tr w:rsidR="00D02497" w:rsidRPr="00BD44E8" w:rsidTr="00BD44E8">
        <w:trPr>
          <w:trHeight w:val="20"/>
        </w:trPr>
        <w:tc>
          <w:tcPr>
            <w:tcW w:w="912" w:type="pct"/>
            <w:vMerge/>
            <w:shd w:val="clear" w:color="auto" w:fill="FFD966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3018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1.4.2. Nastavnik</w:t>
            </w:r>
            <w:r w:rsidRPr="00BD44E8">
              <w:rPr>
                <w:rFonts w:ascii="Arial" w:hAnsi="Arial" w:cs="Arial"/>
                <w:color w:val="auto"/>
                <w:sz w:val="22"/>
                <w:szCs w:val="22"/>
              </w:rPr>
              <w:t>/instruktor praktične nastave</w:t>
            </w:r>
            <w:r w:rsidRPr="00BD44E8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 redovno </w:t>
            </w:r>
            <w:r w:rsidRPr="00BD44E8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lastRenderedPageBreak/>
              <w:t>prati i vrednuje postignuća učenika/polaznika.</w:t>
            </w:r>
          </w:p>
        </w:tc>
        <w:tc>
          <w:tcPr>
            <w:tcW w:w="536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32"/>
                <w:szCs w:val="32"/>
                <w:lang w:val="pl-PL"/>
              </w:rPr>
            </w:pPr>
          </w:p>
        </w:tc>
      </w:tr>
      <w:tr w:rsidR="00D02497" w:rsidRPr="00BD44E8" w:rsidTr="00BD44E8">
        <w:trPr>
          <w:trHeight w:val="20"/>
        </w:trPr>
        <w:tc>
          <w:tcPr>
            <w:tcW w:w="912" w:type="pct"/>
            <w:vMerge/>
            <w:shd w:val="clear" w:color="auto" w:fill="FFD966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018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D44E8">
              <w:rPr>
                <w:rFonts w:ascii="Arial" w:hAnsi="Arial" w:cs="Arial"/>
                <w:color w:val="auto"/>
                <w:sz w:val="22"/>
                <w:szCs w:val="22"/>
              </w:rPr>
              <w:t>1.4.3. Nastavnik/instruktor praktične nastave pruža učeniku/polazniku blagovremenu povratnu informaciju o njegovim postignućima.</w:t>
            </w:r>
          </w:p>
        </w:tc>
        <w:tc>
          <w:tcPr>
            <w:tcW w:w="536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32"/>
                <w:szCs w:val="32"/>
                <w:lang w:val="pl-PL"/>
              </w:rPr>
            </w:pPr>
          </w:p>
        </w:tc>
      </w:tr>
      <w:tr w:rsidR="00D02497" w:rsidRPr="00BD44E8" w:rsidTr="00BD44E8">
        <w:trPr>
          <w:trHeight w:val="20"/>
        </w:trPr>
        <w:tc>
          <w:tcPr>
            <w:tcW w:w="912" w:type="pct"/>
            <w:vMerge/>
            <w:shd w:val="clear" w:color="auto" w:fill="FFD966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018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D44E8">
              <w:rPr>
                <w:rFonts w:ascii="Arial" w:hAnsi="Arial" w:cs="Arial"/>
                <w:color w:val="auto"/>
                <w:sz w:val="22"/>
                <w:szCs w:val="22"/>
              </w:rPr>
              <w:t xml:space="preserve">1.4.4. Nastavnik primjenjuje utvrđene kriterijume ocjenjivanja. </w:t>
            </w:r>
          </w:p>
        </w:tc>
        <w:tc>
          <w:tcPr>
            <w:tcW w:w="536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32"/>
                <w:szCs w:val="32"/>
                <w:lang w:val="pl-PL"/>
              </w:rPr>
            </w:pPr>
          </w:p>
        </w:tc>
      </w:tr>
      <w:tr w:rsidR="00D02497" w:rsidRPr="00BD44E8" w:rsidTr="00BD44E8">
        <w:trPr>
          <w:trHeight w:val="20"/>
        </w:trPr>
        <w:tc>
          <w:tcPr>
            <w:tcW w:w="912" w:type="pct"/>
            <w:vMerge/>
            <w:shd w:val="clear" w:color="auto" w:fill="FFD966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018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D44E8">
              <w:rPr>
                <w:rFonts w:ascii="Arial" w:hAnsi="Arial" w:cs="Arial"/>
                <w:color w:val="auto"/>
                <w:sz w:val="22"/>
                <w:szCs w:val="22"/>
              </w:rPr>
              <w:t xml:space="preserve">1.4.5. Nastavnik pruža učeniku/polazniku odgovarajuću podršku u skladu s njegovim postignućima. </w:t>
            </w:r>
          </w:p>
        </w:tc>
        <w:tc>
          <w:tcPr>
            <w:tcW w:w="536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32"/>
                <w:szCs w:val="32"/>
                <w:lang w:val="pl-PL"/>
              </w:rPr>
            </w:pPr>
          </w:p>
        </w:tc>
      </w:tr>
      <w:tr w:rsidR="00D02497" w:rsidRPr="00BD44E8" w:rsidTr="00BD44E8">
        <w:trPr>
          <w:trHeight w:val="20"/>
        </w:trPr>
        <w:tc>
          <w:tcPr>
            <w:tcW w:w="912" w:type="pct"/>
            <w:vMerge/>
            <w:shd w:val="clear" w:color="auto" w:fill="FFD966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3018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1.4.6. Ocjenjivanje učenika s posebnim obrazovnim potrebama je u skladu s IROP</w:t>
            </w:r>
            <w:r w:rsidRPr="00BD44E8">
              <w:rPr>
                <w:rFonts w:ascii="Arial" w:hAnsi="Arial" w:cs="Arial"/>
                <w:color w:val="auto"/>
                <w:sz w:val="22"/>
                <w:szCs w:val="22"/>
                <w:lang w:val="sr-Latn-ME"/>
              </w:rPr>
              <w:t>-om.</w:t>
            </w:r>
          </w:p>
        </w:tc>
        <w:tc>
          <w:tcPr>
            <w:tcW w:w="536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32"/>
                <w:szCs w:val="32"/>
                <w:lang w:val="pl-PL"/>
              </w:rPr>
            </w:pPr>
          </w:p>
        </w:tc>
      </w:tr>
      <w:tr w:rsidR="00D02497" w:rsidRPr="00BD44E8" w:rsidTr="00BD44E8">
        <w:trPr>
          <w:trHeight w:val="20"/>
        </w:trPr>
        <w:tc>
          <w:tcPr>
            <w:tcW w:w="912" w:type="pct"/>
            <w:vMerge/>
            <w:shd w:val="clear" w:color="auto" w:fill="FFD966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018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D44E8">
              <w:rPr>
                <w:rFonts w:ascii="Arial" w:hAnsi="Arial" w:cs="Arial"/>
                <w:color w:val="auto"/>
                <w:sz w:val="22"/>
                <w:szCs w:val="22"/>
              </w:rPr>
              <w:t>1.4.7. Nastavnik/instruktor praktične nastave je upoznao učenike sa jasnim kriterijumima ocjenjivanja usaglašenim na nivou stručnog aktiva.</w:t>
            </w:r>
          </w:p>
        </w:tc>
        <w:tc>
          <w:tcPr>
            <w:tcW w:w="536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32"/>
                <w:szCs w:val="32"/>
                <w:lang w:val="pl-PL"/>
              </w:rPr>
            </w:pPr>
          </w:p>
        </w:tc>
      </w:tr>
      <w:tr w:rsidR="00D02497" w:rsidRPr="00BD44E8" w:rsidTr="00BD44E8">
        <w:trPr>
          <w:trHeight w:val="20"/>
        </w:trPr>
        <w:tc>
          <w:tcPr>
            <w:tcW w:w="912" w:type="pct"/>
            <w:vMerge/>
            <w:shd w:val="clear" w:color="auto" w:fill="FFD966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018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D44E8">
              <w:rPr>
                <w:rFonts w:ascii="Arial" w:hAnsi="Arial" w:cs="Arial"/>
                <w:color w:val="auto"/>
                <w:sz w:val="22"/>
                <w:szCs w:val="22"/>
              </w:rPr>
              <w:t>1.4.8. Ocjenivanje učenika u toku realizacije NnD je usklađeno sa Uputstvom Ministarstva prosvjete.</w:t>
            </w:r>
          </w:p>
        </w:tc>
        <w:tc>
          <w:tcPr>
            <w:tcW w:w="536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32"/>
                <w:szCs w:val="32"/>
                <w:lang w:val="pl-PL"/>
              </w:rPr>
            </w:pPr>
          </w:p>
        </w:tc>
      </w:tr>
      <w:tr w:rsidR="00D02497" w:rsidRPr="00BD44E8" w:rsidTr="00BD44E8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Komentar</w:t>
            </w:r>
          </w:p>
        </w:tc>
      </w:tr>
      <w:tr w:rsidR="00D02497" w:rsidRPr="00BD44E8" w:rsidTr="00BD44E8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Preporuke</w:t>
            </w:r>
          </w:p>
        </w:tc>
      </w:tr>
      <w:tr w:rsidR="00D02497" w:rsidRPr="00BD44E8" w:rsidTr="00BD44E8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Procjena nivoa ostvarenosti standarda:</w:t>
            </w:r>
          </w:p>
        </w:tc>
      </w:tr>
    </w:tbl>
    <w:p w:rsidR="00D02497" w:rsidRPr="00D02497" w:rsidRDefault="00D02497" w:rsidP="00D02497">
      <w:pP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D02497" w:rsidRPr="00D02497" w:rsidRDefault="00D02497" w:rsidP="00D02497">
      <w:pPr>
        <w:pStyle w:val="Heading2"/>
        <w:jc w:val="center"/>
        <w:rPr>
          <w:rFonts w:ascii="Arial" w:hAnsi="Arial" w:cs="Arial"/>
          <w:b/>
          <w:color w:val="auto"/>
          <w:sz w:val="22"/>
          <w:szCs w:val="22"/>
        </w:rPr>
      </w:pPr>
      <w:bookmarkStart w:id="165" w:name="_Toc95731010"/>
      <w:r w:rsidRPr="00D02497">
        <w:rPr>
          <w:rFonts w:ascii="Arial" w:hAnsi="Arial" w:cs="Arial"/>
          <w:b/>
          <w:color w:val="auto"/>
          <w:sz w:val="22"/>
          <w:szCs w:val="22"/>
        </w:rPr>
        <w:t>2. UPRAVLJANJE I RUKOVOĐENJE OBRAZOVNOM USTANOVOM</w:t>
      </w:r>
      <w:bookmarkEnd w:id="165"/>
    </w:p>
    <w:p w:rsidR="00D02497" w:rsidRPr="00D02497" w:rsidRDefault="00D02497" w:rsidP="00D02497">
      <w:pP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2"/>
        <w:gridCol w:w="5502"/>
        <w:gridCol w:w="1027"/>
        <w:gridCol w:w="1025"/>
      </w:tblGrid>
      <w:tr w:rsidR="00D02497" w:rsidRPr="00BD44E8" w:rsidTr="00BD44E8">
        <w:trPr>
          <w:trHeight w:val="20"/>
        </w:trPr>
        <w:tc>
          <w:tcPr>
            <w:tcW w:w="1056" w:type="pct"/>
            <w:shd w:val="clear" w:color="auto" w:fill="FFD966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  <w:t>Standard</w:t>
            </w:r>
          </w:p>
        </w:tc>
        <w:tc>
          <w:tcPr>
            <w:tcW w:w="2873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Indikator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Izvor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02497" w:rsidRPr="00BD44E8" w:rsidRDefault="00D02497" w:rsidP="00BD44E8">
            <w:pPr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Pris.</w:t>
            </w:r>
          </w:p>
          <w:p w:rsidR="00D02497" w:rsidRPr="00BD44E8" w:rsidRDefault="00D02497" w:rsidP="00BD44E8">
            <w:pPr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indikat.</w:t>
            </w:r>
          </w:p>
        </w:tc>
      </w:tr>
      <w:tr w:rsidR="00D02497" w:rsidRPr="00BD44E8" w:rsidTr="00BD44E8">
        <w:trPr>
          <w:trHeight w:val="20"/>
        </w:trPr>
        <w:tc>
          <w:tcPr>
            <w:tcW w:w="1056" w:type="pct"/>
            <w:vMerge w:val="restart"/>
            <w:shd w:val="clear" w:color="auto" w:fill="FFD966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D44E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2.1.  </w:t>
            </w:r>
            <w:r w:rsidRPr="00BD44E8">
              <w:rPr>
                <w:rFonts w:ascii="Arial" w:hAnsi="Arial" w:cs="Arial"/>
                <w:b/>
                <w:color w:val="auto"/>
                <w:sz w:val="22"/>
                <w:szCs w:val="22"/>
              </w:rPr>
              <w:t>Direktor efikasno planira i koordinira sve aktivnosti realizacije nastave u uslovima organizacije nastave na daljinu i/ili onlajn nastave kao (moguće) alternative i iznuđene zamjene za redovan nastavni proces.</w:t>
            </w:r>
          </w:p>
        </w:tc>
        <w:tc>
          <w:tcPr>
            <w:tcW w:w="2873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D44E8">
              <w:rPr>
                <w:rFonts w:ascii="Arial" w:hAnsi="Arial" w:cs="Arial"/>
                <w:color w:val="auto"/>
                <w:sz w:val="22"/>
                <w:szCs w:val="22"/>
              </w:rPr>
              <w:t>2.1.1. Škola/Organizator obrazovanja odraslih ima obezbijeđene tehničke uslove (e-platforma, oprema, internet konekcija), pozitivnu klimu za rad, obuku za nastavnike i učenike za korišćenje e-platforme za realizaciju nastave.</w:t>
            </w:r>
          </w:p>
        </w:tc>
        <w:tc>
          <w:tcPr>
            <w:tcW w:w="536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32"/>
                <w:szCs w:val="32"/>
                <w:lang w:val="pl-PL"/>
              </w:rPr>
            </w:pPr>
          </w:p>
        </w:tc>
      </w:tr>
      <w:tr w:rsidR="00D02497" w:rsidRPr="00BD44E8" w:rsidTr="00BD44E8">
        <w:trPr>
          <w:trHeight w:val="20"/>
        </w:trPr>
        <w:tc>
          <w:tcPr>
            <w:tcW w:w="1056" w:type="pct"/>
            <w:vMerge/>
            <w:shd w:val="clear" w:color="auto" w:fill="FFD966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873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D44E8">
              <w:rPr>
                <w:rFonts w:ascii="Arial" w:hAnsi="Arial" w:cs="Arial"/>
                <w:color w:val="auto"/>
                <w:sz w:val="22"/>
                <w:szCs w:val="22"/>
              </w:rPr>
              <w:t>2.1.2. Škola/ Organizatopr obrazovanja odraslih promoviše NnD u cilju pripreme za eventualne buduće situacije zatvaranja škola ili iznuđene zamjene za djelove redovnog nastavnog procesa</w:t>
            </w:r>
          </w:p>
        </w:tc>
        <w:tc>
          <w:tcPr>
            <w:tcW w:w="536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32"/>
                <w:szCs w:val="32"/>
                <w:lang w:val="pl-PL"/>
              </w:rPr>
            </w:pPr>
          </w:p>
        </w:tc>
      </w:tr>
      <w:tr w:rsidR="00D02497" w:rsidRPr="00BD44E8" w:rsidTr="00BD44E8">
        <w:trPr>
          <w:trHeight w:val="20"/>
        </w:trPr>
        <w:tc>
          <w:tcPr>
            <w:tcW w:w="1056" w:type="pct"/>
            <w:vMerge/>
            <w:shd w:val="clear" w:color="auto" w:fill="FFD966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873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D44E8">
              <w:rPr>
                <w:rFonts w:ascii="Arial" w:hAnsi="Arial" w:cs="Arial"/>
                <w:color w:val="auto"/>
                <w:sz w:val="22"/>
                <w:szCs w:val="22"/>
              </w:rPr>
              <w:t xml:space="preserve">2.1.3. Škola/ Organizatopr obrazovanja odraslih je dala uputstva učenicima koji nemaju pristup internetu na koji način će učestvovati u realizaciji NnD. </w:t>
            </w:r>
          </w:p>
        </w:tc>
        <w:tc>
          <w:tcPr>
            <w:tcW w:w="536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32"/>
                <w:szCs w:val="32"/>
                <w:lang w:val="pl-PL"/>
              </w:rPr>
            </w:pPr>
          </w:p>
        </w:tc>
      </w:tr>
      <w:tr w:rsidR="00D02497" w:rsidRPr="00BD44E8" w:rsidTr="00BD44E8">
        <w:trPr>
          <w:trHeight w:val="20"/>
        </w:trPr>
        <w:tc>
          <w:tcPr>
            <w:tcW w:w="1056" w:type="pct"/>
            <w:vMerge/>
            <w:shd w:val="clear" w:color="auto" w:fill="FFD966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873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D44E8">
              <w:rPr>
                <w:rFonts w:ascii="Arial" w:hAnsi="Arial" w:cs="Arial"/>
                <w:color w:val="auto"/>
                <w:sz w:val="22"/>
                <w:szCs w:val="22"/>
              </w:rPr>
              <w:t>2.1.4. Direktor je upoznao školski odbor i savjet roditelja sa NnD i procedurama njenog izvođenja.</w:t>
            </w:r>
          </w:p>
        </w:tc>
        <w:tc>
          <w:tcPr>
            <w:tcW w:w="536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32"/>
                <w:szCs w:val="32"/>
                <w:lang w:val="pl-PL"/>
              </w:rPr>
            </w:pPr>
          </w:p>
        </w:tc>
      </w:tr>
      <w:tr w:rsidR="00D02497" w:rsidRPr="00BD44E8" w:rsidTr="00BD44E8">
        <w:trPr>
          <w:trHeight w:val="20"/>
        </w:trPr>
        <w:tc>
          <w:tcPr>
            <w:tcW w:w="1056" w:type="pct"/>
            <w:vMerge/>
            <w:shd w:val="clear" w:color="auto" w:fill="FFD966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873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D44E8">
              <w:rPr>
                <w:rFonts w:ascii="Arial" w:hAnsi="Arial" w:cs="Arial"/>
                <w:color w:val="auto"/>
                <w:sz w:val="22"/>
                <w:szCs w:val="22"/>
              </w:rPr>
              <w:t>2.1.5. Direktor, u saradnji sa IKT koordinatorom, obezbijedio je e-platformu za komunikaciju i onlajn nastavu.</w:t>
            </w:r>
          </w:p>
        </w:tc>
        <w:tc>
          <w:tcPr>
            <w:tcW w:w="536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32"/>
                <w:szCs w:val="32"/>
                <w:lang w:val="pl-PL"/>
              </w:rPr>
            </w:pPr>
          </w:p>
        </w:tc>
      </w:tr>
      <w:tr w:rsidR="00D02497" w:rsidRPr="00BD44E8" w:rsidTr="00BD44E8">
        <w:trPr>
          <w:trHeight w:val="20"/>
        </w:trPr>
        <w:tc>
          <w:tcPr>
            <w:tcW w:w="1056" w:type="pct"/>
            <w:vMerge/>
            <w:shd w:val="clear" w:color="auto" w:fill="FFD966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873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D44E8">
              <w:rPr>
                <w:rFonts w:ascii="Arial" w:hAnsi="Arial" w:cs="Arial"/>
                <w:color w:val="auto"/>
                <w:sz w:val="22"/>
                <w:szCs w:val="22"/>
              </w:rPr>
              <w:t>2.1.6. Direktor je formirao onlajn grupu za komunikaciju sa članovima školskog odbora.</w:t>
            </w:r>
          </w:p>
        </w:tc>
        <w:tc>
          <w:tcPr>
            <w:tcW w:w="536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32"/>
                <w:szCs w:val="32"/>
                <w:lang w:val="pl-PL"/>
              </w:rPr>
            </w:pPr>
          </w:p>
        </w:tc>
      </w:tr>
      <w:tr w:rsidR="00D02497" w:rsidRPr="00BD44E8" w:rsidTr="00BD44E8">
        <w:trPr>
          <w:trHeight w:val="20"/>
        </w:trPr>
        <w:tc>
          <w:tcPr>
            <w:tcW w:w="1056" w:type="pct"/>
            <w:vMerge/>
            <w:shd w:val="clear" w:color="auto" w:fill="FFD966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873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D44E8">
              <w:rPr>
                <w:rFonts w:ascii="Arial" w:hAnsi="Arial" w:cs="Arial"/>
                <w:color w:val="auto"/>
                <w:sz w:val="22"/>
                <w:szCs w:val="22"/>
              </w:rPr>
              <w:t xml:space="preserve">2.1.7. Direktor je formirao onlajn grupu za </w:t>
            </w:r>
            <w:r w:rsidRPr="00BD44E8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komunikaciju sa članovima savjeta roditelja.</w:t>
            </w:r>
          </w:p>
        </w:tc>
        <w:tc>
          <w:tcPr>
            <w:tcW w:w="536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32"/>
                <w:szCs w:val="32"/>
                <w:lang w:val="pl-PL"/>
              </w:rPr>
            </w:pPr>
          </w:p>
        </w:tc>
      </w:tr>
      <w:tr w:rsidR="00D02497" w:rsidRPr="00BD44E8" w:rsidTr="00BD44E8">
        <w:tc>
          <w:tcPr>
            <w:tcW w:w="1056" w:type="pct"/>
            <w:vMerge/>
            <w:shd w:val="clear" w:color="auto" w:fill="FFD966"/>
          </w:tcPr>
          <w:p w:rsidR="00D02497" w:rsidRPr="00BD44E8" w:rsidRDefault="00D02497" w:rsidP="00BD44E8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2873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2.1.8. Program razvoja škole</w:t>
            </w:r>
            <w:r w:rsidRPr="00BD44E8">
              <w:rPr>
                <w:rFonts w:ascii="Arial" w:hAnsi="Arial" w:cs="Arial"/>
                <w:color w:val="auto"/>
                <w:sz w:val="22"/>
                <w:szCs w:val="22"/>
              </w:rPr>
              <w:t xml:space="preserve"> Organizatopr obrazovanja odraslih </w:t>
            </w:r>
            <w:r w:rsidRPr="00BD44E8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/ zasnovan je na rezultatima evaluacije i samoevaluacije.</w:t>
            </w:r>
          </w:p>
        </w:tc>
        <w:tc>
          <w:tcPr>
            <w:tcW w:w="536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32"/>
                <w:szCs w:val="32"/>
                <w:lang w:val="pl-PL"/>
              </w:rPr>
            </w:pPr>
          </w:p>
        </w:tc>
      </w:tr>
      <w:tr w:rsidR="00D02497" w:rsidRPr="00BD44E8" w:rsidTr="00BD44E8">
        <w:tc>
          <w:tcPr>
            <w:tcW w:w="1056" w:type="pct"/>
            <w:vMerge/>
            <w:shd w:val="clear" w:color="auto" w:fill="FFD966"/>
          </w:tcPr>
          <w:p w:rsidR="00D02497" w:rsidRPr="00BD44E8" w:rsidRDefault="00D02497" w:rsidP="00BD44E8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873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D44E8">
              <w:rPr>
                <w:rFonts w:ascii="Arial" w:hAnsi="Arial" w:cs="Arial"/>
                <w:color w:val="auto"/>
                <w:sz w:val="22"/>
                <w:szCs w:val="22"/>
              </w:rPr>
              <w:t>2.1.9. U planiranje su uključeni učesnici obrazovno-vaspitnog procesa u školi/ustanovi.</w:t>
            </w:r>
          </w:p>
        </w:tc>
        <w:tc>
          <w:tcPr>
            <w:tcW w:w="536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32"/>
                <w:szCs w:val="32"/>
                <w:lang w:val="pl-PL"/>
              </w:rPr>
            </w:pPr>
          </w:p>
        </w:tc>
      </w:tr>
      <w:tr w:rsidR="00D02497" w:rsidRPr="00BD44E8" w:rsidTr="00BD44E8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Komentar</w:t>
            </w:r>
          </w:p>
        </w:tc>
      </w:tr>
      <w:tr w:rsidR="00D02497" w:rsidRPr="00BD44E8" w:rsidTr="00BD44E8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Preporuke</w:t>
            </w:r>
          </w:p>
        </w:tc>
      </w:tr>
      <w:tr w:rsidR="00D02497" w:rsidRPr="00BD44E8" w:rsidTr="00BD44E8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Procjena nivoa ostvarenosti standarda:</w:t>
            </w:r>
          </w:p>
        </w:tc>
      </w:tr>
    </w:tbl>
    <w:p w:rsidR="00D02497" w:rsidRPr="00D02497" w:rsidRDefault="00D02497" w:rsidP="00D02497">
      <w:pP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1"/>
        <w:gridCol w:w="5780"/>
        <w:gridCol w:w="892"/>
        <w:gridCol w:w="923"/>
      </w:tblGrid>
      <w:tr w:rsidR="00D02497" w:rsidRPr="00BD44E8" w:rsidTr="00BD44E8">
        <w:tc>
          <w:tcPr>
            <w:tcW w:w="1034" w:type="pct"/>
            <w:shd w:val="clear" w:color="auto" w:fill="FFD966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  <w:t>Standard</w:t>
            </w:r>
          </w:p>
        </w:tc>
        <w:tc>
          <w:tcPr>
            <w:tcW w:w="3018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Indikator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Izvor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D02497" w:rsidRPr="00BD44E8" w:rsidRDefault="00D02497" w:rsidP="00BD44E8">
            <w:pPr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Pris.</w:t>
            </w:r>
          </w:p>
          <w:p w:rsidR="00D02497" w:rsidRPr="00BD44E8" w:rsidRDefault="00D02497" w:rsidP="00BD44E8">
            <w:pPr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indikat.</w:t>
            </w:r>
          </w:p>
        </w:tc>
      </w:tr>
      <w:tr w:rsidR="00D02497" w:rsidRPr="00BD44E8" w:rsidTr="00BD44E8">
        <w:tc>
          <w:tcPr>
            <w:tcW w:w="1034" w:type="pct"/>
            <w:vMerge w:val="restart"/>
            <w:shd w:val="clear" w:color="auto" w:fill="FFD966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pl-PL"/>
              </w:rPr>
              <w:t>2.2.  Direktor uspješno organizuje rad i upravlja procesima obrazovno-vaspitnog rada u školi.</w:t>
            </w:r>
          </w:p>
        </w:tc>
        <w:tc>
          <w:tcPr>
            <w:tcW w:w="3018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D44E8">
              <w:rPr>
                <w:rFonts w:ascii="Arial" w:hAnsi="Arial" w:cs="Arial"/>
                <w:color w:val="auto"/>
                <w:sz w:val="22"/>
                <w:szCs w:val="22"/>
              </w:rPr>
              <w:t>2.2.1. Direktor je formirao radnu grupu (pedagog, predstavnici stručnih aktiva na nivou škole kao i uprave škole) čiji je zadatak da, zajedno sa IKT koordinatorom, realizuju aktivnosti potrebne za uspješno odvijanje NnD.</w:t>
            </w:r>
          </w:p>
        </w:tc>
        <w:tc>
          <w:tcPr>
            <w:tcW w:w="466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32"/>
                <w:szCs w:val="32"/>
                <w:lang w:val="pl-PL"/>
              </w:rPr>
            </w:pPr>
          </w:p>
        </w:tc>
      </w:tr>
      <w:tr w:rsidR="00D02497" w:rsidRPr="00BD44E8" w:rsidTr="00BD44E8">
        <w:tc>
          <w:tcPr>
            <w:tcW w:w="1034" w:type="pct"/>
            <w:vMerge/>
            <w:shd w:val="clear" w:color="auto" w:fill="FFD966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018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color w:val="auto"/>
                <w:sz w:val="22"/>
                <w:szCs w:val="22"/>
              </w:rPr>
              <w:t>2.2.2. Direktor je organizovao onlajn sjednice odjeljenjskih vijeća.</w:t>
            </w:r>
          </w:p>
        </w:tc>
        <w:tc>
          <w:tcPr>
            <w:tcW w:w="466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32"/>
                <w:szCs w:val="32"/>
                <w:lang w:val="pl-PL"/>
              </w:rPr>
            </w:pPr>
          </w:p>
        </w:tc>
      </w:tr>
      <w:tr w:rsidR="00D02497" w:rsidRPr="00BD44E8" w:rsidTr="00BD44E8">
        <w:tc>
          <w:tcPr>
            <w:tcW w:w="1034" w:type="pct"/>
            <w:vMerge/>
            <w:shd w:val="clear" w:color="auto" w:fill="FFD966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018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color w:val="auto"/>
                <w:sz w:val="22"/>
                <w:szCs w:val="22"/>
              </w:rPr>
              <w:t>2.2.3. Direktor je organizovao onlajn sjednice nastavničkog vijeća.</w:t>
            </w:r>
          </w:p>
        </w:tc>
        <w:tc>
          <w:tcPr>
            <w:tcW w:w="466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32"/>
                <w:szCs w:val="32"/>
                <w:lang w:val="pl-PL"/>
              </w:rPr>
            </w:pPr>
          </w:p>
        </w:tc>
      </w:tr>
      <w:tr w:rsidR="00D02497" w:rsidRPr="00BD44E8" w:rsidTr="00BD44E8">
        <w:tc>
          <w:tcPr>
            <w:tcW w:w="1034" w:type="pct"/>
            <w:vMerge/>
            <w:shd w:val="clear" w:color="auto" w:fill="FFD966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3018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2.2.4. Stručni organi efikasno realizuju planove rada i međusobno sarađuju.</w:t>
            </w:r>
          </w:p>
        </w:tc>
        <w:tc>
          <w:tcPr>
            <w:tcW w:w="466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32"/>
                <w:szCs w:val="32"/>
                <w:lang w:val="pl-PL"/>
              </w:rPr>
            </w:pPr>
          </w:p>
        </w:tc>
      </w:tr>
      <w:tr w:rsidR="00D02497" w:rsidRPr="00BD44E8" w:rsidTr="00BD44E8">
        <w:tc>
          <w:tcPr>
            <w:tcW w:w="1034" w:type="pct"/>
            <w:vMerge/>
            <w:shd w:val="clear" w:color="auto" w:fill="FFD966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3018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2.2.5. Direktor organizuje i prati rad timova, u skladu sa potrebama škole.</w:t>
            </w:r>
          </w:p>
        </w:tc>
        <w:tc>
          <w:tcPr>
            <w:tcW w:w="466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32"/>
                <w:szCs w:val="32"/>
                <w:lang w:val="pl-PL"/>
              </w:rPr>
            </w:pPr>
          </w:p>
        </w:tc>
      </w:tr>
      <w:tr w:rsidR="00D02497" w:rsidRPr="00BD44E8" w:rsidTr="00BD44E8">
        <w:tc>
          <w:tcPr>
            <w:tcW w:w="1034" w:type="pct"/>
            <w:vMerge/>
            <w:shd w:val="clear" w:color="auto" w:fill="FFD966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3018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2.2.6. Direktor je obezbijedio uslove za kvalitetnu realizaciju obrazovno-vaspitnog rada. </w:t>
            </w:r>
          </w:p>
        </w:tc>
        <w:tc>
          <w:tcPr>
            <w:tcW w:w="466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32"/>
                <w:szCs w:val="32"/>
                <w:lang w:val="pl-PL"/>
              </w:rPr>
            </w:pPr>
          </w:p>
        </w:tc>
      </w:tr>
      <w:tr w:rsidR="00D02497" w:rsidRPr="00BD44E8" w:rsidTr="00BD44E8">
        <w:tc>
          <w:tcPr>
            <w:tcW w:w="1034" w:type="pct"/>
            <w:vMerge/>
            <w:shd w:val="clear" w:color="auto" w:fill="FFD966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018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D44E8">
              <w:rPr>
                <w:rFonts w:ascii="Arial" w:hAnsi="Arial" w:cs="Arial"/>
                <w:color w:val="auto"/>
                <w:sz w:val="22"/>
                <w:szCs w:val="22"/>
              </w:rPr>
              <w:t xml:space="preserve">2.2.7. Direktor stvara saradničku i konstruktivnu komunikaciju sa zaposlenima, uvažava njihova mišljenja i inicijative.  </w:t>
            </w:r>
          </w:p>
        </w:tc>
        <w:tc>
          <w:tcPr>
            <w:tcW w:w="466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32"/>
                <w:szCs w:val="32"/>
                <w:lang w:val="pl-PL"/>
              </w:rPr>
            </w:pPr>
          </w:p>
        </w:tc>
      </w:tr>
      <w:tr w:rsidR="00D02497" w:rsidRPr="00BD44E8" w:rsidTr="00BD44E8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Komentar</w:t>
            </w:r>
          </w:p>
        </w:tc>
      </w:tr>
      <w:tr w:rsidR="00D02497" w:rsidRPr="00BD44E8" w:rsidTr="00BD44E8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Preporuke</w:t>
            </w:r>
          </w:p>
        </w:tc>
      </w:tr>
      <w:tr w:rsidR="00D02497" w:rsidRPr="00BD44E8" w:rsidTr="00BD44E8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Procjena nivoa ostvarenosti standarda:</w:t>
            </w:r>
          </w:p>
        </w:tc>
      </w:tr>
    </w:tbl>
    <w:p w:rsidR="00D02497" w:rsidRPr="00D02497" w:rsidRDefault="00D02497" w:rsidP="00D02497">
      <w:pPr>
        <w:rPr>
          <w:rFonts w:ascii="Arial" w:hAnsi="Arial" w:cs="Arial"/>
          <w:color w:val="auto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6"/>
        <w:gridCol w:w="5809"/>
        <w:gridCol w:w="837"/>
        <w:gridCol w:w="914"/>
      </w:tblGrid>
      <w:tr w:rsidR="00D02497" w:rsidRPr="00BD44E8" w:rsidTr="00BD44E8">
        <w:trPr>
          <w:trHeight w:val="20"/>
        </w:trPr>
        <w:tc>
          <w:tcPr>
            <w:tcW w:w="1056" w:type="pct"/>
            <w:shd w:val="clear" w:color="auto" w:fill="FFD966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  <w:t>Standard</w:t>
            </w:r>
          </w:p>
        </w:tc>
        <w:tc>
          <w:tcPr>
            <w:tcW w:w="3036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Indikator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Izvor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D02497" w:rsidRPr="00BD44E8" w:rsidRDefault="00D02497" w:rsidP="00BD44E8">
            <w:pPr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Pris.</w:t>
            </w:r>
          </w:p>
          <w:p w:rsidR="00D02497" w:rsidRPr="00BD44E8" w:rsidRDefault="00D02497" w:rsidP="00BD44E8">
            <w:pPr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indikat.</w:t>
            </w:r>
          </w:p>
        </w:tc>
      </w:tr>
      <w:tr w:rsidR="00D02497" w:rsidRPr="00BD44E8" w:rsidTr="00BD44E8">
        <w:trPr>
          <w:trHeight w:val="20"/>
        </w:trPr>
        <w:tc>
          <w:tcPr>
            <w:tcW w:w="1056" w:type="pct"/>
            <w:vMerge w:val="restart"/>
            <w:shd w:val="clear" w:color="auto" w:fill="FFD966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D44E8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  <w:t xml:space="preserve">2.3.  </w:t>
            </w:r>
            <w:r w:rsidRPr="00BD44E8">
              <w:rPr>
                <w:rFonts w:ascii="Arial" w:hAnsi="Arial" w:cs="Arial"/>
                <w:b/>
                <w:color w:val="auto"/>
                <w:sz w:val="22"/>
                <w:szCs w:val="22"/>
              </w:rPr>
              <w:t>IKT koordinator koordinira aktivnostima u toku pripreme i realizacije onlajn nastave.</w:t>
            </w:r>
          </w:p>
        </w:tc>
        <w:tc>
          <w:tcPr>
            <w:tcW w:w="3036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D44E8">
              <w:rPr>
                <w:rFonts w:ascii="Arial" w:hAnsi="Arial" w:cs="Arial"/>
                <w:color w:val="auto"/>
                <w:sz w:val="22"/>
                <w:szCs w:val="22"/>
              </w:rPr>
              <w:t>2.3.1. IKT koordinator je obezbijedio uputstvo o korišćenju e-platforme.</w:t>
            </w:r>
          </w:p>
        </w:tc>
        <w:tc>
          <w:tcPr>
            <w:tcW w:w="440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32"/>
                <w:szCs w:val="32"/>
                <w:lang w:val="pl-PL"/>
              </w:rPr>
            </w:pPr>
          </w:p>
        </w:tc>
      </w:tr>
      <w:tr w:rsidR="00D02497" w:rsidRPr="00BD44E8" w:rsidTr="00BD44E8">
        <w:trPr>
          <w:trHeight w:val="20"/>
        </w:trPr>
        <w:tc>
          <w:tcPr>
            <w:tcW w:w="1056" w:type="pct"/>
            <w:vMerge/>
            <w:shd w:val="clear" w:color="auto" w:fill="FFD966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036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D44E8">
              <w:rPr>
                <w:rFonts w:ascii="Arial" w:hAnsi="Arial" w:cs="Arial"/>
                <w:color w:val="auto"/>
                <w:sz w:val="22"/>
                <w:szCs w:val="22"/>
              </w:rPr>
              <w:t>2.3.2. IKT koordinator je kreirao korisničke naloge za nastavnike.</w:t>
            </w:r>
          </w:p>
        </w:tc>
        <w:tc>
          <w:tcPr>
            <w:tcW w:w="440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32"/>
                <w:szCs w:val="32"/>
                <w:lang w:val="pl-PL"/>
              </w:rPr>
            </w:pPr>
          </w:p>
        </w:tc>
      </w:tr>
      <w:tr w:rsidR="00D02497" w:rsidRPr="00BD44E8" w:rsidTr="00BD44E8">
        <w:trPr>
          <w:trHeight w:val="20"/>
        </w:trPr>
        <w:tc>
          <w:tcPr>
            <w:tcW w:w="1056" w:type="pct"/>
            <w:vMerge/>
            <w:shd w:val="clear" w:color="auto" w:fill="FFD966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036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D44E8">
              <w:rPr>
                <w:rFonts w:ascii="Arial" w:hAnsi="Arial" w:cs="Arial"/>
                <w:color w:val="auto"/>
                <w:sz w:val="22"/>
                <w:szCs w:val="22"/>
              </w:rPr>
              <w:t>2.3.3. IKT koordinator upravlja e-platformom i timovima nastavnika i daje uputstva kako sarađivati u ovoj vrsti nastave.</w:t>
            </w:r>
          </w:p>
        </w:tc>
        <w:tc>
          <w:tcPr>
            <w:tcW w:w="440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32"/>
                <w:szCs w:val="32"/>
                <w:lang w:val="pl-PL"/>
              </w:rPr>
            </w:pPr>
          </w:p>
        </w:tc>
      </w:tr>
      <w:tr w:rsidR="00D02497" w:rsidRPr="00BD44E8" w:rsidTr="00BD44E8">
        <w:trPr>
          <w:trHeight w:val="20"/>
        </w:trPr>
        <w:tc>
          <w:tcPr>
            <w:tcW w:w="1056" w:type="pct"/>
            <w:vMerge/>
            <w:shd w:val="clear" w:color="auto" w:fill="FFD966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036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D44E8">
              <w:rPr>
                <w:rFonts w:ascii="Arial" w:hAnsi="Arial" w:cs="Arial"/>
                <w:color w:val="auto"/>
                <w:sz w:val="22"/>
                <w:szCs w:val="22"/>
              </w:rPr>
              <w:t xml:space="preserve">2.3.4. IKT koordinator redovno održava e-platformu (prati </w:t>
            </w:r>
            <w:r w:rsidRPr="00BD44E8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rad, dodaje i briše korisnike, kreira nove korisnike, kreira uputstva za nove funkcionalnosti i pruža tehničku podršku nastavnicima i učenicima.</w:t>
            </w:r>
          </w:p>
        </w:tc>
        <w:tc>
          <w:tcPr>
            <w:tcW w:w="440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32"/>
                <w:szCs w:val="32"/>
                <w:lang w:val="pl-PL"/>
              </w:rPr>
            </w:pPr>
          </w:p>
        </w:tc>
      </w:tr>
      <w:tr w:rsidR="00D02497" w:rsidRPr="00BD44E8" w:rsidTr="00BD44E8">
        <w:trPr>
          <w:trHeight w:val="20"/>
        </w:trPr>
        <w:tc>
          <w:tcPr>
            <w:tcW w:w="1056" w:type="pct"/>
            <w:vMerge/>
            <w:shd w:val="clear" w:color="auto" w:fill="FFD966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036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D44E8">
              <w:rPr>
                <w:rFonts w:ascii="Arial" w:hAnsi="Arial" w:cs="Arial"/>
                <w:color w:val="auto"/>
                <w:sz w:val="22"/>
                <w:szCs w:val="22"/>
              </w:rPr>
              <w:t>2.3.5. IKT koordinator kontaktira sa Odjeljenjem za informaciono-komunikacione tehnologije Ministarstva prosvjete.</w:t>
            </w:r>
          </w:p>
        </w:tc>
        <w:tc>
          <w:tcPr>
            <w:tcW w:w="440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32"/>
                <w:szCs w:val="32"/>
                <w:lang w:val="pl-PL"/>
              </w:rPr>
            </w:pPr>
          </w:p>
        </w:tc>
      </w:tr>
      <w:tr w:rsidR="00D02497" w:rsidRPr="00BD44E8" w:rsidTr="00BD44E8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Komentar</w:t>
            </w:r>
          </w:p>
        </w:tc>
      </w:tr>
      <w:tr w:rsidR="00D02497" w:rsidRPr="00BD44E8" w:rsidTr="00BD44E8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Preporuke</w:t>
            </w:r>
          </w:p>
        </w:tc>
      </w:tr>
      <w:tr w:rsidR="00D02497" w:rsidRPr="00BD44E8" w:rsidTr="00BD44E8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Procjena nivoa ostvarenosti standarda:</w:t>
            </w:r>
          </w:p>
        </w:tc>
      </w:tr>
    </w:tbl>
    <w:p w:rsidR="00D02497" w:rsidRPr="00D02497" w:rsidRDefault="00D02497" w:rsidP="00D02497">
      <w:pP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5454"/>
        <w:gridCol w:w="850"/>
        <w:gridCol w:w="914"/>
      </w:tblGrid>
      <w:tr w:rsidR="00D02497" w:rsidRPr="00BD44E8" w:rsidTr="00BD44E8">
        <w:trPr>
          <w:trHeight w:val="20"/>
        </w:trPr>
        <w:tc>
          <w:tcPr>
            <w:tcW w:w="1231" w:type="pct"/>
            <w:shd w:val="clear" w:color="auto" w:fill="FFD966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  <w:t>Standard</w:t>
            </w:r>
          </w:p>
        </w:tc>
        <w:tc>
          <w:tcPr>
            <w:tcW w:w="2848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Indikator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Izvor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D02497" w:rsidRPr="00BD44E8" w:rsidRDefault="00D02497" w:rsidP="00BD44E8">
            <w:pPr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Pris.</w:t>
            </w:r>
          </w:p>
          <w:p w:rsidR="00D02497" w:rsidRPr="00BD44E8" w:rsidRDefault="00D02497" w:rsidP="00BD44E8">
            <w:pPr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indikat.</w:t>
            </w:r>
          </w:p>
        </w:tc>
      </w:tr>
      <w:tr w:rsidR="00D02497" w:rsidRPr="00BD44E8" w:rsidTr="00BD44E8">
        <w:trPr>
          <w:trHeight w:val="864"/>
        </w:trPr>
        <w:tc>
          <w:tcPr>
            <w:tcW w:w="1231" w:type="pct"/>
            <w:vMerge w:val="restart"/>
            <w:shd w:val="clear" w:color="auto" w:fill="FFD966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D44E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2.4.  </w:t>
            </w:r>
            <w:r w:rsidRPr="00BD44E8">
              <w:rPr>
                <w:rFonts w:ascii="Arial" w:hAnsi="Arial" w:cs="Arial"/>
                <w:b/>
                <w:color w:val="auto"/>
                <w:sz w:val="22"/>
                <w:szCs w:val="22"/>
              </w:rPr>
              <w:t>Odjeljenjski starješina uspješno učestvuje u organizaciji nastave u uslovima organizacije nastave na daljinu.</w:t>
            </w:r>
          </w:p>
        </w:tc>
        <w:tc>
          <w:tcPr>
            <w:tcW w:w="2848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D44E8">
              <w:rPr>
                <w:rFonts w:ascii="Arial" w:hAnsi="Arial" w:cs="Arial"/>
                <w:color w:val="auto"/>
                <w:sz w:val="22"/>
                <w:szCs w:val="22"/>
              </w:rPr>
              <w:t>2.4.1. Odjeljenjski starješina, u saradnji sa IKT koordinatorom, kreirao je pristupne mejlove za učenike u svom odjeljenju i upoznao ih sa načinom pristupa e-platformi.</w:t>
            </w:r>
          </w:p>
        </w:tc>
        <w:tc>
          <w:tcPr>
            <w:tcW w:w="444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32"/>
                <w:szCs w:val="32"/>
                <w:lang w:val="pl-PL"/>
              </w:rPr>
            </w:pPr>
          </w:p>
        </w:tc>
      </w:tr>
      <w:tr w:rsidR="00D02497" w:rsidRPr="00BD44E8" w:rsidTr="00BD44E8">
        <w:trPr>
          <w:trHeight w:val="20"/>
        </w:trPr>
        <w:tc>
          <w:tcPr>
            <w:tcW w:w="1231" w:type="pct"/>
            <w:vMerge/>
            <w:shd w:val="clear" w:color="auto" w:fill="FFD966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848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D44E8">
              <w:rPr>
                <w:rFonts w:ascii="Arial" w:hAnsi="Arial" w:cs="Arial"/>
                <w:color w:val="auto"/>
                <w:sz w:val="22"/>
                <w:szCs w:val="22"/>
              </w:rPr>
              <w:t>2.4.2. Odjeljenjski starješina je formirao onlajn grupu za komunikaciju sa nastavnicima odjeljenjskog vijeća svog odjeljenja.</w:t>
            </w:r>
          </w:p>
        </w:tc>
        <w:tc>
          <w:tcPr>
            <w:tcW w:w="444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32"/>
                <w:szCs w:val="32"/>
                <w:lang w:val="pl-PL"/>
              </w:rPr>
            </w:pPr>
          </w:p>
        </w:tc>
      </w:tr>
      <w:tr w:rsidR="00D02497" w:rsidRPr="00BD44E8" w:rsidTr="00BD44E8">
        <w:trPr>
          <w:trHeight w:val="20"/>
        </w:trPr>
        <w:tc>
          <w:tcPr>
            <w:tcW w:w="1231" w:type="pct"/>
            <w:vMerge/>
            <w:shd w:val="clear" w:color="auto" w:fill="FFD966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848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D44E8">
              <w:rPr>
                <w:rFonts w:ascii="Arial" w:hAnsi="Arial" w:cs="Arial"/>
                <w:color w:val="auto"/>
                <w:sz w:val="22"/>
                <w:szCs w:val="22"/>
              </w:rPr>
              <w:t>2.4.3. Odjeljenjski starješina je formirao onlajn grupu za komunikaciju sa roditeljima učenika svog odjeljenja.</w:t>
            </w:r>
          </w:p>
        </w:tc>
        <w:tc>
          <w:tcPr>
            <w:tcW w:w="444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32"/>
                <w:szCs w:val="32"/>
                <w:lang w:val="pl-PL"/>
              </w:rPr>
            </w:pPr>
          </w:p>
        </w:tc>
      </w:tr>
      <w:tr w:rsidR="00D02497" w:rsidRPr="00BD44E8" w:rsidTr="00BD44E8">
        <w:trPr>
          <w:trHeight w:val="20"/>
        </w:trPr>
        <w:tc>
          <w:tcPr>
            <w:tcW w:w="1231" w:type="pct"/>
            <w:vMerge/>
            <w:shd w:val="clear" w:color="auto" w:fill="FFD966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848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D44E8">
              <w:rPr>
                <w:rFonts w:ascii="Arial" w:hAnsi="Arial" w:cs="Arial"/>
                <w:color w:val="auto"/>
                <w:sz w:val="22"/>
                <w:szCs w:val="22"/>
              </w:rPr>
              <w:t>2.4.4. Odjeljenjski starješina je upoznao učenike sa procedurama NnD kao i njihovim obavezama i odgovornostima.</w:t>
            </w:r>
          </w:p>
        </w:tc>
        <w:tc>
          <w:tcPr>
            <w:tcW w:w="444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32"/>
                <w:szCs w:val="32"/>
                <w:lang w:val="pl-PL"/>
              </w:rPr>
            </w:pPr>
          </w:p>
        </w:tc>
      </w:tr>
      <w:tr w:rsidR="00D02497" w:rsidRPr="00BD44E8" w:rsidTr="00BD44E8">
        <w:trPr>
          <w:trHeight w:val="20"/>
        </w:trPr>
        <w:tc>
          <w:tcPr>
            <w:tcW w:w="1231" w:type="pct"/>
            <w:vMerge/>
            <w:shd w:val="clear" w:color="auto" w:fill="FFD966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848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D44E8">
              <w:rPr>
                <w:rFonts w:ascii="Arial" w:hAnsi="Arial" w:cs="Arial"/>
                <w:color w:val="auto"/>
                <w:sz w:val="22"/>
                <w:szCs w:val="22"/>
              </w:rPr>
              <w:t>2.4.5. Roditelji pružaju pomoć i podršku učenicima prvog ciklusa osnovne škole prilikom odvijanja onlajn nastave.</w:t>
            </w:r>
          </w:p>
        </w:tc>
        <w:tc>
          <w:tcPr>
            <w:tcW w:w="444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32"/>
                <w:szCs w:val="32"/>
                <w:lang w:val="pl-PL"/>
              </w:rPr>
            </w:pPr>
          </w:p>
        </w:tc>
      </w:tr>
      <w:tr w:rsidR="00D02497" w:rsidRPr="00BD44E8" w:rsidTr="00BD44E8">
        <w:trPr>
          <w:trHeight w:val="20"/>
        </w:trPr>
        <w:tc>
          <w:tcPr>
            <w:tcW w:w="1231" w:type="pct"/>
            <w:vMerge/>
            <w:shd w:val="clear" w:color="auto" w:fill="FFD966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848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D44E8">
              <w:rPr>
                <w:rFonts w:ascii="Arial" w:hAnsi="Arial" w:cs="Arial"/>
                <w:color w:val="auto"/>
                <w:sz w:val="22"/>
                <w:szCs w:val="22"/>
              </w:rPr>
              <w:t>2.4.6. Odjeljenjski starješina je upoznao roditelje na roditeljskom sastanku sa NnD i procedurama njenog izvođenja.</w:t>
            </w:r>
          </w:p>
        </w:tc>
        <w:tc>
          <w:tcPr>
            <w:tcW w:w="444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32"/>
                <w:szCs w:val="32"/>
                <w:lang w:val="pl-PL"/>
              </w:rPr>
            </w:pPr>
          </w:p>
        </w:tc>
      </w:tr>
      <w:tr w:rsidR="00D02497" w:rsidRPr="00BD44E8" w:rsidTr="00BD44E8">
        <w:trPr>
          <w:trHeight w:val="20"/>
        </w:trPr>
        <w:tc>
          <w:tcPr>
            <w:tcW w:w="1231" w:type="pct"/>
            <w:vMerge/>
            <w:shd w:val="clear" w:color="auto" w:fill="FFD966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848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D44E8">
              <w:rPr>
                <w:rFonts w:ascii="Arial" w:hAnsi="Arial" w:cs="Arial"/>
                <w:color w:val="auto"/>
                <w:sz w:val="22"/>
                <w:szCs w:val="22"/>
              </w:rPr>
              <w:t>2.4.7. Učenik koji nema pristup internetu o tome je obavijestio odjeljenjskog starješinu.</w:t>
            </w:r>
          </w:p>
        </w:tc>
        <w:tc>
          <w:tcPr>
            <w:tcW w:w="444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32"/>
                <w:szCs w:val="32"/>
                <w:lang w:val="pl-PL"/>
              </w:rPr>
            </w:pPr>
          </w:p>
        </w:tc>
      </w:tr>
      <w:tr w:rsidR="00D02497" w:rsidRPr="00BD44E8" w:rsidTr="00BD44E8">
        <w:trPr>
          <w:trHeight w:val="341"/>
        </w:trPr>
        <w:tc>
          <w:tcPr>
            <w:tcW w:w="1231" w:type="pct"/>
            <w:vMerge/>
            <w:shd w:val="clear" w:color="auto" w:fill="FFD966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848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D44E8">
              <w:rPr>
                <w:rFonts w:ascii="Arial" w:hAnsi="Arial" w:cs="Arial"/>
                <w:color w:val="auto"/>
                <w:sz w:val="22"/>
                <w:szCs w:val="22"/>
              </w:rPr>
              <w:t>2.4.8. Ukoliko učenik ne pristupi onlajn nastavi u skladu sa rasporedom časova, smatra se da nije prisustvovao nastavi.</w:t>
            </w:r>
          </w:p>
        </w:tc>
        <w:tc>
          <w:tcPr>
            <w:tcW w:w="444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32"/>
                <w:szCs w:val="32"/>
                <w:lang w:val="pl-PL"/>
              </w:rPr>
            </w:pPr>
          </w:p>
        </w:tc>
      </w:tr>
      <w:tr w:rsidR="00D02497" w:rsidRPr="00BD44E8" w:rsidTr="00BD44E8">
        <w:trPr>
          <w:trHeight w:val="20"/>
        </w:trPr>
        <w:tc>
          <w:tcPr>
            <w:tcW w:w="1231" w:type="pct"/>
            <w:vMerge/>
            <w:shd w:val="clear" w:color="auto" w:fill="FFD966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848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D44E8">
              <w:rPr>
                <w:rFonts w:ascii="Arial" w:hAnsi="Arial" w:cs="Arial"/>
                <w:color w:val="auto"/>
                <w:sz w:val="22"/>
                <w:szCs w:val="22"/>
              </w:rPr>
              <w:t>2.4.9. U slučaju teškoća prilikom pristupa e-platformi i onlajn nastavi, učenik obavještava odjeljenjskog starješinu ili IKT koordinatora.</w:t>
            </w:r>
          </w:p>
        </w:tc>
        <w:tc>
          <w:tcPr>
            <w:tcW w:w="444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32"/>
                <w:szCs w:val="32"/>
                <w:lang w:val="pl-PL"/>
              </w:rPr>
            </w:pPr>
          </w:p>
        </w:tc>
      </w:tr>
      <w:tr w:rsidR="00D02497" w:rsidRPr="00BD44E8" w:rsidTr="00BD44E8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Komentar</w:t>
            </w:r>
          </w:p>
        </w:tc>
      </w:tr>
      <w:tr w:rsidR="00D02497" w:rsidRPr="00BD44E8" w:rsidTr="00BD44E8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Preporuke</w:t>
            </w:r>
          </w:p>
        </w:tc>
      </w:tr>
      <w:tr w:rsidR="00D02497" w:rsidRPr="00BD44E8" w:rsidTr="00BD44E8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Procjena nivoa ostvarenosti standarda:</w:t>
            </w:r>
          </w:p>
        </w:tc>
      </w:tr>
    </w:tbl>
    <w:p w:rsidR="00D02497" w:rsidRPr="00D02497" w:rsidRDefault="00D02497" w:rsidP="00D02497">
      <w:pP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5368"/>
        <w:gridCol w:w="847"/>
        <w:gridCol w:w="914"/>
      </w:tblGrid>
      <w:tr w:rsidR="00D02497" w:rsidRPr="00BD44E8" w:rsidTr="00BD44E8">
        <w:tc>
          <w:tcPr>
            <w:tcW w:w="1278" w:type="pct"/>
            <w:shd w:val="clear" w:color="auto" w:fill="FFD966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  <w:lastRenderedPageBreak/>
              <w:t>Standard</w:t>
            </w:r>
          </w:p>
        </w:tc>
        <w:tc>
          <w:tcPr>
            <w:tcW w:w="2803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Indikator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Izvor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D02497" w:rsidRPr="00BD44E8" w:rsidRDefault="00D02497" w:rsidP="00BD44E8">
            <w:pPr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Pris.</w:t>
            </w:r>
          </w:p>
          <w:p w:rsidR="00D02497" w:rsidRPr="00BD44E8" w:rsidRDefault="00D02497" w:rsidP="00BD44E8">
            <w:pPr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indikat.</w:t>
            </w:r>
          </w:p>
        </w:tc>
      </w:tr>
      <w:tr w:rsidR="00D02497" w:rsidRPr="00BD44E8" w:rsidTr="00BD44E8">
        <w:tc>
          <w:tcPr>
            <w:tcW w:w="1278" w:type="pct"/>
            <w:vMerge w:val="restart"/>
            <w:shd w:val="clear" w:color="auto" w:fill="FFD966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D44E8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pl-PL"/>
              </w:rPr>
              <w:t>2.5.  Direktor obezbjeđuje efikasno osiguranje kvaliteta nastave i učenja.</w:t>
            </w:r>
          </w:p>
        </w:tc>
        <w:tc>
          <w:tcPr>
            <w:tcW w:w="2803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D44E8">
              <w:rPr>
                <w:rFonts w:ascii="Arial" w:hAnsi="Arial" w:cs="Arial"/>
                <w:color w:val="auto"/>
                <w:sz w:val="22"/>
                <w:szCs w:val="22"/>
              </w:rPr>
              <w:t>2.5.1. Direktor i stručni saradnici redovno obavljaju pedagoško-instruktivni rad i, na osnovu analiza, predlažu mjere za poboljšanje.</w:t>
            </w:r>
          </w:p>
        </w:tc>
        <w:tc>
          <w:tcPr>
            <w:tcW w:w="442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32"/>
                <w:szCs w:val="32"/>
                <w:lang w:val="pl-PL"/>
              </w:rPr>
            </w:pPr>
          </w:p>
        </w:tc>
      </w:tr>
      <w:tr w:rsidR="00D02497" w:rsidRPr="00BD44E8" w:rsidTr="00BD44E8">
        <w:tc>
          <w:tcPr>
            <w:tcW w:w="1278" w:type="pct"/>
            <w:vMerge/>
            <w:shd w:val="clear" w:color="auto" w:fill="FFD966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803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D44E8">
              <w:rPr>
                <w:rFonts w:ascii="Arial" w:hAnsi="Arial" w:cs="Arial"/>
                <w:color w:val="auto"/>
                <w:sz w:val="22"/>
                <w:szCs w:val="22"/>
              </w:rPr>
              <w:t>2.5.2. Zaposleni i učenici/polaznici su upoznati sa obavezama pri realizaciji NnD.</w:t>
            </w:r>
          </w:p>
        </w:tc>
        <w:tc>
          <w:tcPr>
            <w:tcW w:w="442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32"/>
                <w:szCs w:val="32"/>
                <w:lang w:val="pl-PL"/>
              </w:rPr>
            </w:pPr>
          </w:p>
        </w:tc>
      </w:tr>
      <w:tr w:rsidR="00D02497" w:rsidRPr="00BD44E8" w:rsidTr="00BD44E8">
        <w:tc>
          <w:tcPr>
            <w:tcW w:w="1278" w:type="pct"/>
            <w:vMerge/>
            <w:shd w:val="clear" w:color="auto" w:fill="FFD966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803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D44E8">
              <w:rPr>
                <w:rFonts w:ascii="Arial" w:hAnsi="Arial" w:cs="Arial"/>
                <w:color w:val="auto"/>
                <w:sz w:val="22"/>
                <w:szCs w:val="22"/>
              </w:rPr>
              <w:t>2.5.3. Direktor obezbjeđuje efikasan proces samoevaluacije u uslovima organizacije nastave na daljinu u cilju stalnog poboljšanja kvaliteta rada škole/ustanove.</w:t>
            </w:r>
          </w:p>
        </w:tc>
        <w:tc>
          <w:tcPr>
            <w:tcW w:w="442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32"/>
                <w:szCs w:val="32"/>
                <w:lang w:val="pl-PL"/>
              </w:rPr>
            </w:pPr>
          </w:p>
        </w:tc>
      </w:tr>
      <w:tr w:rsidR="00D02497" w:rsidRPr="00BD44E8" w:rsidTr="00BD44E8">
        <w:tc>
          <w:tcPr>
            <w:tcW w:w="1278" w:type="pct"/>
            <w:vMerge/>
            <w:shd w:val="clear" w:color="auto" w:fill="FFD966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803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D44E8">
              <w:rPr>
                <w:rFonts w:ascii="Arial" w:hAnsi="Arial" w:cs="Arial"/>
                <w:color w:val="auto"/>
                <w:sz w:val="22"/>
                <w:szCs w:val="22"/>
              </w:rPr>
              <w:t>2.5.4. Škola/Ustanova je organizovala i realizovala anketiranje roditelja i učenika/polaznika o nastavi u uslovima organizacije nastave na daljinu</w:t>
            </w:r>
          </w:p>
        </w:tc>
        <w:tc>
          <w:tcPr>
            <w:tcW w:w="442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32"/>
                <w:szCs w:val="32"/>
                <w:lang w:val="pl-PL"/>
              </w:rPr>
            </w:pPr>
          </w:p>
        </w:tc>
      </w:tr>
      <w:tr w:rsidR="00D02497" w:rsidRPr="00BD44E8" w:rsidTr="00BD44E8">
        <w:tc>
          <w:tcPr>
            <w:tcW w:w="1278" w:type="pct"/>
            <w:vMerge/>
            <w:shd w:val="clear" w:color="auto" w:fill="FFD966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803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D44E8">
              <w:rPr>
                <w:rFonts w:ascii="Arial" w:hAnsi="Arial" w:cs="Arial"/>
                <w:color w:val="auto"/>
                <w:sz w:val="22"/>
                <w:szCs w:val="22"/>
              </w:rPr>
              <w:t>2.5.5. Škola je analizirala rezultate ankete roditelja i učenika o nastavi u uslovima organizacije nastave na daljinu</w:t>
            </w:r>
          </w:p>
        </w:tc>
        <w:tc>
          <w:tcPr>
            <w:tcW w:w="442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32"/>
                <w:szCs w:val="32"/>
                <w:lang w:val="pl-PL"/>
              </w:rPr>
            </w:pPr>
          </w:p>
        </w:tc>
      </w:tr>
      <w:tr w:rsidR="00D02497" w:rsidRPr="00BD44E8" w:rsidTr="00BD44E8">
        <w:tc>
          <w:tcPr>
            <w:tcW w:w="1278" w:type="pct"/>
            <w:vMerge/>
            <w:shd w:val="clear" w:color="auto" w:fill="FFD966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803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D44E8">
              <w:rPr>
                <w:rFonts w:ascii="Arial" w:hAnsi="Arial" w:cs="Arial"/>
                <w:color w:val="auto"/>
                <w:sz w:val="22"/>
                <w:szCs w:val="22"/>
              </w:rPr>
              <w:t xml:space="preserve">2.5.6. Direktor koordinira i podstiče korišćenje podataka (rezultati evaluacije, samoevaluacije, eksternih/internih provjera znanja...) za praćenje i poboljšanje kvaliteta nastave i učenja i ukupnog rada škole/ustanove. </w:t>
            </w:r>
          </w:p>
        </w:tc>
        <w:tc>
          <w:tcPr>
            <w:tcW w:w="442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32"/>
                <w:szCs w:val="32"/>
                <w:lang w:val="pl-PL"/>
              </w:rPr>
            </w:pPr>
          </w:p>
        </w:tc>
      </w:tr>
      <w:tr w:rsidR="00D02497" w:rsidRPr="00BD44E8" w:rsidTr="00BD44E8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Komentar</w:t>
            </w:r>
          </w:p>
        </w:tc>
      </w:tr>
      <w:tr w:rsidR="00D02497" w:rsidRPr="00BD44E8" w:rsidTr="00BD44E8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Preporuke</w:t>
            </w:r>
          </w:p>
        </w:tc>
      </w:tr>
      <w:tr w:rsidR="00D02497" w:rsidRPr="00BD44E8" w:rsidTr="00BD44E8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Procjena nivoa ostvarenosti standarda:</w:t>
            </w:r>
          </w:p>
        </w:tc>
      </w:tr>
    </w:tbl>
    <w:p w:rsidR="00D02497" w:rsidRPr="00D02497" w:rsidRDefault="00D02497" w:rsidP="00D02497">
      <w:pPr>
        <w:rPr>
          <w:rFonts w:ascii="Arial" w:hAnsi="Arial" w:cs="Arial"/>
          <w:color w:val="auto"/>
          <w:sz w:val="22"/>
          <w:szCs w:val="22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5297"/>
        <w:gridCol w:w="827"/>
        <w:gridCol w:w="914"/>
      </w:tblGrid>
      <w:tr w:rsidR="00D02497" w:rsidRPr="00BD44E8" w:rsidTr="00BD44E8">
        <w:trPr>
          <w:trHeight w:val="20"/>
        </w:trPr>
        <w:tc>
          <w:tcPr>
            <w:tcW w:w="1325" w:type="pct"/>
            <w:shd w:val="clear" w:color="auto" w:fill="FFD966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  <w:t>Standard</w:t>
            </w:r>
          </w:p>
        </w:tc>
        <w:tc>
          <w:tcPr>
            <w:tcW w:w="2766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Indikator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Izvor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D02497" w:rsidRPr="00BD44E8" w:rsidRDefault="00D02497" w:rsidP="00BD44E8">
            <w:pPr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Pris.</w:t>
            </w:r>
          </w:p>
          <w:p w:rsidR="00D02497" w:rsidRPr="00BD44E8" w:rsidRDefault="00D02497" w:rsidP="00BD44E8">
            <w:pPr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indikat.</w:t>
            </w:r>
          </w:p>
        </w:tc>
      </w:tr>
      <w:tr w:rsidR="00D02497" w:rsidRPr="00BD44E8" w:rsidTr="00BD44E8">
        <w:trPr>
          <w:trHeight w:val="20"/>
        </w:trPr>
        <w:tc>
          <w:tcPr>
            <w:tcW w:w="1325" w:type="pct"/>
            <w:vMerge w:val="restart"/>
            <w:shd w:val="clear" w:color="auto" w:fill="FFD966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D44E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2.6.  Škola je u </w:t>
            </w:r>
            <w:r w:rsidRPr="00BD44E8">
              <w:rPr>
                <w:rFonts w:ascii="Arial" w:hAnsi="Arial" w:cs="Arial"/>
                <w:b/>
                <w:color w:val="auto"/>
                <w:sz w:val="22"/>
                <w:szCs w:val="22"/>
              </w:rPr>
              <w:t>nastavi u uslovima organizacije nastave na daljinu</w:t>
            </w:r>
            <w:r w:rsidRPr="00BD44E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obezbijedila kontinuitet u učenju, praćenje napredovanja i mogućnost ocjenjivanja.</w:t>
            </w:r>
          </w:p>
        </w:tc>
        <w:tc>
          <w:tcPr>
            <w:tcW w:w="2766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D44E8">
              <w:rPr>
                <w:rFonts w:ascii="Arial" w:hAnsi="Arial" w:cs="Arial"/>
                <w:color w:val="auto"/>
                <w:sz w:val="22"/>
                <w:szCs w:val="22"/>
              </w:rPr>
              <w:t>2.6.1. Predsjednik stručnog aktiva je formirao onlajn grupu za komunikaciju sa članovima stručnog aktiva.</w:t>
            </w:r>
          </w:p>
        </w:tc>
        <w:tc>
          <w:tcPr>
            <w:tcW w:w="432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32"/>
                <w:szCs w:val="32"/>
                <w:lang w:val="pl-PL"/>
              </w:rPr>
            </w:pPr>
          </w:p>
        </w:tc>
      </w:tr>
      <w:tr w:rsidR="00D02497" w:rsidRPr="00BD44E8" w:rsidTr="00BD44E8">
        <w:trPr>
          <w:trHeight w:val="20"/>
        </w:trPr>
        <w:tc>
          <w:tcPr>
            <w:tcW w:w="1325" w:type="pct"/>
            <w:vMerge/>
            <w:shd w:val="clear" w:color="auto" w:fill="FFD966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766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D44E8">
              <w:rPr>
                <w:rFonts w:ascii="Arial" w:hAnsi="Arial" w:cs="Arial"/>
                <w:color w:val="auto"/>
                <w:sz w:val="22"/>
                <w:szCs w:val="22"/>
              </w:rPr>
              <w:t>2.6.2. Stručni aktivi u planiranju i realizaciji NnD respektuju razlike u informatičkoj pismenosti kako nastavnika tako i učenika.</w:t>
            </w:r>
          </w:p>
        </w:tc>
        <w:tc>
          <w:tcPr>
            <w:tcW w:w="432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32"/>
                <w:szCs w:val="32"/>
                <w:lang w:val="pl-PL"/>
              </w:rPr>
            </w:pPr>
          </w:p>
        </w:tc>
      </w:tr>
      <w:tr w:rsidR="00D02497" w:rsidRPr="00BD44E8" w:rsidTr="00BD44E8">
        <w:trPr>
          <w:trHeight w:val="20"/>
        </w:trPr>
        <w:tc>
          <w:tcPr>
            <w:tcW w:w="1325" w:type="pct"/>
            <w:vMerge/>
            <w:shd w:val="clear" w:color="auto" w:fill="FFD966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766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D44E8">
              <w:rPr>
                <w:rFonts w:ascii="Arial" w:hAnsi="Arial" w:cs="Arial"/>
                <w:color w:val="auto"/>
                <w:sz w:val="22"/>
                <w:szCs w:val="22"/>
              </w:rPr>
              <w:t>2.6.3. Vodi se računa o tome da NnD iziskuje adekvatno planiranje, a u nižim razredima i podršku roditelja.</w:t>
            </w:r>
          </w:p>
        </w:tc>
        <w:tc>
          <w:tcPr>
            <w:tcW w:w="432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32"/>
                <w:szCs w:val="32"/>
                <w:lang w:val="pl-PL"/>
              </w:rPr>
            </w:pPr>
          </w:p>
        </w:tc>
      </w:tr>
      <w:tr w:rsidR="00D02497" w:rsidRPr="00BD44E8" w:rsidTr="00BD44E8">
        <w:trPr>
          <w:trHeight w:val="20"/>
        </w:trPr>
        <w:tc>
          <w:tcPr>
            <w:tcW w:w="1325" w:type="pct"/>
            <w:vMerge/>
            <w:shd w:val="clear" w:color="auto" w:fill="FFD966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766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D44E8">
              <w:rPr>
                <w:rFonts w:ascii="Arial" w:hAnsi="Arial" w:cs="Arial"/>
                <w:color w:val="auto"/>
                <w:sz w:val="22"/>
                <w:szCs w:val="22"/>
              </w:rPr>
              <w:t>2.6.4. Učenici prvog ciklusa osnovne škole nastavu prate uz pomoć i podršku roditelja koje je učiteljica prethodno upoznala o svim aktivnostima.</w:t>
            </w:r>
          </w:p>
        </w:tc>
        <w:tc>
          <w:tcPr>
            <w:tcW w:w="432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32"/>
                <w:szCs w:val="32"/>
                <w:lang w:val="pl-PL"/>
              </w:rPr>
            </w:pPr>
          </w:p>
        </w:tc>
      </w:tr>
      <w:tr w:rsidR="00D02497" w:rsidRPr="00BD44E8" w:rsidTr="00BD44E8">
        <w:trPr>
          <w:trHeight w:val="20"/>
        </w:trPr>
        <w:tc>
          <w:tcPr>
            <w:tcW w:w="1325" w:type="pct"/>
            <w:vMerge/>
            <w:shd w:val="clear" w:color="auto" w:fill="FFD966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766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D44E8">
              <w:rPr>
                <w:rFonts w:ascii="Arial" w:hAnsi="Arial" w:cs="Arial"/>
                <w:color w:val="auto"/>
                <w:sz w:val="22"/>
                <w:szCs w:val="22"/>
              </w:rPr>
              <w:t>2.6.5. Obim i struktura predmetnih sadržaja su prilagođeni kako učenici ne bi bili više opterećeni tokom nastave u uslovima organizacije nastave na daljinu nego tokom redovne nastave.</w:t>
            </w:r>
          </w:p>
        </w:tc>
        <w:tc>
          <w:tcPr>
            <w:tcW w:w="432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32"/>
                <w:szCs w:val="32"/>
                <w:lang w:val="pl-PL"/>
              </w:rPr>
            </w:pPr>
          </w:p>
        </w:tc>
      </w:tr>
      <w:tr w:rsidR="00D02497" w:rsidRPr="00BD44E8" w:rsidTr="00BD44E8">
        <w:trPr>
          <w:trHeight w:val="20"/>
        </w:trPr>
        <w:tc>
          <w:tcPr>
            <w:tcW w:w="1325" w:type="pct"/>
            <w:vMerge/>
            <w:shd w:val="clear" w:color="auto" w:fill="FFD966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766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D44E8">
              <w:rPr>
                <w:rFonts w:ascii="Arial" w:hAnsi="Arial" w:cs="Arial"/>
                <w:color w:val="auto"/>
                <w:sz w:val="22"/>
                <w:szCs w:val="22"/>
              </w:rPr>
              <w:t>2.6.6. Evidencija o prisustvu učenika u onlajn nastavi se vodi redovno.</w:t>
            </w:r>
          </w:p>
        </w:tc>
        <w:tc>
          <w:tcPr>
            <w:tcW w:w="432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32"/>
                <w:szCs w:val="32"/>
                <w:lang w:val="pl-PL"/>
              </w:rPr>
            </w:pPr>
          </w:p>
        </w:tc>
      </w:tr>
      <w:tr w:rsidR="00D02497" w:rsidRPr="00BD44E8" w:rsidTr="00BD44E8">
        <w:trPr>
          <w:trHeight w:val="20"/>
        </w:trPr>
        <w:tc>
          <w:tcPr>
            <w:tcW w:w="1325" w:type="pct"/>
            <w:vMerge/>
            <w:shd w:val="clear" w:color="auto" w:fill="FFD966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</w:tc>
        <w:tc>
          <w:tcPr>
            <w:tcW w:w="2766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</w:rPr>
              <w:t>2.6.7. Roditelji podstiču učenike na redovnost u radu i odgovorno i u skladu sa svojim mogućnostima kontrolišu proces učenja</w:t>
            </w:r>
            <w:r w:rsidRPr="00BD44E8">
              <w:rPr>
                <w:rFonts w:ascii="Arial" w:hAnsi="Arial" w:cs="Arial"/>
                <w:color w:val="auto"/>
                <w:sz w:val="22"/>
                <w:szCs w:val="22"/>
              </w:rPr>
              <w:t xml:space="preserve"> u uslovima organizacije nastave na daljinu.</w:t>
            </w:r>
          </w:p>
        </w:tc>
        <w:tc>
          <w:tcPr>
            <w:tcW w:w="432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32"/>
                <w:szCs w:val="32"/>
                <w:lang w:val="pl-PL"/>
              </w:rPr>
            </w:pPr>
          </w:p>
        </w:tc>
      </w:tr>
      <w:tr w:rsidR="00D02497" w:rsidRPr="00BD44E8" w:rsidTr="00BD44E8">
        <w:trPr>
          <w:trHeight w:val="20"/>
        </w:trPr>
        <w:tc>
          <w:tcPr>
            <w:tcW w:w="1325" w:type="pct"/>
            <w:vMerge/>
            <w:shd w:val="clear" w:color="auto" w:fill="FFD966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</w:tc>
        <w:tc>
          <w:tcPr>
            <w:tcW w:w="2766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2.6.8. Učenici svoje radove, sami ili uz pomoć roditelja, zavisno od uzrasta, tehničkih mogućnosti i digitalnih kompetencija, dostavljaju nastavnicima za sve predmete. </w:t>
            </w:r>
          </w:p>
        </w:tc>
        <w:tc>
          <w:tcPr>
            <w:tcW w:w="432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32"/>
                <w:szCs w:val="32"/>
                <w:lang w:val="pl-PL"/>
              </w:rPr>
            </w:pPr>
          </w:p>
        </w:tc>
      </w:tr>
      <w:tr w:rsidR="00D02497" w:rsidRPr="00BD44E8" w:rsidTr="00BD44E8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Komentar</w:t>
            </w:r>
          </w:p>
        </w:tc>
      </w:tr>
      <w:tr w:rsidR="00D02497" w:rsidRPr="00BD44E8" w:rsidTr="00BD44E8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Preporuke</w:t>
            </w:r>
          </w:p>
        </w:tc>
      </w:tr>
      <w:tr w:rsidR="00D02497" w:rsidRPr="00BD44E8" w:rsidTr="00BD44E8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Procjena nivoa ostvarenosti standarda:</w:t>
            </w:r>
          </w:p>
        </w:tc>
      </w:tr>
    </w:tbl>
    <w:p w:rsidR="00D02497" w:rsidRPr="00D02497" w:rsidRDefault="00D02497" w:rsidP="00D02497">
      <w:pP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5311"/>
        <w:gridCol w:w="812"/>
        <w:gridCol w:w="915"/>
      </w:tblGrid>
      <w:tr w:rsidR="00D02497" w:rsidRPr="00BD44E8" w:rsidTr="00BD44E8">
        <w:tc>
          <w:tcPr>
            <w:tcW w:w="1325" w:type="pct"/>
            <w:shd w:val="clear" w:color="auto" w:fill="FFD966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  <w:t>Standard</w:t>
            </w:r>
          </w:p>
        </w:tc>
        <w:tc>
          <w:tcPr>
            <w:tcW w:w="2773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Indikator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Izvor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D02497" w:rsidRPr="00BD44E8" w:rsidRDefault="00D02497" w:rsidP="00BD44E8">
            <w:pPr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Pris.</w:t>
            </w:r>
          </w:p>
          <w:p w:rsidR="00D02497" w:rsidRPr="00BD44E8" w:rsidRDefault="00D02497" w:rsidP="00BD44E8">
            <w:pPr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indikat.</w:t>
            </w:r>
          </w:p>
        </w:tc>
      </w:tr>
      <w:tr w:rsidR="00D02497" w:rsidRPr="00BD44E8" w:rsidTr="00BD44E8">
        <w:tc>
          <w:tcPr>
            <w:tcW w:w="1325" w:type="pct"/>
            <w:vMerge w:val="restart"/>
            <w:shd w:val="clear" w:color="auto" w:fill="FFD966"/>
          </w:tcPr>
          <w:p w:rsidR="00D02497" w:rsidRPr="00BD44E8" w:rsidRDefault="00D02497" w:rsidP="00BD44E8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D44E8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pl-PL"/>
              </w:rPr>
              <w:t>2.7.  Direktor stvara podsticajno okruženje za učenje, profesionalni razvoj i napredovanje zaposlenih</w:t>
            </w:r>
            <w:r w:rsidRPr="00BD44E8">
              <w:rPr>
                <w:rFonts w:ascii="Arial" w:hAnsi="Arial" w:cs="Arial"/>
                <w:b/>
                <w:color w:val="auto"/>
                <w:sz w:val="22"/>
                <w:szCs w:val="22"/>
                <w:lang w:val="pl-PL"/>
              </w:rPr>
              <w:t>.</w:t>
            </w:r>
          </w:p>
        </w:tc>
        <w:tc>
          <w:tcPr>
            <w:tcW w:w="2773" w:type="pct"/>
            <w:shd w:val="clear" w:color="auto" w:fill="auto"/>
            <w:vAlign w:val="center"/>
          </w:tcPr>
          <w:p w:rsidR="00D02497" w:rsidRPr="00BD44E8" w:rsidRDefault="00D02497" w:rsidP="00BD44E8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D44E8">
              <w:rPr>
                <w:rFonts w:ascii="Arial" w:hAnsi="Arial" w:cs="Arial"/>
                <w:color w:val="auto"/>
                <w:sz w:val="22"/>
                <w:szCs w:val="22"/>
              </w:rPr>
              <w:t xml:space="preserve">2.7.1. Direktor planira i usmjerava profesionalni razvoj u </w:t>
            </w:r>
            <w:r w:rsidRPr="00BD44E8">
              <w:rPr>
                <w:rFonts w:ascii="Arial" w:hAnsi="Arial" w:cs="Arial"/>
                <w:strike/>
                <w:color w:val="auto"/>
                <w:sz w:val="22"/>
                <w:szCs w:val="22"/>
              </w:rPr>
              <w:t>školi</w:t>
            </w:r>
            <w:r w:rsidRPr="00BD44E8">
              <w:rPr>
                <w:rFonts w:ascii="Arial" w:hAnsi="Arial" w:cs="Arial"/>
                <w:color w:val="auto"/>
                <w:sz w:val="22"/>
                <w:szCs w:val="22"/>
              </w:rPr>
              <w:t>/ustanovi na osnovu podataka pedagoško-instruktivnog rada, evaluacije i samoevaluacije.</w:t>
            </w:r>
          </w:p>
        </w:tc>
        <w:tc>
          <w:tcPr>
            <w:tcW w:w="424" w:type="pct"/>
            <w:shd w:val="clear" w:color="auto" w:fill="auto"/>
          </w:tcPr>
          <w:p w:rsidR="00D02497" w:rsidRPr="00BD44E8" w:rsidRDefault="00D02497" w:rsidP="00BD44E8">
            <w:pPr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32"/>
                <w:szCs w:val="32"/>
                <w:lang w:val="pl-PL"/>
              </w:rPr>
            </w:pPr>
          </w:p>
        </w:tc>
      </w:tr>
      <w:tr w:rsidR="00D02497" w:rsidRPr="00BD44E8" w:rsidTr="00BD44E8">
        <w:tc>
          <w:tcPr>
            <w:tcW w:w="1325" w:type="pct"/>
            <w:vMerge/>
            <w:shd w:val="clear" w:color="auto" w:fill="FFD966"/>
          </w:tcPr>
          <w:p w:rsidR="00D02497" w:rsidRPr="00BD44E8" w:rsidRDefault="00D02497" w:rsidP="00BD44E8">
            <w:pPr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2773" w:type="pct"/>
            <w:shd w:val="clear" w:color="auto" w:fill="auto"/>
            <w:vAlign w:val="center"/>
          </w:tcPr>
          <w:p w:rsidR="00D02497" w:rsidRPr="00BD44E8" w:rsidRDefault="00D02497" w:rsidP="00BD44E8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2.7.2. Direktor planira i realizuje lični plan profesionalnog razvoja, na osnovu evaluacije svog rada, evaluacije i samoevaluacije. </w:t>
            </w:r>
          </w:p>
        </w:tc>
        <w:tc>
          <w:tcPr>
            <w:tcW w:w="424" w:type="pct"/>
            <w:shd w:val="clear" w:color="auto" w:fill="auto"/>
          </w:tcPr>
          <w:p w:rsidR="00D02497" w:rsidRPr="00BD44E8" w:rsidRDefault="00D02497" w:rsidP="00BD44E8">
            <w:pPr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32"/>
                <w:szCs w:val="32"/>
                <w:lang w:val="pl-PL"/>
              </w:rPr>
            </w:pPr>
          </w:p>
        </w:tc>
      </w:tr>
      <w:tr w:rsidR="00D02497" w:rsidRPr="00BD44E8" w:rsidTr="00BD44E8">
        <w:tc>
          <w:tcPr>
            <w:tcW w:w="1325" w:type="pct"/>
            <w:vMerge/>
            <w:shd w:val="clear" w:color="auto" w:fill="FFD966"/>
          </w:tcPr>
          <w:p w:rsidR="00D02497" w:rsidRPr="00BD44E8" w:rsidRDefault="00D02497" w:rsidP="00BD44E8">
            <w:pPr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2773" w:type="pct"/>
            <w:shd w:val="clear" w:color="auto" w:fill="auto"/>
            <w:vAlign w:val="center"/>
          </w:tcPr>
          <w:p w:rsidR="00D02497" w:rsidRPr="00BD44E8" w:rsidRDefault="00D02497" w:rsidP="00BD44E8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2.7.3. Direktor planira i organizuje edukaciju nastavnika za korišćenje e-platforme.</w:t>
            </w:r>
          </w:p>
        </w:tc>
        <w:tc>
          <w:tcPr>
            <w:tcW w:w="424" w:type="pct"/>
            <w:shd w:val="clear" w:color="auto" w:fill="auto"/>
          </w:tcPr>
          <w:p w:rsidR="00D02497" w:rsidRPr="00BD44E8" w:rsidRDefault="00D02497" w:rsidP="00BD44E8">
            <w:pPr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32"/>
                <w:szCs w:val="32"/>
                <w:lang w:val="pl-PL"/>
              </w:rPr>
            </w:pPr>
          </w:p>
        </w:tc>
      </w:tr>
      <w:tr w:rsidR="00D02497" w:rsidRPr="00BD44E8" w:rsidTr="00BD44E8">
        <w:tc>
          <w:tcPr>
            <w:tcW w:w="1325" w:type="pct"/>
            <w:vMerge/>
            <w:shd w:val="clear" w:color="auto" w:fill="FFD966"/>
          </w:tcPr>
          <w:p w:rsidR="00D02497" w:rsidRPr="00BD44E8" w:rsidRDefault="00D02497" w:rsidP="00BD44E8">
            <w:pPr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2773" w:type="pct"/>
            <w:shd w:val="clear" w:color="auto" w:fill="auto"/>
            <w:vAlign w:val="center"/>
          </w:tcPr>
          <w:p w:rsidR="00D02497" w:rsidRPr="00BD44E8" w:rsidRDefault="00D02497" w:rsidP="00BD44E8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2.7.4. Direktor i stručni saradnici prate efekte svih oblika profesionalnog razvoja.</w:t>
            </w:r>
          </w:p>
        </w:tc>
        <w:tc>
          <w:tcPr>
            <w:tcW w:w="424" w:type="pct"/>
            <w:shd w:val="clear" w:color="auto" w:fill="auto"/>
          </w:tcPr>
          <w:p w:rsidR="00D02497" w:rsidRPr="00BD44E8" w:rsidRDefault="00D02497" w:rsidP="00BD44E8">
            <w:pPr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32"/>
                <w:szCs w:val="32"/>
                <w:lang w:val="pl-PL"/>
              </w:rPr>
            </w:pPr>
          </w:p>
        </w:tc>
      </w:tr>
      <w:tr w:rsidR="00D02497" w:rsidRPr="00BD44E8" w:rsidTr="00BD44E8">
        <w:tc>
          <w:tcPr>
            <w:tcW w:w="1325" w:type="pct"/>
            <w:vMerge/>
            <w:shd w:val="clear" w:color="auto" w:fill="FFD966"/>
          </w:tcPr>
          <w:p w:rsidR="00D02497" w:rsidRPr="00BD44E8" w:rsidRDefault="00D02497" w:rsidP="00BD44E8">
            <w:pPr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2773" w:type="pct"/>
            <w:shd w:val="clear" w:color="auto" w:fill="auto"/>
            <w:vAlign w:val="center"/>
          </w:tcPr>
          <w:p w:rsidR="00D02497" w:rsidRPr="00BD44E8" w:rsidRDefault="00D02497" w:rsidP="00BD44E8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2.7.5. Direktor koristi različite mehanizme za motivisanje zaposlenih.</w:t>
            </w:r>
          </w:p>
        </w:tc>
        <w:tc>
          <w:tcPr>
            <w:tcW w:w="424" w:type="pct"/>
            <w:shd w:val="clear" w:color="auto" w:fill="auto"/>
          </w:tcPr>
          <w:p w:rsidR="00D02497" w:rsidRPr="00BD44E8" w:rsidRDefault="00D02497" w:rsidP="00BD44E8">
            <w:pPr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32"/>
                <w:szCs w:val="32"/>
                <w:lang w:val="pl-PL"/>
              </w:rPr>
            </w:pPr>
          </w:p>
        </w:tc>
      </w:tr>
      <w:tr w:rsidR="00D02497" w:rsidRPr="00BD44E8" w:rsidTr="00BD44E8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Komentar</w:t>
            </w:r>
          </w:p>
        </w:tc>
      </w:tr>
      <w:tr w:rsidR="00D02497" w:rsidRPr="00BD44E8" w:rsidTr="00BD44E8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Preporuke</w:t>
            </w:r>
          </w:p>
        </w:tc>
      </w:tr>
      <w:tr w:rsidR="00D02497" w:rsidRPr="00BD44E8" w:rsidTr="00BD44E8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Procjena nivoa ostvarenosti standarda:</w:t>
            </w:r>
          </w:p>
        </w:tc>
      </w:tr>
    </w:tbl>
    <w:p w:rsidR="00D02497" w:rsidRPr="00D02497" w:rsidRDefault="00D02497" w:rsidP="00D02497">
      <w:pP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D02497" w:rsidRPr="00D02497" w:rsidRDefault="00D02497" w:rsidP="00D02497">
      <w:pPr>
        <w:pStyle w:val="Heading2"/>
        <w:jc w:val="center"/>
        <w:rPr>
          <w:rFonts w:ascii="Arial" w:hAnsi="Arial" w:cs="Arial"/>
          <w:b/>
          <w:color w:val="auto"/>
          <w:sz w:val="22"/>
          <w:szCs w:val="22"/>
        </w:rPr>
      </w:pPr>
      <w:bookmarkStart w:id="166" w:name="_Toc95731011"/>
      <w:r w:rsidRPr="00D02497">
        <w:rPr>
          <w:rFonts w:ascii="Arial" w:hAnsi="Arial" w:cs="Arial"/>
          <w:b/>
          <w:color w:val="auto"/>
          <w:sz w:val="22"/>
          <w:szCs w:val="22"/>
        </w:rPr>
        <w:t>3. PODRŠKA UČENICIMA/POLAZNICIMA</w:t>
      </w:r>
      <w:bookmarkEnd w:id="166"/>
    </w:p>
    <w:p w:rsidR="00D02497" w:rsidRPr="00D02497" w:rsidRDefault="00D02497" w:rsidP="00D02497">
      <w:pPr>
        <w:spacing w:line="276" w:lineRule="auto"/>
        <w:jc w:val="both"/>
        <w:rPr>
          <w:rFonts w:ascii="Arial" w:hAnsi="Arial" w:cs="Arial"/>
          <w:color w:val="auto"/>
          <w:sz w:val="6"/>
          <w:szCs w:val="6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3"/>
        <w:gridCol w:w="5356"/>
        <w:gridCol w:w="693"/>
        <w:gridCol w:w="914"/>
      </w:tblGrid>
      <w:tr w:rsidR="00D02497" w:rsidRPr="00BD44E8" w:rsidTr="00BD44E8">
        <w:tc>
          <w:tcPr>
            <w:tcW w:w="864" w:type="pct"/>
            <w:shd w:val="clear" w:color="auto" w:fill="FFD966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  <w:t>Standard</w:t>
            </w:r>
          </w:p>
        </w:tc>
        <w:tc>
          <w:tcPr>
            <w:tcW w:w="3206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Indikator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Izvor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D02497" w:rsidRPr="00BD44E8" w:rsidRDefault="00D02497" w:rsidP="00BD44E8">
            <w:pPr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Pris.</w:t>
            </w:r>
          </w:p>
          <w:p w:rsidR="00D02497" w:rsidRPr="00BD44E8" w:rsidRDefault="00D02497" w:rsidP="00BD44E8">
            <w:pPr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indikat.</w:t>
            </w:r>
          </w:p>
        </w:tc>
      </w:tr>
      <w:tr w:rsidR="00D02497" w:rsidRPr="00BD44E8" w:rsidTr="00BD44E8">
        <w:tc>
          <w:tcPr>
            <w:tcW w:w="864" w:type="pct"/>
            <w:vMerge w:val="restart"/>
            <w:shd w:val="clear" w:color="auto" w:fill="FFD966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D44E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3.1.  </w:t>
            </w:r>
            <w:r w:rsidRPr="00BD44E8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pl-PL"/>
              </w:rPr>
              <w:t xml:space="preserve">U </w:t>
            </w:r>
            <w:r w:rsidRPr="00BD44E8">
              <w:rPr>
                <w:rFonts w:ascii="Arial" w:hAnsi="Arial" w:cs="Arial"/>
                <w:b/>
                <w:bCs/>
                <w:strike/>
                <w:color w:val="auto"/>
                <w:sz w:val="22"/>
                <w:szCs w:val="22"/>
                <w:lang w:val="pl-PL"/>
              </w:rPr>
              <w:t>školi/</w:t>
            </w:r>
            <w:r w:rsidRPr="00BD44E8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pl-PL"/>
              </w:rPr>
              <w:t>ustanovi se učenicima/polaznicima pruža podrška u učenju.</w:t>
            </w:r>
          </w:p>
        </w:tc>
        <w:tc>
          <w:tcPr>
            <w:tcW w:w="3206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D44E8">
              <w:rPr>
                <w:rFonts w:ascii="Arial" w:hAnsi="Arial" w:cs="Arial"/>
                <w:color w:val="auto"/>
                <w:sz w:val="22"/>
                <w:szCs w:val="22"/>
              </w:rPr>
              <w:t>3.1.1. U ustanovi su razvijeni mehanizmi identifikacije učenika/polaznika kojima je potrebna dopunska podrška u učenju.</w:t>
            </w:r>
          </w:p>
        </w:tc>
        <w:tc>
          <w:tcPr>
            <w:tcW w:w="453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32"/>
                <w:szCs w:val="32"/>
                <w:lang w:val="pl-PL"/>
              </w:rPr>
            </w:pPr>
          </w:p>
        </w:tc>
      </w:tr>
      <w:tr w:rsidR="00D02497" w:rsidRPr="00BD44E8" w:rsidTr="00BD44E8">
        <w:tc>
          <w:tcPr>
            <w:tcW w:w="864" w:type="pct"/>
            <w:vMerge/>
            <w:shd w:val="clear" w:color="auto" w:fill="FFD966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206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BD44E8">
              <w:rPr>
                <w:rFonts w:ascii="Arial" w:hAnsi="Arial" w:cs="Arial"/>
                <w:color w:val="auto"/>
                <w:sz w:val="22"/>
                <w:szCs w:val="22"/>
              </w:rPr>
              <w:t>3.1.2. Škola je razvila različite mehanizme dodatne podrške učenicima završnog razreda za pripremu polaganja eksternih ispita.</w:t>
            </w:r>
          </w:p>
        </w:tc>
        <w:tc>
          <w:tcPr>
            <w:tcW w:w="453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32"/>
                <w:szCs w:val="32"/>
                <w:lang w:val="pl-PL"/>
              </w:rPr>
            </w:pPr>
          </w:p>
        </w:tc>
      </w:tr>
      <w:tr w:rsidR="00D02497" w:rsidRPr="00BD44E8" w:rsidTr="00BD44E8">
        <w:tc>
          <w:tcPr>
            <w:tcW w:w="864" w:type="pct"/>
            <w:vMerge/>
            <w:shd w:val="clear" w:color="auto" w:fill="FFD966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</w:tc>
        <w:tc>
          <w:tcPr>
            <w:tcW w:w="3206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3.1.3. </w:t>
            </w:r>
            <w:r w:rsidRPr="00BD44E8">
              <w:rPr>
                <w:rFonts w:ascii="Arial" w:hAnsi="Arial" w:cs="Arial"/>
                <w:color w:val="auto"/>
                <w:sz w:val="22"/>
                <w:szCs w:val="22"/>
              </w:rPr>
              <w:t xml:space="preserve">Za učenike s posebnim obrazovnim </w:t>
            </w:r>
            <w:r w:rsidRPr="00BD44E8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potrebama se izrađuje program tranzicije nakon osnovne Individualni tranzicioni plan 1 ITP1  (ka srednjoj školi) i nakon srednje škole Individualni tranzicioni plan 2 ITP2 (tržište rada, fakultet).</w:t>
            </w:r>
          </w:p>
        </w:tc>
        <w:tc>
          <w:tcPr>
            <w:tcW w:w="453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32"/>
                <w:szCs w:val="32"/>
                <w:lang w:val="pl-PL"/>
              </w:rPr>
            </w:pPr>
          </w:p>
        </w:tc>
      </w:tr>
      <w:tr w:rsidR="00D02497" w:rsidRPr="00BD44E8" w:rsidTr="00BD44E8">
        <w:tc>
          <w:tcPr>
            <w:tcW w:w="864" w:type="pct"/>
            <w:vMerge/>
            <w:shd w:val="clear" w:color="auto" w:fill="FFD966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</w:tc>
        <w:tc>
          <w:tcPr>
            <w:tcW w:w="3206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</w:rPr>
              <w:t>3.1.4. Ustanova priprema različite vidove programa adaptacije učenika/polaznika za nastavak redovne nastave.</w:t>
            </w:r>
          </w:p>
        </w:tc>
        <w:tc>
          <w:tcPr>
            <w:tcW w:w="453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bCs/>
                <w:color w:val="auto"/>
                <w:sz w:val="32"/>
                <w:szCs w:val="32"/>
                <w:lang w:val="pl-PL"/>
              </w:rPr>
            </w:pPr>
          </w:p>
        </w:tc>
      </w:tr>
      <w:tr w:rsidR="00D02497" w:rsidRPr="00BD44E8" w:rsidTr="00BD44E8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Komentar</w:t>
            </w:r>
          </w:p>
        </w:tc>
      </w:tr>
      <w:tr w:rsidR="00D02497" w:rsidRPr="00BD44E8" w:rsidTr="00BD44E8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Preporuke</w:t>
            </w:r>
          </w:p>
        </w:tc>
      </w:tr>
      <w:tr w:rsidR="00D02497" w:rsidRPr="00BD44E8" w:rsidTr="00BD44E8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Procjena nivoa ostvarenosti standarda:</w:t>
            </w:r>
          </w:p>
        </w:tc>
      </w:tr>
    </w:tbl>
    <w:p w:rsidR="00D02497" w:rsidRPr="00D02497" w:rsidRDefault="00D02497" w:rsidP="00D02497">
      <w:pPr>
        <w:spacing w:line="276" w:lineRule="auto"/>
        <w:rPr>
          <w:rFonts w:ascii="Arial" w:hAnsi="Arial" w:cs="Arial"/>
          <w:color w:val="auto"/>
          <w:sz w:val="8"/>
          <w:szCs w:val="8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5190"/>
        <w:gridCol w:w="843"/>
        <w:gridCol w:w="915"/>
      </w:tblGrid>
      <w:tr w:rsidR="00D02497" w:rsidRPr="00BD44E8" w:rsidTr="00BD44E8">
        <w:trPr>
          <w:trHeight w:val="20"/>
        </w:trPr>
        <w:tc>
          <w:tcPr>
            <w:tcW w:w="1372" w:type="pct"/>
            <w:shd w:val="clear" w:color="auto" w:fill="FFD966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  <w:t>Standard</w:t>
            </w:r>
          </w:p>
        </w:tc>
        <w:tc>
          <w:tcPr>
            <w:tcW w:w="2710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Indikator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Izvor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D02497" w:rsidRPr="00BD44E8" w:rsidRDefault="00D02497" w:rsidP="00BD44E8">
            <w:pPr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Pris.</w:t>
            </w:r>
          </w:p>
          <w:p w:rsidR="00D02497" w:rsidRPr="00BD44E8" w:rsidRDefault="00D02497" w:rsidP="00BD44E8">
            <w:pPr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indikat.</w:t>
            </w:r>
          </w:p>
        </w:tc>
      </w:tr>
      <w:tr w:rsidR="00D02497" w:rsidRPr="00BD44E8" w:rsidTr="00BD44E8">
        <w:trPr>
          <w:trHeight w:val="20"/>
        </w:trPr>
        <w:tc>
          <w:tcPr>
            <w:tcW w:w="1372" w:type="pct"/>
            <w:vMerge w:val="restart"/>
            <w:shd w:val="clear" w:color="auto" w:fill="FFD966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D44E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3.2.  Ustanova razvija saradnju i promoviše rez</w:t>
            </w:r>
            <w:r w:rsidRPr="00BD44E8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pl-PL"/>
              </w:rPr>
              <w:t>ultate na svim nivoima.</w:t>
            </w:r>
          </w:p>
        </w:tc>
        <w:tc>
          <w:tcPr>
            <w:tcW w:w="2710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D44E8">
              <w:rPr>
                <w:rFonts w:ascii="Arial" w:hAnsi="Arial" w:cs="Arial"/>
                <w:color w:val="auto"/>
                <w:sz w:val="22"/>
                <w:szCs w:val="22"/>
              </w:rPr>
              <w:t xml:space="preserve">3.2.1. </w:t>
            </w:r>
            <w:r w:rsidRPr="00BD44E8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 xml:space="preserve">Ustanova </w:t>
            </w:r>
            <w:r w:rsidRPr="00BD44E8">
              <w:rPr>
                <w:rFonts w:ascii="Arial" w:hAnsi="Arial" w:cs="Arial"/>
                <w:color w:val="auto"/>
                <w:sz w:val="22"/>
                <w:szCs w:val="22"/>
              </w:rPr>
              <w:t>podstiče aktivno funkcionisanje učeničkog parlamenta i njegovo uključivanje u razmatranje pitanja važnih za učenike.</w:t>
            </w:r>
          </w:p>
        </w:tc>
        <w:tc>
          <w:tcPr>
            <w:tcW w:w="440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32"/>
                <w:szCs w:val="32"/>
                <w:lang w:val="pl-PL"/>
              </w:rPr>
            </w:pPr>
          </w:p>
        </w:tc>
      </w:tr>
      <w:tr w:rsidR="00D02497" w:rsidRPr="00BD44E8" w:rsidTr="00BD44E8">
        <w:trPr>
          <w:trHeight w:val="20"/>
        </w:trPr>
        <w:tc>
          <w:tcPr>
            <w:tcW w:w="1372" w:type="pct"/>
            <w:vMerge/>
            <w:shd w:val="clear" w:color="auto" w:fill="FFD966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710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BD44E8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3.2.2. </w:t>
            </w:r>
            <w:r w:rsidRPr="00BD44E8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Ustanova</w:t>
            </w:r>
            <w:r w:rsidRPr="00BD44E8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je razvila različite oblike saradnje sa roditeljima., </w:t>
            </w:r>
          </w:p>
        </w:tc>
        <w:tc>
          <w:tcPr>
            <w:tcW w:w="440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32"/>
                <w:szCs w:val="32"/>
                <w:lang w:val="pl-PL"/>
              </w:rPr>
            </w:pPr>
          </w:p>
        </w:tc>
      </w:tr>
      <w:tr w:rsidR="00D02497" w:rsidRPr="00BD44E8" w:rsidTr="00BD44E8">
        <w:trPr>
          <w:trHeight w:val="20"/>
        </w:trPr>
        <w:tc>
          <w:tcPr>
            <w:tcW w:w="1372" w:type="pct"/>
            <w:vMerge/>
            <w:shd w:val="clear" w:color="auto" w:fill="FFD966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710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D44E8">
              <w:rPr>
                <w:rFonts w:ascii="Arial" w:hAnsi="Arial" w:cs="Arial"/>
                <w:color w:val="auto"/>
                <w:sz w:val="22"/>
                <w:szCs w:val="22"/>
              </w:rPr>
              <w:t>3.2.3. Direktor uvažava mišljenja i inicijative savjeta roditelja</w:t>
            </w:r>
          </w:p>
        </w:tc>
        <w:tc>
          <w:tcPr>
            <w:tcW w:w="440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32"/>
                <w:szCs w:val="32"/>
                <w:lang w:val="pl-PL"/>
              </w:rPr>
            </w:pPr>
          </w:p>
        </w:tc>
      </w:tr>
      <w:tr w:rsidR="00D02497" w:rsidRPr="00BD44E8" w:rsidTr="00BD44E8">
        <w:trPr>
          <w:trHeight w:val="20"/>
        </w:trPr>
        <w:tc>
          <w:tcPr>
            <w:tcW w:w="1372" w:type="pct"/>
            <w:vMerge/>
            <w:shd w:val="clear" w:color="auto" w:fill="FFD966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2710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3.2.4. Ustanova je razvila različite oblike saradnje sa lokalnom zajednicom, ostalim ustanovama i institucijama.</w:t>
            </w:r>
          </w:p>
        </w:tc>
        <w:tc>
          <w:tcPr>
            <w:tcW w:w="440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32"/>
                <w:szCs w:val="32"/>
                <w:lang w:val="pl-PL"/>
              </w:rPr>
            </w:pPr>
          </w:p>
        </w:tc>
      </w:tr>
      <w:tr w:rsidR="00D02497" w:rsidRPr="00BD44E8" w:rsidTr="00BD44E8">
        <w:trPr>
          <w:trHeight w:val="20"/>
        </w:trPr>
        <w:tc>
          <w:tcPr>
            <w:tcW w:w="1372" w:type="pct"/>
            <w:vMerge/>
            <w:shd w:val="clear" w:color="auto" w:fill="FFD966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2710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3.2.5. Ustanova promoviše ostvarene rezultate rada, znanja i vještina učenika, zaposlenih i podršku roditelja (fejzbuk strana škole, e-platforma, e-časopis,...).</w:t>
            </w:r>
          </w:p>
        </w:tc>
        <w:tc>
          <w:tcPr>
            <w:tcW w:w="440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32"/>
                <w:szCs w:val="32"/>
                <w:lang w:val="pl-PL"/>
              </w:rPr>
            </w:pPr>
          </w:p>
        </w:tc>
      </w:tr>
      <w:tr w:rsidR="00D02497" w:rsidRPr="00BD44E8" w:rsidTr="00BD44E8">
        <w:trPr>
          <w:trHeight w:val="20"/>
        </w:trPr>
        <w:tc>
          <w:tcPr>
            <w:tcW w:w="1372" w:type="pct"/>
            <w:vMerge/>
            <w:shd w:val="clear" w:color="auto" w:fill="FFD966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2710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3.2.6. Ustanova u stručnom obrazovanju ostvaruje partnerske odnose sa socijalnim partnerima (poslodavcima).</w:t>
            </w:r>
          </w:p>
        </w:tc>
        <w:tc>
          <w:tcPr>
            <w:tcW w:w="440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32"/>
                <w:szCs w:val="32"/>
                <w:lang w:val="pl-PL"/>
              </w:rPr>
            </w:pPr>
          </w:p>
        </w:tc>
      </w:tr>
      <w:tr w:rsidR="00D02497" w:rsidRPr="00BD44E8" w:rsidTr="00BD44E8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Komentar</w:t>
            </w:r>
          </w:p>
        </w:tc>
      </w:tr>
      <w:tr w:rsidR="00D02497" w:rsidRPr="00BD44E8" w:rsidTr="00BD44E8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Preporuke</w:t>
            </w:r>
          </w:p>
        </w:tc>
      </w:tr>
      <w:tr w:rsidR="00D02497" w:rsidRPr="00BD44E8" w:rsidTr="00BD44E8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Procjena nivoa ostvarenosti standarda:</w:t>
            </w:r>
          </w:p>
        </w:tc>
      </w:tr>
    </w:tbl>
    <w:p w:rsidR="00D02497" w:rsidRDefault="00D02497" w:rsidP="00D02497">
      <w:pPr>
        <w:spacing w:line="276" w:lineRule="auto"/>
        <w:rPr>
          <w:rFonts w:ascii="Arial" w:hAnsi="Arial" w:cs="Arial"/>
          <w:color w:val="auto"/>
          <w:sz w:val="8"/>
          <w:szCs w:val="8"/>
        </w:rPr>
      </w:pPr>
    </w:p>
    <w:p w:rsidR="00492204" w:rsidRPr="00D02497" w:rsidRDefault="00492204" w:rsidP="00D02497">
      <w:pPr>
        <w:spacing w:line="276" w:lineRule="auto"/>
        <w:rPr>
          <w:rFonts w:ascii="Arial" w:hAnsi="Arial" w:cs="Arial"/>
          <w:color w:val="auto"/>
          <w:sz w:val="8"/>
          <w:szCs w:val="8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5341"/>
        <w:gridCol w:w="693"/>
        <w:gridCol w:w="914"/>
      </w:tblGrid>
      <w:tr w:rsidR="00D02497" w:rsidRPr="00BD44E8" w:rsidTr="00BD44E8">
        <w:tc>
          <w:tcPr>
            <w:tcW w:w="1372" w:type="pct"/>
            <w:shd w:val="clear" w:color="auto" w:fill="FFD966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n-US"/>
              </w:rPr>
              <w:t>Standard</w:t>
            </w:r>
          </w:p>
        </w:tc>
        <w:tc>
          <w:tcPr>
            <w:tcW w:w="2789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Indikator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Izvor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D02497" w:rsidRPr="00BD44E8" w:rsidRDefault="00D02497" w:rsidP="00BD44E8">
            <w:pPr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Pris.</w:t>
            </w:r>
          </w:p>
          <w:p w:rsidR="00D02497" w:rsidRPr="00BD44E8" w:rsidRDefault="00D02497" w:rsidP="00BD44E8">
            <w:pPr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indikat.</w:t>
            </w:r>
          </w:p>
        </w:tc>
      </w:tr>
      <w:tr w:rsidR="00D02497" w:rsidRPr="00BD44E8" w:rsidTr="00BD44E8">
        <w:tc>
          <w:tcPr>
            <w:tcW w:w="1372" w:type="pct"/>
            <w:vMerge w:val="restart"/>
            <w:shd w:val="clear" w:color="auto" w:fill="FFD966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D44E8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pl-PL"/>
              </w:rPr>
              <w:t>3.3.  Ustanova</w:t>
            </w:r>
            <w:r w:rsidRPr="00BD44E8">
              <w:rPr>
                <w:rFonts w:ascii="Arial" w:hAnsi="Arial" w:cs="Arial"/>
                <w:b/>
                <w:bCs/>
                <w:strike/>
                <w:color w:val="auto"/>
                <w:sz w:val="22"/>
                <w:szCs w:val="22"/>
                <w:lang w:val="pl-PL"/>
              </w:rPr>
              <w:t xml:space="preserve"> </w:t>
            </w:r>
            <w:r w:rsidRPr="00BD44E8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pl-PL"/>
              </w:rPr>
              <w:t>podržava i podstiče cjelovit razvoj učenika/polaznika.</w:t>
            </w:r>
          </w:p>
        </w:tc>
        <w:tc>
          <w:tcPr>
            <w:tcW w:w="2789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D44E8">
              <w:rPr>
                <w:rFonts w:ascii="Arial" w:hAnsi="Arial" w:cs="Arial"/>
                <w:color w:val="auto"/>
                <w:sz w:val="22"/>
                <w:szCs w:val="22"/>
              </w:rPr>
              <w:t>3.3.1</w:t>
            </w:r>
            <w:r w:rsidRPr="00BD44E8">
              <w:rPr>
                <w:rFonts w:ascii="Arial" w:hAnsi="Arial" w:cs="Arial"/>
                <w:strike/>
                <w:color w:val="auto"/>
                <w:sz w:val="22"/>
                <w:szCs w:val="22"/>
              </w:rPr>
              <w:t>.</w:t>
            </w:r>
            <w:r w:rsidRPr="00BD44E8">
              <w:rPr>
                <w:rFonts w:ascii="Arial" w:hAnsi="Arial" w:cs="Arial"/>
                <w:color w:val="auto"/>
                <w:sz w:val="22"/>
                <w:szCs w:val="22"/>
              </w:rPr>
              <w:t xml:space="preserve">Ustanova realizuje različite programe/aktivnosti podrške za praćenje i razvoj socijalnih i emocionalnih vještina učenika/polaznika (tolerancija, solidarnost, odgovornost, humanost, integritet, konstruktivno rješavanje sukoba, samopoštovanje, društveno-prihvatljivo ponašanje...). </w:t>
            </w:r>
          </w:p>
        </w:tc>
        <w:tc>
          <w:tcPr>
            <w:tcW w:w="362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32"/>
                <w:szCs w:val="32"/>
                <w:lang w:val="pl-PL"/>
              </w:rPr>
            </w:pPr>
          </w:p>
        </w:tc>
      </w:tr>
      <w:tr w:rsidR="00D02497" w:rsidRPr="00BD44E8" w:rsidTr="00BD44E8">
        <w:trPr>
          <w:trHeight w:val="638"/>
        </w:trPr>
        <w:tc>
          <w:tcPr>
            <w:tcW w:w="1372" w:type="pct"/>
            <w:vMerge/>
            <w:shd w:val="clear" w:color="auto" w:fill="FFD966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2789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3.3.2. Škola organizuje različite vannastavne/slobodne aktivnosti, u skladu sa potrebama i interesovanjima učenika.</w:t>
            </w:r>
          </w:p>
        </w:tc>
        <w:tc>
          <w:tcPr>
            <w:tcW w:w="362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32"/>
                <w:szCs w:val="32"/>
                <w:lang w:val="pl-PL"/>
              </w:rPr>
            </w:pPr>
          </w:p>
        </w:tc>
      </w:tr>
      <w:tr w:rsidR="00D02497" w:rsidRPr="00BD44E8" w:rsidTr="00BD44E8">
        <w:tc>
          <w:tcPr>
            <w:tcW w:w="1372" w:type="pct"/>
            <w:vMerge/>
            <w:shd w:val="clear" w:color="auto" w:fill="FFD966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789" w:type="pct"/>
            <w:shd w:val="clear" w:color="auto" w:fill="auto"/>
          </w:tcPr>
          <w:p w:rsidR="00D02497" w:rsidRPr="00BD44E8" w:rsidRDefault="00D02497" w:rsidP="00BD44E8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  <w:t>3.3.3. Ustanova planira i organizuje edukaciju učenika/polaznika za korišćenje e-platforme.</w:t>
            </w:r>
          </w:p>
        </w:tc>
        <w:tc>
          <w:tcPr>
            <w:tcW w:w="362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32"/>
                <w:szCs w:val="32"/>
                <w:lang w:val="pl-PL"/>
              </w:rPr>
            </w:pPr>
          </w:p>
        </w:tc>
      </w:tr>
      <w:tr w:rsidR="00D02497" w:rsidRPr="00BD44E8" w:rsidTr="00BD44E8">
        <w:tc>
          <w:tcPr>
            <w:tcW w:w="1372" w:type="pct"/>
            <w:vMerge/>
            <w:shd w:val="clear" w:color="auto" w:fill="FFD966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789" w:type="pct"/>
            <w:shd w:val="clear" w:color="auto" w:fill="auto"/>
          </w:tcPr>
          <w:p w:rsidR="00D02497" w:rsidRPr="00BD44E8" w:rsidRDefault="00D02497" w:rsidP="00BD44E8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color w:val="auto"/>
                <w:sz w:val="22"/>
                <w:szCs w:val="22"/>
              </w:rPr>
              <w:t>3.3.4. U školi se primjenjuju posebni individualni razvojno-obrazovni planovi za učenike iz osjetljivih društvenih grupa i učenike sa posebnim obrazovnim potrebama.</w:t>
            </w:r>
          </w:p>
        </w:tc>
        <w:tc>
          <w:tcPr>
            <w:tcW w:w="362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32"/>
                <w:szCs w:val="32"/>
                <w:lang w:val="pl-PL"/>
              </w:rPr>
            </w:pPr>
          </w:p>
        </w:tc>
      </w:tr>
      <w:tr w:rsidR="00D02497" w:rsidRPr="00BD44E8" w:rsidTr="00BD44E8">
        <w:tc>
          <w:tcPr>
            <w:tcW w:w="1372" w:type="pct"/>
            <w:vMerge/>
            <w:shd w:val="clear" w:color="auto" w:fill="FFD966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789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D44E8">
              <w:rPr>
                <w:rFonts w:ascii="Arial" w:hAnsi="Arial" w:cs="Arial"/>
                <w:color w:val="auto"/>
                <w:sz w:val="22"/>
                <w:szCs w:val="22"/>
              </w:rPr>
              <w:t>3.3.5. Ustanova vodi evidenciju o daljem profesionalnom kretanju učenika po završetku školovanja.</w:t>
            </w:r>
          </w:p>
        </w:tc>
        <w:tc>
          <w:tcPr>
            <w:tcW w:w="362" w:type="pct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 w:rsidR="00D02497" w:rsidRPr="00BD44E8" w:rsidRDefault="00D02497" w:rsidP="00BD44E8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32"/>
                <w:szCs w:val="32"/>
                <w:lang w:val="pl-PL"/>
              </w:rPr>
            </w:pPr>
          </w:p>
        </w:tc>
      </w:tr>
      <w:tr w:rsidR="00D02497" w:rsidRPr="00BD44E8" w:rsidTr="00BD44E8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Komentar</w:t>
            </w:r>
          </w:p>
        </w:tc>
      </w:tr>
      <w:tr w:rsidR="00D02497" w:rsidRPr="00BD44E8" w:rsidTr="00BD44E8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Preporuke</w:t>
            </w:r>
          </w:p>
        </w:tc>
      </w:tr>
      <w:tr w:rsidR="00D02497" w:rsidRPr="00BD44E8" w:rsidTr="00BD44E8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D02497" w:rsidRPr="00BD44E8" w:rsidRDefault="00D02497" w:rsidP="00BD44E8">
            <w:pPr>
              <w:spacing w:line="276" w:lineRule="auto"/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</w:pPr>
            <w:r w:rsidRPr="00BD44E8">
              <w:rPr>
                <w:rFonts w:ascii="Arial" w:hAnsi="Arial" w:cs="Arial"/>
                <w:bCs/>
                <w:color w:val="auto"/>
                <w:sz w:val="22"/>
                <w:szCs w:val="22"/>
                <w:lang w:val="pl-PL"/>
              </w:rPr>
              <w:t>Procjena nivoa ostvarenosti standarda:</w:t>
            </w:r>
          </w:p>
        </w:tc>
      </w:tr>
    </w:tbl>
    <w:p w:rsidR="00D02497" w:rsidRDefault="00D02497" w:rsidP="00D02497">
      <w:pP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492204" w:rsidRDefault="00492204" w:rsidP="00D02497">
      <w:pP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492204" w:rsidRDefault="00492204" w:rsidP="00D02497">
      <w:pP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492204" w:rsidRDefault="00492204" w:rsidP="00D02497">
      <w:pP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492204" w:rsidRDefault="00492204" w:rsidP="00D02497">
      <w:pP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492204" w:rsidRDefault="00492204" w:rsidP="00D02497">
      <w:pP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492204" w:rsidRDefault="00492204" w:rsidP="00D02497">
      <w:pP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492204" w:rsidRDefault="00492204" w:rsidP="00D02497">
      <w:pP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492204" w:rsidRDefault="00492204" w:rsidP="00D02497">
      <w:pP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492204" w:rsidRDefault="00492204" w:rsidP="00D02497">
      <w:pP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492204" w:rsidRDefault="00492204" w:rsidP="00D02497">
      <w:pP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492204" w:rsidRDefault="00492204" w:rsidP="00D02497">
      <w:pP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492204" w:rsidRPr="00D02497" w:rsidRDefault="00492204" w:rsidP="00D02497">
      <w:pP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D02497" w:rsidRPr="00D02497" w:rsidRDefault="00D02497" w:rsidP="00D02497">
      <w:pPr>
        <w:spacing w:line="276" w:lineRule="auto"/>
        <w:ind w:left="5940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D02497">
        <w:rPr>
          <w:rFonts w:ascii="Arial" w:hAnsi="Arial" w:cs="Arial"/>
          <w:b/>
          <w:color w:val="auto"/>
          <w:sz w:val="22"/>
          <w:szCs w:val="22"/>
        </w:rPr>
        <w:t>M I N I S T A R K A</w:t>
      </w:r>
    </w:p>
    <w:p w:rsidR="00D02497" w:rsidRDefault="00D02497" w:rsidP="00D02497">
      <w:pPr>
        <w:spacing w:line="276" w:lineRule="auto"/>
        <w:ind w:left="5940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D02497" w:rsidRPr="00D02497" w:rsidRDefault="00D02497" w:rsidP="00D02497">
      <w:pPr>
        <w:spacing w:line="276" w:lineRule="auto"/>
        <w:ind w:left="5940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D02497">
        <w:rPr>
          <w:rFonts w:ascii="Arial" w:hAnsi="Arial" w:cs="Arial"/>
          <w:b/>
          <w:color w:val="auto"/>
          <w:sz w:val="22"/>
          <w:szCs w:val="22"/>
        </w:rPr>
        <w:t xml:space="preserve">Prof. </w:t>
      </w:r>
      <w:r>
        <w:rPr>
          <w:rFonts w:ascii="Arial" w:hAnsi="Arial" w:cs="Arial"/>
          <w:b/>
          <w:color w:val="auto"/>
          <w:sz w:val="22"/>
          <w:szCs w:val="22"/>
        </w:rPr>
        <w:t>d</w:t>
      </w:r>
      <w:r w:rsidRPr="00D02497">
        <w:rPr>
          <w:rFonts w:ascii="Arial" w:hAnsi="Arial" w:cs="Arial"/>
          <w:b/>
          <w:color w:val="auto"/>
          <w:sz w:val="22"/>
          <w:szCs w:val="22"/>
        </w:rPr>
        <w:t>r Vesna BRATIĆ</w:t>
      </w:r>
    </w:p>
    <w:p w:rsidR="00D02497" w:rsidRPr="00D02497" w:rsidRDefault="00D02497" w:rsidP="00D02497">
      <w:pP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D02497" w:rsidRDefault="00D02497" w:rsidP="00693629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Broj: 06/1-01-604/21-13430</w:t>
      </w:r>
    </w:p>
    <w:p w:rsidR="00D02497" w:rsidRPr="00D02497" w:rsidRDefault="00D02497" w:rsidP="00693629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Podgorica, 15. decembar 2021. godine</w:t>
      </w:r>
    </w:p>
    <w:p w:rsidR="00D02497" w:rsidRPr="00D02497" w:rsidRDefault="00D02497" w:rsidP="00693629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D02497" w:rsidRDefault="00D02497" w:rsidP="00693629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D02497" w:rsidRDefault="00D02497" w:rsidP="00693629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D02497" w:rsidRPr="000F2879" w:rsidRDefault="00D02497" w:rsidP="00492204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auto"/>
          <w:sz w:val="22"/>
          <w:szCs w:val="22"/>
        </w:rPr>
        <w:br w:type="page"/>
      </w:r>
      <w:bookmarkStart w:id="167" w:name="bookmark0"/>
    </w:p>
    <w:p w:rsidR="00D02497" w:rsidRPr="000F2879" w:rsidRDefault="00D02497" w:rsidP="00492204">
      <w:pPr>
        <w:spacing w:line="276" w:lineRule="auto"/>
        <w:ind w:right="720"/>
        <w:rPr>
          <w:rFonts w:ascii="Arial" w:hAnsi="Arial" w:cs="Arial"/>
        </w:rPr>
      </w:pPr>
    </w:p>
    <w:p w:rsidR="00D02497" w:rsidRDefault="00D02497" w:rsidP="00492204">
      <w:pPr>
        <w:spacing w:line="276" w:lineRule="auto"/>
        <w:ind w:right="720"/>
        <w:rPr>
          <w:rFonts w:ascii="Arial" w:hAnsi="Arial" w:cs="Arial"/>
        </w:rPr>
      </w:pPr>
    </w:p>
    <w:p w:rsidR="00D02497" w:rsidRPr="000F2879" w:rsidRDefault="00D02497" w:rsidP="00492204">
      <w:pPr>
        <w:spacing w:line="276" w:lineRule="auto"/>
        <w:ind w:right="720"/>
        <w:rPr>
          <w:rFonts w:ascii="Arial" w:hAnsi="Arial" w:cs="Arial"/>
        </w:rPr>
      </w:pPr>
    </w:p>
    <w:p w:rsidR="00D02497" w:rsidRPr="00D02497" w:rsidRDefault="00D02497" w:rsidP="00492204">
      <w:pPr>
        <w:spacing w:line="276" w:lineRule="auto"/>
        <w:ind w:right="720"/>
        <w:jc w:val="center"/>
        <w:rPr>
          <w:rFonts w:ascii="Arial" w:hAnsi="Arial" w:cs="Arial"/>
          <w:b/>
        </w:rPr>
      </w:pPr>
      <w:r w:rsidRPr="00D02497">
        <w:rPr>
          <w:rFonts w:ascii="Arial" w:hAnsi="Arial" w:cs="Arial"/>
          <w:b/>
        </w:rPr>
        <w:t>Sadržaj</w:t>
      </w:r>
      <w:bookmarkEnd w:id="167"/>
    </w:p>
    <w:p w:rsidR="00D02497" w:rsidRPr="000F2879" w:rsidRDefault="00D02497" w:rsidP="00492204">
      <w:pPr>
        <w:tabs>
          <w:tab w:val="right" w:leader="dot" w:pos="8100"/>
        </w:tabs>
        <w:spacing w:line="276" w:lineRule="auto"/>
        <w:ind w:right="720"/>
        <w:rPr>
          <w:rFonts w:ascii="Arial" w:hAnsi="Arial" w:cs="Arial"/>
          <w:sz w:val="22"/>
          <w:szCs w:val="22"/>
        </w:rPr>
      </w:pPr>
    </w:p>
    <w:p w:rsidR="00D02497" w:rsidRPr="000F2879" w:rsidRDefault="00D02497" w:rsidP="00492204">
      <w:pPr>
        <w:tabs>
          <w:tab w:val="right" w:leader="dot" w:pos="8100"/>
        </w:tabs>
        <w:spacing w:line="276" w:lineRule="auto"/>
        <w:ind w:right="720"/>
        <w:rPr>
          <w:rFonts w:ascii="Arial" w:hAnsi="Arial" w:cs="Arial"/>
          <w:sz w:val="22"/>
          <w:szCs w:val="22"/>
        </w:rPr>
      </w:pPr>
    </w:p>
    <w:p w:rsidR="00C80484" w:rsidRPr="00BD44E8" w:rsidRDefault="00D02497">
      <w:pPr>
        <w:pStyle w:val="TOC1"/>
        <w:rPr>
          <w:rFonts w:eastAsia="Times New Roman" w:cs="Times New Roman"/>
          <w:b w:val="0"/>
          <w:bCs w:val="0"/>
          <w:caps w:val="0"/>
          <w:noProof/>
          <w:color w:val="auto"/>
          <w:sz w:val="22"/>
          <w:szCs w:val="22"/>
          <w:lang w:val="en-US"/>
        </w:rPr>
      </w:pPr>
      <w:r w:rsidRPr="000F2879">
        <w:rPr>
          <w:rFonts w:ascii="Arial" w:hAnsi="Arial" w:cs="Arial"/>
          <w:sz w:val="22"/>
          <w:szCs w:val="22"/>
        </w:rPr>
        <w:fldChar w:fldCharType="begin"/>
      </w:r>
      <w:r w:rsidRPr="000F2879">
        <w:rPr>
          <w:rFonts w:ascii="Arial" w:hAnsi="Arial" w:cs="Arial"/>
          <w:sz w:val="22"/>
          <w:szCs w:val="22"/>
        </w:rPr>
        <w:instrText xml:space="preserve"> TOC \o "1-2" \h \z \u </w:instrText>
      </w:r>
      <w:r w:rsidRPr="000F2879">
        <w:rPr>
          <w:rFonts w:ascii="Arial" w:hAnsi="Arial" w:cs="Arial"/>
          <w:sz w:val="22"/>
          <w:szCs w:val="22"/>
        </w:rPr>
        <w:fldChar w:fldCharType="separate"/>
      </w:r>
      <w:hyperlink w:anchor="_Toc95730984" w:history="1">
        <w:r w:rsidR="00C80484" w:rsidRPr="009C0DE5">
          <w:rPr>
            <w:rStyle w:val="Hyperlink"/>
            <w:rFonts w:ascii="Arial" w:hAnsi="Arial" w:cs="Arial"/>
            <w:noProof/>
          </w:rPr>
          <w:t>I. KLJUČNE OBLASTI</w:t>
        </w:r>
        <w:r w:rsidR="00C80484">
          <w:rPr>
            <w:noProof/>
            <w:webHidden/>
          </w:rPr>
          <w:tab/>
        </w:r>
        <w:r w:rsidR="00C80484">
          <w:rPr>
            <w:noProof/>
            <w:webHidden/>
          </w:rPr>
          <w:fldChar w:fldCharType="begin"/>
        </w:r>
        <w:r w:rsidR="00C80484">
          <w:rPr>
            <w:noProof/>
            <w:webHidden/>
          </w:rPr>
          <w:instrText xml:space="preserve"> PAGEREF _Toc95730984 \h </w:instrText>
        </w:r>
        <w:r w:rsidR="00C80484">
          <w:rPr>
            <w:noProof/>
            <w:webHidden/>
          </w:rPr>
        </w:r>
        <w:r w:rsidR="00C80484">
          <w:rPr>
            <w:noProof/>
            <w:webHidden/>
          </w:rPr>
          <w:fldChar w:fldCharType="separate"/>
        </w:r>
        <w:r w:rsidR="00C80484">
          <w:rPr>
            <w:noProof/>
            <w:webHidden/>
          </w:rPr>
          <w:t>4</w:t>
        </w:r>
        <w:r w:rsidR="00C80484">
          <w:rPr>
            <w:noProof/>
            <w:webHidden/>
          </w:rPr>
          <w:fldChar w:fldCharType="end"/>
        </w:r>
      </w:hyperlink>
    </w:p>
    <w:p w:rsidR="00C80484" w:rsidRPr="00BD44E8" w:rsidRDefault="00C80484">
      <w:pPr>
        <w:pStyle w:val="TOC1"/>
        <w:rPr>
          <w:rFonts w:eastAsia="Times New Roman" w:cs="Times New Roman"/>
          <w:b w:val="0"/>
          <w:bCs w:val="0"/>
          <w:caps w:val="0"/>
          <w:noProof/>
          <w:color w:val="auto"/>
          <w:sz w:val="22"/>
          <w:szCs w:val="22"/>
          <w:lang w:val="en-US"/>
        </w:rPr>
      </w:pPr>
      <w:hyperlink w:anchor="_Toc95730985" w:history="1">
        <w:r w:rsidRPr="009C0DE5">
          <w:rPr>
            <w:rStyle w:val="Hyperlink"/>
            <w:rFonts w:ascii="Arial" w:hAnsi="Arial" w:cs="Arial"/>
            <w:noProof/>
          </w:rPr>
          <w:t>II. ZAHTJEVI STANDARDA I INDIKATORI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_Toc95730985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C80484" w:rsidRPr="00BD44E8" w:rsidRDefault="00C80484">
      <w:pPr>
        <w:pStyle w:val="TOC2"/>
        <w:tabs>
          <w:tab w:val="right" w:leader="dot" w:pos="9350"/>
        </w:tabs>
        <w:rPr>
          <w:rFonts w:eastAsia="Times New Roman" w:cs="Times New Roman"/>
          <w:smallCaps w:val="0"/>
          <w:noProof/>
          <w:color w:val="auto"/>
          <w:sz w:val="22"/>
          <w:szCs w:val="22"/>
          <w:lang w:val="en-US"/>
        </w:rPr>
      </w:pPr>
      <w:hyperlink w:anchor="_Toc95730986" w:history="1">
        <w:r w:rsidRPr="009C0DE5">
          <w:rPr>
            <w:rStyle w:val="Hyperlink"/>
            <w:rFonts w:ascii="Arial" w:hAnsi="Arial" w:cs="Arial"/>
            <w:b/>
            <w:noProof/>
          </w:rPr>
          <w:t>A. Zahtjevi standarda i indikatori za škole (osnovne škole, gimnazije, stručne i mješovite škole)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_Toc95730986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C80484" w:rsidRPr="00BD44E8" w:rsidRDefault="00C80484">
      <w:pPr>
        <w:pStyle w:val="TOC2"/>
        <w:tabs>
          <w:tab w:val="right" w:leader="dot" w:pos="9350"/>
        </w:tabs>
        <w:rPr>
          <w:rFonts w:eastAsia="Times New Roman" w:cs="Times New Roman"/>
          <w:smallCaps w:val="0"/>
          <w:noProof/>
          <w:color w:val="auto"/>
          <w:sz w:val="22"/>
          <w:szCs w:val="22"/>
          <w:lang w:val="en-US"/>
        </w:rPr>
      </w:pPr>
      <w:hyperlink w:anchor="_Toc95730987" w:history="1">
        <w:r w:rsidRPr="009C0DE5">
          <w:rPr>
            <w:rStyle w:val="Hyperlink"/>
            <w:rFonts w:ascii="Arial" w:hAnsi="Arial" w:cs="Arial"/>
            <w:b/>
            <w:noProof/>
          </w:rPr>
          <w:t>B. Zahtjevi standarda i indikatori za predškolske ustanove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_Toc95730987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C80484" w:rsidRPr="00BD44E8" w:rsidRDefault="00C80484">
      <w:pPr>
        <w:pStyle w:val="TOC2"/>
        <w:tabs>
          <w:tab w:val="right" w:leader="dot" w:pos="9350"/>
        </w:tabs>
        <w:rPr>
          <w:rFonts w:eastAsia="Times New Roman" w:cs="Times New Roman"/>
          <w:smallCaps w:val="0"/>
          <w:noProof/>
          <w:color w:val="auto"/>
          <w:sz w:val="22"/>
          <w:szCs w:val="22"/>
          <w:lang w:val="en-US"/>
        </w:rPr>
      </w:pPr>
      <w:hyperlink w:anchor="_Toc95730988" w:history="1">
        <w:r w:rsidRPr="009C0DE5">
          <w:rPr>
            <w:rStyle w:val="Hyperlink"/>
            <w:rFonts w:ascii="Arial" w:hAnsi="Arial" w:cs="Arial"/>
            <w:b/>
            <w:noProof/>
          </w:rPr>
          <w:t>C. Zahtjevi standarda i indikatori za domove učenika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_Toc95730988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C80484" w:rsidRPr="00BD44E8" w:rsidRDefault="00C80484">
      <w:pPr>
        <w:pStyle w:val="TOC2"/>
        <w:tabs>
          <w:tab w:val="right" w:leader="dot" w:pos="9350"/>
        </w:tabs>
        <w:rPr>
          <w:rFonts w:eastAsia="Times New Roman" w:cs="Times New Roman"/>
          <w:smallCaps w:val="0"/>
          <w:noProof/>
          <w:color w:val="auto"/>
          <w:sz w:val="22"/>
          <w:szCs w:val="22"/>
          <w:lang w:val="en-US"/>
        </w:rPr>
      </w:pPr>
      <w:hyperlink w:anchor="_Toc95730989" w:history="1">
        <w:r w:rsidRPr="009C0DE5">
          <w:rPr>
            <w:rStyle w:val="Hyperlink"/>
            <w:rFonts w:ascii="Arial" w:hAnsi="Arial" w:cs="Arial"/>
            <w:b/>
            <w:noProof/>
          </w:rPr>
          <w:t>D. Zahtjevi standarda i indikatori za organizatore obrazovanja odraslih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_Toc95730989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C80484" w:rsidRPr="00BD44E8" w:rsidRDefault="00C80484">
      <w:pPr>
        <w:pStyle w:val="TOC1"/>
        <w:rPr>
          <w:rFonts w:eastAsia="Times New Roman" w:cs="Times New Roman"/>
          <w:b w:val="0"/>
          <w:bCs w:val="0"/>
          <w:caps w:val="0"/>
          <w:noProof/>
          <w:color w:val="auto"/>
          <w:sz w:val="22"/>
          <w:szCs w:val="22"/>
          <w:lang w:val="en-US"/>
        </w:rPr>
      </w:pPr>
      <w:hyperlink w:anchor="_Toc95730990" w:history="1">
        <w:r w:rsidRPr="009C0DE5">
          <w:rPr>
            <w:rStyle w:val="Hyperlink"/>
            <w:rFonts w:ascii="Arial" w:hAnsi="Arial" w:cs="Arial"/>
            <w:noProof/>
          </w:rPr>
          <w:t>III NAČIN PROCJENE KVALITETA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_Toc95730990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C80484" w:rsidRPr="00BD44E8" w:rsidRDefault="00C80484">
      <w:pPr>
        <w:pStyle w:val="TOC2"/>
        <w:tabs>
          <w:tab w:val="right" w:leader="dot" w:pos="9350"/>
        </w:tabs>
        <w:rPr>
          <w:rFonts w:eastAsia="Times New Roman" w:cs="Times New Roman"/>
          <w:smallCaps w:val="0"/>
          <w:noProof/>
          <w:color w:val="auto"/>
          <w:sz w:val="22"/>
          <w:szCs w:val="22"/>
          <w:lang w:val="en-US"/>
        </w:rPr>
      </w:pPr>
      <w:hyperlink w:anchor="_Toc95730991" w:history="1">
        <w:r w:rsidRPr="009C0DE5">
          <w:rPr>
            <w:rStyle w:val="Hyperlink"/>
            <w:rFonts w:ascii="Arial" w:hAnsi="Arial" w:cs="Arial"/>
            <w:b/>
            <w:noProof/>
          </w:rPr>
          <w:t>III.1. Procjena kvaliteta standarda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_Toc95730991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C80484" w:rsidRPr="00BD44E8" w:rsidRDefault="00C80484">
      <w:pPr>
        <w:pStyle w:val="TOC2"/>
        <w:tabs>
          <w:tab w:val="right" w:leader="dot" w:pos="9350"/>
        </w:tabs>
        <w:rPr>
          <w:rFonts w:eastAsia="Times New Roman" w:cs="Times New Roman"/>
          <w:smallCaps w:val="0"/>
          <w:noProof/>
          <w:color w:val="auto"/>
          <w:sz w:val="22"/>
          <w:szCs w:val="22"/>
          <w:lang w:val="en-US"/>
        </w:rPr>
      </w:pPr>
      <w:hyperlink w:anchor="_Toc95730992" w:history="1">
        <w:r w:rsidRPr="009C0DE5">
          <w:rPr>
            <w:rStyle w:val="Hyperlink"/>
            <w:rFonts w:ascii="Arial" w:hAnsi="Arial" w:cs="Arial"/>
            <w:b/>
            <w:noProof/>
          </w:rPr>
          <w:t>III.2. Procjena kvaliteta ključne oblasti (KO)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_Toc95730992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C80484" w:rsidRPr="00BD44E8" w:rsidRDefault="00C80484">
      <w:pPr>
        <w:pStyle w:val="TOC2"/>
        <w:tabs>
          <w:tab w:val="right" w:leader="dot" w:pos="9350"/>
        </w:tabs>
        <w:rPr>
          <w:rFonts w:eastAsia="Times New Roman" w:cs="Times New Roman"/>
          <w:smallCaps w:val="0"/>
          <w:noProof/>
          <w:color w:val="auto"/>
          <w:sz w:val="22"/>
          <w:szCs w:val="22"/>
          <w:lang w:val="en-US"/>
        </w:rPr>
      </w:pPr>
      <w:hyperlink w:anchor="_Toc95730993" w:history="1">
        <w:r w:rsidRPr="009C0DE5">
          <w:rPr>
            <w:rStyle w:val="Hyperlink"/>
            <w:rFonts w:ascii="Arial" w:hAnsi="Arial" w:cs="Arial"/>
            <w:b/>
            <w:noProof/>
          </w:rPr>
          <w:t>III.3. Srednja procjena kvaliteta vaspitno-obrazovnog rada ustanove (OU)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_Toc95730993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C80484" w:rsidRPr="00BD44E8" w:rsidRDefault="00C80484">
      <w:pPr>
        <w:pStyle w:val="TOC1"/>
        <w:rPr>
          <w:rFonts w:eastAsia="Times New Roman" w:cs="Times New Roman"/>
          <w:b w:val="0"/>
          <w:bCs w:val="0"/>
          <w:caps w:val="0"/>
          <w:noProof/>
          <w:color w:val="auto"/>
          <w:sz w:val="22"/>
          <w:szCs w:val="22"/>
          <w:lang w:val="en-US"/>
        </w:rPr>
      </w:pPr>
      <w:hyperlink w:anchor="_Toc95730994" w:history="1">
        <w:r w:rsidRPr="009C0DE5">
          <w:rPr>
            <w:rStyle w:val="Hyperlink"/>
            <w:rFonts w:ascii="Arial" w:hAnsi="Arial" w:cs="Arial"/>
            <w:noProof/>
          </w:rPr>
          <w:t>IV PROCEDURE EVALUACIJE USTANOVE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_Toc95730994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C80484" w:rsidRPr="00BD44E8" w:rsidRDefault="00C80484">
      <w:pPr>
        <w:pStyle w:val="TOC2"/>
        <w:tabs>
          <w:tab w:val="right" w:leader="dot" w:pos="9350"/>
        </w:tabs>
        <w:rPr>
          <w:rFonts w:eastAsia="Times New Roman" w:cs="Times New Roman"/>
          <w:smallCaps w:val="0"/>
          <w:noProof/>
          <w:color w:val="auto"/>
          <w:sz w:val="22"/>
          <w:szCs w:val="22"/>
          <w:lang w:val="en-US"/>
        </w:rPr>
      </w:pPr>
      <w:hyperlink w:anchor="_Toc95730995" w:history="1">
        <w:r w:rsidRPr="009C0DE5">
          <w:rPr>
            <w:rStyle w:val="Hyperlink"/>
            <w:rFonts w:ascii="Arial" w:hAnsi="Arial" w:cs="Arial"/>
            <w:b/>
            <w:noProof/>
          </w:rPr>
          <w:t xml:space="preserve">IV.1. Pripreme za posjetu ustanovi – aktivnosti prije posjete </w:t>
        </w:r>
        <w:r w:rsidRPr="009C0DE5">
          <w:rPr>
            <w:rStyle w:val="Hyperlink"/>
            <w:rFonts w:ascii="Arial" w:hAnsi="Arial" w:cs="Arial"/>
            <w:b/>
            <w:noProof/>
            <w:lang w:val="pl-PL"/>
          </w:rPr>
          <w:t>ustanov</w:t>
        </w:r>
        <w:r w:rsidRPr="009C0DE5">
          <w:rPr>
            <w:rStyle w:val="Hyperlink"/>
            <w:rFonts w:ascii="Arial" w:hAnsi="Arial" w:cs="Arial"/>
            <w:b/>
            <w:noProof/>
          </w:rPr>
          <w:t>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_Toc95730995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C80484" w:rsidRPr="00BD44E8" w:rsidRDefault="00C80484">
      <w:pPr>
        <w:pStyle w:val="TOC2"/>
        <w:tabs>
          <w:tab w:val="right" w:leader="dot" w:pos="9350"/>
        </w:tabs>
        <w:rPr>
          <w:rFonts w:eastAsia="Times New Roman" w:cs="Times New Roman"/>
          <w:smallCaps w:val="0"/>
          <w:noProof/>
          <w:color w:val="auto"/>
          <w:sz w:val="22"/>
          <w:szCs w:val="22"/>
          <w:lang w:val="en-US"/>
        </w:rPr>
      </w:pPr>
      <w:hyperlink w:anchor="_Toc95730996" w:history="1">
        <w:r w:rsidRPr="009C0DE5">
          <w:rPr>
            <w:rStyle w:val="Hyperlink"/>
            <w:rFonts w:ascii="Arial" w:hAnsi="Arial" w:cs="Arial"/>
            <w:b/>
            <w:noProof/>
            <w:lang w:val="en-US"/>
          </w:rPr>
          <w:t>IV.2. Realizacija evaluacije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_Toc95730996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:rsidR="00C80484" w:rsidRPr="00BD44E8" w:rsidRDefault="00C80484">
      <w:pPr>
        <w:pStyle w:val="TOC2"/>
        <w:tabs>
          <w:tab w:val="right" w:leader="dot" w:pos="9350"/>
        </w:tabs>
        <w:rPr>
          <w:rFonts w:eastAsia="Times New Roman" w:cs="Times New Roman"/>
          <w:smallCaps w:val="0"/>
          <w:noProof/>
          <w:color w:val="auto"/>
          <w:sz w:val="22"/>
          <w:szCs w:val="22"/>
          <w:lang w:val="en-US"/>
        </w:rPr>
      </w:pPr>
      <w:hyperlink w:anchor="_Toc95730997" w:history="1">
        <w:r w:rsidRPr="009C0DE5">
          <w:rPr>
            <w:rStyle w:val="Hyperlink"/>
            <w:rFonts w:ascii="Arial" w:hAnsi="Arial" w:cs="Arial"/>
            <w:b/>
            <w:noProof/>
          </w:rPr>
          <w:t>IV.3. Izrada izvještaja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_Toc95730997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:rsidR="00C80484" w:rsidRPr="00BD44E8" w:rsidRDefault="00C80484">
      <w:pPr>
        <w:pStyle w:val="TOC1"/>
        <w:rPr>
          <w:rFonts w:eastAsia="Times New Roman" w:cs="Times New Roman"/>
          <w:b w:val="0"/>
          <w:bCs w:val="0"/>
          <w:caps w:val="0"/>
          <w:noProof/>
          <w:color w:val="auto"/>
          <w:sz w:val="22"/>
          <w:szCs w:val="22"/>
          <w:lang w:val="en-US"/>
        </w:rPr>
      </w:pPr>
      <w:hyperlink w:anchor="_Toc95730998" w:history="1">
        <w:r w:rsidRPr="009C0DE5">
          <w:rPr>
            <w:rStyle w:val="Hyperlink"/>
            <w:rFonts w:ascii="Arial" w:hAnsi="Arial" w:cs="Arial"/>
            <w:noProof/>
          </w:rPr>
          <w:t>V. AKTIVNOSTI POSLIJE IZVOĐENJA EVALUACIJE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_Toc95730998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:rsidR="00C80484" w:rsidRPr="00BD44E8" w:rsidRDefault="00C80484">
      <w:pPr>
        <w:pStyle w:val="TOC2"/>
        <w:tabs>
          <w:tab w:val="right" w:leader="dot" w:pos="9350"/>
        </w:tabs>
        <w:rPr>
          <w:rFonts w:eastAsia="Times New Roman" w:cs="Times New Roman"/>
          <w:smallCaps w:val="0"/>
          <w:noProof/>
          <w:color w:val="auto"/>
          <w:sz w:val="22"/>
          <w:szCs w:val="22"/>
          <w:lang w:val="en-US"/>
        </w:rPr>
      </w:pPr>
      <w:hyperlink w:anchor="_Toc95730999" w:history="1">
        <w:r w:rsidRPr="009C0DE5">
          <w:rPr>
            <w:rStyle w:val="Hyperlink"/>
            <w:rFonts w:ascii="Arial" w:hAnsi="Arial" w:cs="Arial"/>
            <w:b/>
            <w:noProof/>
            <w:lang w:val="sr-Latn-RS"/>
          </w:rPr>
          <w:t>V.1. Mjere za poboljšanje kvaliteta (otklanjanje slabosti)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_Toc95730999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:rsidR="00C80484" w:rsidRPr="00BD44E8" w:rsidRDefault="00C80484">
      <w:pPr>
        <w:pStyle w:val="TOC2"/>
        <w:tabs>
          <w:tab w:val="right" w:leader="dot" w:pos="9350"/>
        </w:tabs>
        <w:rPr>
          <w:rFonts w:eastAsia="Times New Roman" w:cs="Times New Roman"/>
          <w:smallCaps w:val="0"/>
          <w:noProof/>
          <w:color w:val="auto"/>
          <w:sz w:val="22"/>
          <w:szCs w:val="22"/>
          <w:lang w:val="en-US"/>
        </w:rPr>
      </w:pPr>
      <w:hyperlink w:anchor="_Toc95731000" w:history="1">
        <w:r w:rsidRPr="009C0DE5">
          <w:rPr>
            <w:rStyle w:val="Hyperlink"/>
            <w:rFonts w:ascii="Arial" w:hAnsi="Arial" w:cs="Arial"/>
            <w:b/>
            <w:noProof/>
          </w:rPr>
          <w:t xml:space="preserve">V.2. Razmatranje izvještaja u </w:t>
        </w:r>
        <w:r w:rsidRPr="009C0DE5">
          <w:rPr>
            <w:rStyle w:val="Hyperlink"/>
            <w:rFonts w:ascii="Arial" w:hAnsi="Arial" w:cs="Arial"/>
            <w:b/>
            <w:noProof/>
            <w:lang w:val="en-US"/>
          </w:rPr>
          <w:t>ustanov</w:t>
        </w:r>
        <w:r w:rsidRPr="009C0DE5">
          <w:rPr>
            <w:rStyle w:val="Hyperlink"/>
            <w:rFonts w:ascii="Arial" w:hAnsi="Arial" w:cs="Arial"/>
            <w:b/>
            <w:noProof/>
          </w:rPr>
          <w:t>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_Toc95731000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:rsidR="00C80484" w:rsidRPr="00BD44E8" w:rsidRDefault="00C80484">
      <w:pPr>
        <w:pStyle w:val="TOC2"/>
        <w:tabs>
          <w:tab w:val="right" w:leader="dot" w:pos="9350"/>
        </w:tabs>
        <w:rPr>
          <w:rFonts w:eastAsia="Times New Roman" w:cs="Times New Roman"/>
          <w:smallCaps w:val="0"/>
          <w:noProof/>
          <w:color w:val="auto"/>
          <w:sz w:val="22"/>
          <w:szCs w:val="22"/>
          <w:lang w:val="en-US"/>
        </w:rPr>
      </w:pPr>
      <w:hyperlink w:anchor="_Toc95731001" w:history="1">
        <w:r w:rsidRPr="009C0DE5">
          <w:rPr>
            <w:rStyle w:val="Hyperlink"/>
            <w:rFonts w:ascii="Arial" w:hAnsi="Arial" w:cs="Arial"/>
            <w:b/>
            <w:noProof/>
            <w:lang w:val="pl-PL"/>
          </w:rPr>
          <w:t>V.3. Izrada i osiguranje kvaliteta Akcionog plana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_Toc95731001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:rsidR="00C80484" w:rsidRPr="00BD44E8" w:rsidRDefault="00C80484">
      <w:pPr>
        <w:pStyle w:val="TOC2"/>
        <w:tabs>
          <w:tab w:val="right" w:leader="dot" w:pos="9350"/>
        </w:tabs>
        <w:rPr>
          <w:rFonts w:eastAsia="Times New Roman" w:cs="Times New Roman"/>
          <w:smallCaps w:val="0"/>
          <w:noProof/>
          <w:color w:val="auto"/>
          <w:sz w:val="22"/>
          <w:szCs w:val="22"/>
          <w:lang w:val="en-US"/>
        </w:rPr>
      </w:pPr>
      <w:hyperlink w:anchor="_Toc95731002" w:history="1">
        <w:r w:rsidRPr="009C0DE5">
          <w:rPr>
            <w:rStyle w:val="Hyperlink"/>
            <w:rFonts w:ascii="Arial" w:hAnsi="Arial" w:cs="Arial"/>
            <w:b/>
            <w:noProof/>
            <w:lang w:val="en-US"/>
          </w:rPr>
          <w:t>V.4. Kontrola akcionog plana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_Toc95731002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:rsidR="00C80484" w:rsidRPr="00BD44E8" w:rsidRDefault="00C80484">
      <w:pPr>
        <w:pStyle w:val="TOC2"/>
        <w:tabs>
          <w:tab w:val="right" w:leader="dot" w:pos="9350"/>
        </w:tabs>
        <w:rPr>
          <w:rFonts w:eastAsia="Times New Roman" w:cs="Times New Roman"/>
          <w:smallCaps w:val="0"/>
          <w:noProof/>
          <w:color w:val="auto"/>
          <w:sz w:val="22"/>
          <w:szCs w:val="22"/>
          <w:lang w:val="en-US"/>
        </w:rPr>
      </w:pPr>
      <w:hyperlink w:anchor="_Toc95731003" w:history="1">
        <w:r w:rsidRPr="009C0DE5">
          <w:rPr>
            <w:rStyle w:val="Hyperlink"/>
            <w:rFonts w:ascii="Arial" w:hAnsi="Arial" w:cs="Arial"/>
            <w:b/>
            <w:noProof/>
            <w:lang w:val="en-US"/>
          </w:rPr>
          <w:t>V.5. Kontrolna evaluacija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_Toc95731003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:rsidR="00C80484" w:rsidRPr="00BD44E8" w:rsidRDefault="00C80484">
      <w:pPr>
        <w:pStyle w:val="TOC1"/>
        <w:rPr>
          <w:rFonts w:eastAsia="Times New Roman" w:cs="Times New Roman"/>
          <w:b w:val="0"/>
          <w:bCs w:val="0"/>
          <w:caps w:val="0"/>
          <w:noProof/>
          <w:color w:val="auto"/>
          <w:sz w:val="22"/>
          <w:szCs w:val="22"/>
          <w:lang w:val="en-US"/>
        </w:rPr>
      </w:pPr>
      <w:hyperlink w:anchor="_Toc95731004" w:history="1">
        <w:r w:rsidRPr="009C0DE5">
          <w:rPr>
            <w:rStyle w:val="Hyperlink"/>
            <w:rFonts w:ascii="Arial" w:hAnsi="Arial" w:cs="Arial"/>
            <w:noProof/>
          </w:rPr>
          <w:t>VI. SAMOEVALUACIJA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_Toc95731004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:rsidR="00C80484" w:rsidRPr="00BD44E8" w:rsidRDefault="00C80484">
      <w:pPr>
        <w:pStyle w:val="TOC1"/>
        <w:rPr>
          <w:rFonts w:eastAsia="Times New Roman" w:cs="Times New Roman"/>
          <w:b w:val="0"/>
          <w:bCs w:val="0"/>
          <w:caps w:val="0"/>
          <w:noProof/>
          <w:color w:val="auto"/>
          <w:sz w:val="22"/>
          <w:szCs w:val="22"/>
          <w:lang w:val="en-US"/>
        </w:rPr>
      </w:pPr>
      <w:hyperlink w:anchor="_Toc95731005" w:history="1">
        <w:r w:rsidRPr="009C0DE5">
          <w:rPr>
            <w:rStyle w:val="Hyperlink"/>
            <w:rFonts w:ascii="Arial" w:hAnsi="Arial" w:cs="Arial"/>
            <w:noProof/>
          </w:rPr>
          <w:t>PRILOZI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_Toc95731005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:rsidR="00C80484" w:rsidRPr="00BD44E8" w:rsidRDefault="00C80484">
      <w:pPr>
        <w:pStyle w:val="TOC2"/>
        <w:tabs>
          <w:tab w:val="right" w:leader="dot" w:pos="9350"/>
        </w:tabs>
        <w:rPr>
          <w:rFonts w:eastAsia="Times New Roman" w:cs="Times New Roman"/>
          <w:smallCaps w:val="0"/>
          <w:noProof/>
          <w:color w:val="auto"/>
          <w:sz w:val="22"/>
          <w:szCs w:val="22"/>
          <w:lang w:val="en-US"/>
        </w:rPr>
      </w:pPr>
      <w:hyperlink w:anchor="_Toc95731006" w:history="1">
        <w:r w:rsidRPr="009C0DE5">
          <w:rPr>
            <w:rStyle w:val="Hyperlink"/>
            <w:rFonts w:ascii="Arial" w:hAnsi="Arial" w:cs="Arial"/>
            <w:b/>
            <w:noProof/>
          </w:rPr>
          <w:t>Prilog 1.</w:t>
        </w:r>
        <w:r w:rsidRPr="009C0DE5">
          <w:rPr>
            <w:rStyle w:val="Hyperlink"/>
            <w:rFonts w:ascii="Arial" w:hAnsi="Arial" w:cs="Arial"/>
            <w:noProof/>
          </w:rPr>
          <w:t xml:space="preserve"> Određivanje procjene kvaliteta </w:t>
        </w:r>
        <w:r w:rsidRPr="009C0DE5">
          <w:rPr>
            <w:rStyle w:val="Hyperlink"/>
            <w:rFonts w:ascii="Arial" w:hAnsi="Arial" w:cs="Arial"/>
            <w:b/>
            <w:noProof/>
          </w:rPr>
          <w:t>ključnih oblasti</w:t>
        </w:r>
        <w:r w:rsidRPr="009C0DE5">
          <w:rPr>
            <w:rStyle w:val="Hyperlink"/>
            <w:rFonts w:ascii="Arial" w:hAnsi="Arial" w:cs="Arial"/>
            <w:noProof/>
          </w:rPr>
          <w:t xml:space="preserve"> obrazovno-vaspitnog rada ustanove 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_Toc95731006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:rsidR="00C80484" w:rsidRPr="00BD44E8" w:rsidRDefault="00C80484">
      <w:pPr>
        <w:pStyle w:val="TOC2"/>
        <w:tabs>
          <w:tab w:val="right" w:leader="dot" w:pos="9350"/>
        </w:tabs>
        <w:rPr>
          <w:rFonts w:eastAsia="Times New Roman" w:cs="Times New Roman"/>
          <w:smallCaps w:val="0"/>
          <w:noProof/>
          <w:color w:val="auto"/>
          <w:sz w:val="22"/>
          <w:szCs w:val="22"/>
          <w:lang w:val="en-US"/>
        </w:rPr>
      </w:pPr>
      <w:hyperlink w:anchor="_Toc95731007" w:history="1">
        <w:r w:rsidRPr="009C0DE5">
          <w:rPr>
            <w:rStyle w:val="Hyperlink"/>
            <w:rFonts w:ascii="Arial" w:hAnsi="Arial" w:cs="Arial"/>
            <w:b/>
            <w:noProof/>
          </w:rPr>
          <w:t>Prilog 2.</w:t>
        </w:r>
        <w:r w:rsidRPr="009C0DE5">
          <w:rPr>
            <w:rStyle w:val="Hyperlink"/>
            <w:rFonts w:ascii="Arial" w:hAnsi="Arial" w:cs="Arial"/>
            <w:noProof/>
          </w:rPr>
          <w:t xml:space="preserve"> Shema određivanja srednje procjene obrazovno-vaspitnog rada </w:t>
        </w:r>
        <w:r w:rsidRPr="009C0DE5">
          <w:rPr>
            <w:rStyle w:val="Hyperlink"/>
            <w:rFonts w:ascii="Arial" w:hAnsi="Arial" w:cs="Arial"/>
            <w:b/>
            <w:noProof/>
          </w:rPr>
          <w:t>ustanove 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_Toc95731007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:rsidR="00C80484" w:rsidRPr="00BD44E8" w:rsidRDefault="00C80484">
      <w:pPr>
        <w:pStyle w:val="TOC2"/>
        <w:tabs>
          <w:tab w:val="right" w:leader="dot" w:pos="9350"/>
        </w:tabs>
        <w:rPr>
          <w:rFonts w:eastAsia="Times New Roman" w:cs="Times New Roman"/>
          <w:smallCaps w:val="0"/>
          <w:noProof/>
          <w:color w:val="auto"/>
          <w:sz w:val="22"/>
          <w:szCs w:val="22"/>
          <w:lang w:val="en-US"/>
        </w:rPr>
      </w:pPr>
      <w:hyperlink w:anchor="_Toc95731008" w:history="1">
        <w:r w:rsidRPr="009C0DE5">
          <w:rPr>
            <w:rStyle w:val="Hyperlink"/>
            <w:rFonts w:ascii="Arial" w:hAnsi="Arial" w:cs="Arial"/>
            <w:b/>
            <w:noProof/>
          </w:rPr>
          <w:t>Prilog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_Toc95731008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:rsidR="00C80484" w:rsidRPr="00BD44E8" w:rsidRDefault="00C80484">
      <w:pPr>
        <w:pStyle w:val="TOC2"/>
        <w:tabs>
          <w:tab w:val="right" w:leader="dot" w:pos="9350"/>
        </w:tabs>
        <w:rPr>
          <w:rFonts w:eastAsia="Times New Roman" w:cs="Times New Roman"/>
          <w:smallCaps w:val="0"/>
          <w:noProof/>
          <w:color w:val="auto"/>
          <w:sz w:val="22"/>
          <w:szCs w:val="22"/>
          <w:lang w:val="en-US"/>
        </w:rPr>
      </w:pPr>
      <w:hyperlink w:anchor="_Toc95731009" w:history="1">
        <w:r w:rsidRPr="009C0DE5">
          <w:rPr>
            <w:rStyle w:val="Hyperlink"/>
            <w:rFonts w:ascii="Arial" w:hAnsi="Arial" w:cs="Arial"/>
            <w:b/>
            <w:noProof/>
          </w:rPr>
          <w:t>1. NASTAVA I UČENJE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_Toc95731009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:rsidR="00C80484" w:rsidRPr="00BD44E8" w:rsidRDefault="00C80484">
      <w:pPr>
        <w:pStyle w:val="TOC2"/>
        <w:tabs>
          <w:tab w:val="right" w:leader="dot" w:pos="9350"/>
        </w:tabs>
        <w:rPr>
          <w:rFonts w:eastAsia="Times New Roman" w:cs="Times New Roman"/>
          <w:smallCaps w:val="0"/>
          <w:noProof/>
          <w:color w:val="auto"/>
          <w:sz w:val="22"/>
          <w:szCs w:val="22"/>
          <w:lang w:val="en-US"/>
        </w:rPr>
      </w:pPr>
      <w:hyperlink w:anchor="_Toc95731010" w:history="1">
        <w:r w:rsidRPr="009C0DE5">
          <w:rPr>
            <w:rStyle w:val="Hyperlink"/>
            <w:rFonts w:ascii="Arial" w:hAnsi="Arial" w:cs="Arial"/>
            <w:b/>
            <w:noProof/>
          </w:rPr>
          <w:t>2. UPRAVLJANJE I RUKOVOĐENJE OBRAZOVNOM USTANOVOM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_Toc95731010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:rsidR="00C80484" w:rsidRPr="00BD44E8" w:rsidRDefault="00C80484">
      <w:pPr>
        <w:pStyle w:val="TOC2"/>
        <w:tabs>
          <w:tab w:val="right" w:leader="dot" w:pos="9350"/>
        </w:tabs>
        <w:rPr>
          <w:rFonts w:eastAsia="Times New Roman" w:cs="Times New Roman"/>
          <w:smallCaps w:val="0"/>
          <w:noProof/>
          <w:color w:val="auto"/>
          <w:sz w:val="22"/>
          <w:szCs w:val="22"/>
          <w:lang w:val="en-US"/>
        </w:rPr>
      </w:pPr>
      <w:hyperlink w:anchor="_Toc95731011" w:history="1">
        <w:r w:rsidRPr="009C0DE5">
          <w:rPr>
            <w:rStyle w:val="Hyperlink"/>
            <w:rFonts w:ascii="Arial" w:hAnsi="Arial" w:cs="Arial"/>
            <w:b/>
            <w:noProof/>
          </w:rPr>
          <w:t>3. PODRŠKA UČENICIMA/POLAZNICIMA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_Toc95731011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59</w:t>
        </w:r>
        <w:r>
          <w:rPr>
            <w:noProof/>
            <w:webHidden/>
          </w:rPr>
          <w:fldChar w:fldCharType="end"/>
        </w:r>
      </w:hyperlink>
    </w:p>
    <w:p w:rsidR="00D02497" w:rsidRDefault="00D02497" w:rsidP="00492204">
      <w:pPr>
        <w:spacing w:line="276" w:lineRule="auto"/>
        <w:ind w:right="720"/>
        <w:jc w:val="both"/>
        <w:rPr>
          <w:rFonts w:ascii="Arial" w:hAnsi="Arial" w:cs="Arial"/>
          <w:color w:val="auto"/>
          <w:sz w:val="22"/>
          <w:szCs w:val="22"/>
        </w:rPr>
      </w:pPr>
      <w:r w:rsidRPr="000F2879">
        <w:rPr>
          <w:rFonts w:ascii="Arial" w:hAnsi="Arial" w:cs="Arial"/>
          <w:sz w:val="22"/>
          <w:szCs w:val="22"/>
        </w:rPr>
        <w:fldChar w:fldCharType="end"/>
      </w:r>
    </w:p>
    <w:p w:rsidR="00D02497" w:rsidRDefault="00D02497" w:rsidP="00492204">
      <w:pPr>
        <w:spacing w:line="276" w:lineRule="auto"/>
        <w:ind w:right="720"/>
        <w:jc w:val="both"/>
        <w:rPr>
          <w:rFonts w:ascii="Arial" w:hAnsi="Arial" w:cs="Arial"/>
          <w:color w:val="auto"/>
          <w:sz w:val="22"/>
          <w:szCs w:val="22"/>
        </w:rPr>
      </w:pPr>
    </w:p>
    <w:p w:rsidR="00D02497" w:rsidRPr="00D02497" w:rsidRDefault="00D02497" w:rsidP="00492204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sectPr w:rsidR="00D02497" w:rsidRPr="00D02497" w:rsidSect="00C645F9">
      <w:footerReference w:type="even" r:id="rId21"/>
      <w:footerReference w:type="default" r:id="rId22"/>
      <w:type w:val="continuous"/>
      <w:pgSz w:w="12240" w:h="15840"/>
      <w:pgMar w:top="1440" w:right="1440" w:bottom="1440" w:left="1440" w:header="0" w:footer="869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26A9" w:rsidRDefault="00A426A9">
      <w:r>
        <w:separator/>
      </w:r>
    </w:p>
  </w:endnote>
  <w:endnote w:type="continuationSeparator" w:id="0">
    <w:p w:rsidR="00A426A9" w:rsidRDefault="00A42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Ncr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DINcr-Ligh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204" w:rsidRDefault="0049220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rPr>
        <w:noProof/>
      </w:rPr>
      <w:fldChar w:fldCharType="end"/>
    </w:r>
  </w:p>
  <w:p w:rsidR="00492204" w:rsidRDefault="004922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204" w:rsidRPr="00D66878" w:rsidRDefault="00492204">
    <w:pPr>
      <w:pStyle w:val="Footer"/>
      <w:jc w:val="center"/>
      <w:rPr>
        <w:rFonts w:ascii="Arial" w:hAnsi="Arial" w:cs="Arial"/>
        <w:sz w:val="20"/>
        <w:szCs w:val="20"/>
      </w:rPr>
    </w:pPr>
    <w:r w:rsidRPr="00D66878">
      <w:rPr>
        <w:rFonts w:ascii="Arial" w:hAnsi="Arial" w:cs="Arial"/>
        <w:sz w:val="20"/>
        <w:szCs w:val="20"/>
      </w:rPr>
      <w:fldChar w:fldCharType="begin"/>
    </w:r>
    <w:r w:rsidRPr="00D66878">
      <w:rPr>
        <w:rFonts w:ascii="Arial" w:hAnsi="Arial" w:cs="Arial"/>
        <w:sz w:val="20"/>
        <w:szCs w:val="20"/>
      </w:rPr>
      <w:instrText xml:space="preserve"> PAGE   \* MERGEFORMAT </w:instrText>
    </w:r>
    <w:r w:rsidRPr="00D66878">
      <w:rPr>
        <w:rFonts w:ascii="Arial" w:hAnsi="Arial" w:cs="Arial"/>
        <w:sz w:val="20"/>
        <w:szCs w:val="20"/>
      </w:rPr>
      <w:fldChar w:fldCharType="separate"/>
    </w:r>
    <w:r w:rsidR="008C36BE">
      <w:rPr>
        <w:rFonts w:ascii="Arial" w:hAnsi="Arial" w:cs="Arial"/>
        <w:noProof/>
        <w:sz w:val="20"/>
        <w:szCs w:val="20"/>
      </w:rPr>
      <w:t>60</w:t>
    </w:r>
    <w:r w:rsidRPr="00D66878">
      <w:rPr>
        <w:rFonts w:ascii="Arial" w:hAnsi="Arial" w:cs="Arial"/>
        <w:noProof/>
        <w:sz w:val="20"/>
        <w:szCs w:val="20"/>
      </w:rPr>
      <w:fldChar w:fldCharType="end"/>
    </w:r>
  </w:p>
  <w:p w:rsidR="00492204" w:rsidRPr="0090372B" w:rsidRDefault="00492204">
    <w:pPr>
      <w:pStyle w:val="Footer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26A9" w:rsidRDefault="00A426A9"/>
  </w:footnote>
  <w:footnote w:type="continuationSeparator" w:id="0">
    <w:p w:rsidR="00A426A9" w:rsidRDefault="00A426A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54CCC"/>
    <w:multiLevelType w:val="hybridMultilevel"/>
    <w:tmpl w:val="CA1A05D6"/>
    <w:lvl w:ilvl="0" w:tplc="04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7FA42452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" w15:restartNumberingAfterBreak="0">
    <w:nsid w:val="0896229E"/>
    <w:multiLevelType w:val="hybridMultilevel"/>
    <w:tmpl w:val="5D68F5EA"/>
    <w:lvl w:ilvl="0" w:tplc="6E866448">
      <w:start w:val="1"/>
      <w:numFmt w:val="bullet"/>
      <w:lvlText w:val="-"/>
      <w:lvlJc w:val="left"/>
      <w:pPr>
        <w:ind w:left="1288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" w15:restartNumberingAfterBreak="0">
    <w:nsid w:val="140C502A"/>
    <w:multiLevelType w:val="hybridMultilevel"/>
    <w:tmpl w:val="8F30A732"/>
    <w:lvl w:ilvl="0" w:tplc="BA84E4E4">
      <w:start w:val="1"/>
      <w:numFmt w:val="decimal"/>
      <w:pStyle w:val="Numberedparagraph"/>
      <w:lvlText w:val="%1."/>
      <w:lvlJc w:val="left"/>
      <w:pPr>
        <w:ind w:left="568" w:firstLine="0"/>
      </w:pPr>
      <w:rPr>
        <w:rFonts w:ascii="Tahoma" w:hAnsi="Tahoma" w:hint="default"/>
        <w:b w:val="0"/>
        <w:i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" w15:restartNumberingAfterBreak="0">
    <w:nsid w:val="15033987"/>
    <w:multiLevelType w:val="hybridMultilevel"/>
    <w:tmpl w:val="6388C450"/>
    <w:lvl w:ilvl="0" w:tplc="6E866448">
      <w:start w:val="1"/>
      <w:numFmt w:val="bullet"/>
      <w:lvlText w:val="-"/>
      <w:lvlJc w:val="left"/>
      <w:pPr>
        <w:ind w:left="1288" w:hanging="360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" w15:restartNumberingAfterBreak="0">
    <w:nsid w:val="17536E67"/>
    <w:multiLevelType w:val="hybridMultilevel"/>
    <w:tmpl w:val="7756946A"/>
    <w:lvl w:ilvl="0" w:tplc="6E8664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547F5"/>
    <w:multiLevelType w:val="hybridMultilevel"/>
    <w:tmpl w:val="8D66ECA8"/>
    <w:lvl w:ilvl="0" w:tplc="6E8664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5203B"/>
    <w:multiLevelType w:val="hybridMultilevel"/>
    <w:tmpl w:val="8386369C"/>
    <w:lvl w:ilvl="0" w:tplc="6E8664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85542"/>
    <w:multiLevelType w:val="hybridMultilevel"/>
    <w:tmpl w:val="1D48B5FA"/>
    <w:lvl w:ilvl="0" w:tplc="6E8664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A366D"/>
    <w:multiLevelType w:val="hybridMultilevel"/>
    <w:tmpl w:val="7716085C"/>
    <w:lvl w:ilvl="0" w:tplc="718696FC">
      <w:numFmt w:val="bullet"/>
      <w:lvlText w:val="-"/>
      <w:lvlJc w:val="left"/>
      <w:pPr>
        <w:ind w:left="2728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88" w:hanging="360"/>
      </w:pPr>
      <w:rPr>
        <w:rFonts w:ascii="Wingdings" w:hAnsi="Wingdings" w:hint="default"/>
      </w:rPr>
    </w:lvl>
  </w:abstractNum>
  <w:abstractNum w:abstractNumId="9" w15:restartNumberingAfterBreak="0">
    <w:nsid w:val="23DB323B"/>
    <w:multiLevelType w:val="hybridMultilevel"/>
    <w:tmpl w:val="679E862C"/>
    <w:lvl w:ilvl="0" w:tplc="CA1AFD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C70FAB"/>
    <w:multiLevelType w:val="hybridMultilevel"/>
    <w:tmpl w:val="80223E4C"/>
    <w:lvl w:ilvl="0" w:tplc="6E8664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550846"/>
    <w:multiLevelType w:val="hybridMultilevel"/>
    <w:tmpl w:val="50D8C046"/>
    <w:lvl w:ilvl="0" w:tplc="6E866448">
      <w:start w:val="1"/>
      <w:numFmt w:val="bullet"/>
      <w:lvlText w:val="-"/>
      <w:lvlJc w:val="left"/>
      <w:pPr>
        <w:ind w:left="1288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2" w15:restartNumberingAfterBreak="0">
    <w:nsid w:val="2B4E061C"/>
    <w:multiLevelType w:val="hybridMultilevel"/>
    <w:tmpl w:val="2618CED8"/>
    <w:lvl w:ilvl="0" w:tplc="6E866448">
      <w:start w:val="1"/>
      <w:numFmt w:val="bull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2FA33456"/>
    <w:multiLevelType w:val="hybridMultilevel"/>
    <w:tmpl w:val="0B62F49A"/>
    <w:lvl w:ilvl="0" w:tplc="6E866448">
      <w:start w:val="1"/>
      <w:numFmt w:val="bull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327B436E"/>
    <w:multiLevelType w:val="hybridMultilevel"/>
    <w:tmpl w:val="143218E0"/>
    <w:lvl w:ilvl="0" w:tplc="6E866448">
      <w:start w:val="1"/>
      <w:numFmt w:val="bullet"/>
      <w:lvlText w:val="-"/>
      <w:lvlJc w:val="left"/>
      <w:pPr>
        <w:ind w:left="1288" w:hanging="360"/>
      </w:pPr>
      <w:rPr>
        <w:rFonts w:ascii="Courier New" w:hAnsi="Courier New" w:hint="default"/>
      </w:rPr>
    </w:lvl>
    <w:lvl w:ilvl="1" w:tplc="7FA42452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5" w15:restartNumberingAfterBreak="0">
    <w:nsid w:val="32A53031"/>
    <w:multiLevelType w:val="hybridMultilevel"/>
    <w:tmpl w:val="E2A68102"/>
    <w:lvl w:ilvl="0" w:tplc="6E8664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4D02A0"/>
    <w:multiLevelType w:val="hybridMultilevel"/>
    <w:tmpl w:val="A18E384A"/>
    <w:lvl w:ilvl="0" w:tplc="6E866448">
      <w:start w:val="1"/>
      <w:numFmt w:val="bullet"/>
      <w:lvlText w:val="-"/>
      <w:lvlJc w:val="left"/>
      <w:pPr>
        <w:ind w:left="1288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7" w15:restartNumberingAfterBreak="0">
    <w:nsid w:val="370752B3"/>
    <w:multiLevelType w:val="hybridMultilevel"/>
    <w:tmpl w:val="E4482A0A"/>
    <w:lvl w:ilvl="0" w:tplc="6E866448">
      <w:start w:val="1"/>
      <w:numFmt w:val="bull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3C2D3A5A"/>
    <w:multiLevelType w:val="multilevel"/>
    <w:tmpl w:val="B636D75C"/>
    <w:lvl w:ilvl="0">
      <w:start w:val="1"/>
      <w:numFmt w:val="bullet"/>
      <w:lvlText w:val="-"/>
      <w:lvlJc w:val="left"/>
      <w:pPr>
        <w:ind w:left="928" w:hanging="360"/>
      </w:pPr>
      <w:rPr>
        <w:rFonts w:ascii="Courier New" w:hAnsi="Courier New" w:hint="default"/>
        <w:b w:val="0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3E050742"/>
    <w:multiLevelType w:val="multilevel"/>
    <w:tmpl w:val="37CAA4AA"/>
    <w:lvl w:ilvl="0">
      <w:start w:val="1"/>
      <w:numFmt w:val="bullet"/>
      <w:lvlText w:val="-"/>
      <w:lvlJc w:val="left"/>
      <w:pPr>
        <w:ind w:left="1288" w:hanging="360"/>
      </w:pPr>
      <w:rPr>
        <w:rFonts w:ascii="Courier New" w:hAnsi="Courier New" w:hint="default"/>
        <w:b w:val="0"/>
        <w:color w:val="auto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0" w15:restartNumberingAfterBreak="0">
    <w:nsid w:val="3F445C34"/>
    <w:multiLevelType w:val="hybridMultilevel"/>
    <w:tmpl w:val="EE34CEFE"/>
    <w:lvl w:ilvl="0" w:tplc="B74ECD7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0EB34D9"/>
    <w:multiLevelType w:val="hybridMultilevel"/>
    <w:tmpl w:val="43A0C618"/>
    <w:lvl w:ilvl="0" w:tplc="6E866448">
      <w:start w:val="1"/>
      <w:numFmt w:val="bullet"/>
      <w:lvlText w:val="-"/>
      <w:lvlJc w:val="left"/>
      <w:pPr>
        <w:ind w:left="1288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2" w15:restartNumberingAfterBreak="0">
    <w:nsid w:val="412E5417"/>
    <w:multiLevelType w:val="hybridMultilevel"/>
    <w:tmpl w:val="5BA68BF0"/>
    <w:lvl w:ilvl="0" w:tplc="6E8664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C91D2A"/>
    <w:multiLevelType w:val="hybridMultilevel"/>
    <w:tmpl w:val="28443A1A"/>
    <w:lvl w:ilvl="0" w:tplc="6E866448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5EF1E26"/>
    <w:multiLevelType w:val="hybridMultilevel"/>
    <w:tmpl w:val="90FA3F02"/>
    <w:lvl w:ilvl="0" w:tplc="6E866448">
      <w:start w:val="1"/>
      <w:numFmt w:val="bullet"/>
      <w:lvlText w:val="-"/>
      <w:lvlJc w:val="left"/>
      <w:pPr>
        <w:ind w:left="1288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5" w15:restartNumberingAfterBreak="0">
    <w:nsid w:val="4A5C5E6F"/>
    <w:multiLevelType w:val="hybridMultilevel"/>
    <w:tmpl w:val="20C2021C"/>
    <w:lvl w:ilvl="0" w:tplc="413629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7B75BF"/>
    <w:multiLevelType w:val="hybridMultilevel"/>
    <w:tmpl w:val="C5F87238"/>
    <w:lvl w:ilvl="0" w:tplc="413629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0546889"/>
    <w:multiLevelType w:val="hybridMultilevel"/>
    <w:tmpl w:val="428458AA"/>
    <w:lvl w:ilvl="0" w:tplc="6E8664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3037A6"/>
    <w:multiLevelType w:val="hybridMultilevel"/>
    <w:tmpl w:val="3D044B90"/>
    <w:lvl w:ilvl="0" w:tplc="6E866448">
      <w:start w:val="1"/>
      <w:numFmt w:val="bullet"/>
      <w:lvlText w:val="-"/>
      <w:lvlJc w:val="left"/>
      <w:pPr>
        <w:ind w:left="1288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9" w15:restartNumberingAfterBreak="0">
    <w:nsid w:val="56387273"/>
    <w:multiLevelType w:val="hybridMultilevel"/>
    <w:tmpl w:val="F1C49EC4"/>
    <w:lvl w:ilvl="0" w:tplc="7FA42452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0" w15:restartNumberingAfterBreak="0">
    <w:nsid w:val="59C054B5"/>
    <w:multiLevelType w:val="hybridMultilevel"/>
    <w:tmpl w:val="EA9A95C6"/>
    <w:lvl w:ilvl="0" w:tplc="413629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B464B09"/>
    <w:multiLevelType w:val="hybridMultilevel"/>
    <w:tmpl w:val="C130C32E"/>
    <w:lvl w:ilvl="0" w:tplc="6E8664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834C8A"/>
    <w:multiLevelType w:val="multilevel"/>
    <w:tmpl w:val="4C44505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636F68A5"/>
    <w:multiLevelType w:val="hybridMultilevel"/>
    <w:tmpl w:val="85EADA30"/>
    <w:lvl w:ilvl="0" w:tplc="6E8664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824703"/>
    <w:multiLevelType w:val="hybridMultilevel"/>
    <w:tmpl w:val="ED5211A2"/>
    <w:lvl w:ilvl="0" w:tplc="6E866448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64362C40"/>
    <w:multiLevelType w:val="hybridMultilevel"/>
    <w:tmpl w:val="8BF26BD8"/>
    <w:lvl w:ilvl="0" w:tplc="6E8664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4C09B7"/>
    <w:multiLevelType w:val="hybridMultilevel"/>
    <w:tmpl w:val="E1700F92"/>
    <w:lvl w:ilvl="0" w:tplc="6E866448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9AA7D7B"/>
    <w:multiLevelType w:val="hybridMultilevel"/>
    <w:tmpl w:val="679C21CC"/>
    <w:lvl w:ilvl="0" w:tplc="6E866448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9B87E0B"/>
    <w:multiLevelType w:val="hybridMultilevel"/>
    <w:tmpl w:val="12827736"/>
    <w:lvl w:ilvl="0" w:tplc="EC0AF4EE">
      <w:start w:val="1"/>
      <w:numFmt w:val="bullet"/>
      <w:lvlText w:val="-"/>
      <w:lvlJc w:val="left"/>
      <w:pPr>
        <w:ind w:left="1080" w:hanging="360"/>
      </w:pPr>
      <w:rPr>
        <w:rFonts w:ascii="Arial" w:eastAsia="Courier New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F804655"/>
    <w:multiLevelType w:val="hybridMultilevel"/>
    <w:tmpl w:val="E4B22962"/>
    <w:lvl w:ilvl="0" w:tplc="6E8664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BD00E1"/>
    <w:multiLevelType w:val="hybridMultilevel"/>
    <w:tmpl w:val="D52A6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86644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E2248A"/>
    <w:multiLevelType w:val="hybridMultilevel"/>
    <w:tmpl w:val="E416D4A0"/>
    <w:lvl w:ilvl="0" w:tplc="41362920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2" w15:restartNumberingAfterBreak="0">
    <w:nsid w:val="7AD4761A"/>
    <w:multiLevelType w:val="hybridMultilevel"/>
    <w:tmpl w:val="22E2AA7E"/>
    <w:lvl w:ilvl="0" w:tplc="6E866448">
      <w:start w:val="1"/>
      <w:numFmt w:val="bullet"/>
      <w:lvlText w:val="-"/>
      <w:lvlJc w:val="left"/>
      <w:pPr>
        <w:ind w:left="2368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28" w:hanging="360"/>
      </w:pPr>
      <w:rPr>
        <w:rFonts w:ascii="Wingdings" w:hAnsi="Wingdings" w:hint="default"/>
      </w:rPr>
    </w:lvl>
  </w:abstractNum>
  <w:abstractNum w:abstractNumId="43" w15:restartNumberingAfterBreak="0">
    <w:nsid w:val="7B524C50"/>
    <w:multiLevelType w:val="hybridMultilevel"/>
    <w:tmpl w:val="9678F18E"/>
    <w:lvl w:ilvl="0" w:tplc="6E866448">
      <w:start w:val="1"/>
      <w:numFmt w:val="bull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4" w15:restartNumberingAfterBreak="0">
    <w:nsid w:val="7EA83F10"/>
    <w:multiLevelType w:val="hybridMultilevel"/>
    <w:tmpl w:val="09C40A0A"/>
    <w:lvl w:ilvl="0" w:tplc="6E8664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"/>
  </w:num>
  <w:num w:numId="3">
    <w:abstractNumId w:val="0"/>
  </w:num>
  <w:num w:numId="4">
    <w:abstractNumId w:val="8"/>
  </w:num>
  <w:num w:numId="5">
    <w:abstractNumId w:val="29"/>
  </w:num>
  <w:num w:numId="6">
    <w:abstractNumId w:val="38"/>
  </w:num>
  <w:num w:numId="7">
    <w:abstractNumId w:val="33"/>
  </w:num>
  <w:num w:numId="8">
    <w:abstractNumId w:val="44"/>
  </w:num>
  <w:num w:numId="9">
    <w:abstractNumId w:val="27"/>
  </w:num>
  <w:num w:numId="10">
    <w:abstractNumId w:val="39"/>
  </w:num>
  <w:num w:numId="11">
    <w:abstractNumId w:val="10"/>
  </w:num>
  <w:num w:numId="12">
    <w:abstractNumId w:val="7"/>
  </w:num>
  <w:num w:numId="13">
    <w:abstractNumId w:val="35"/>
  </w:num>
  <w:num w:numId="14">
    <w:abstractNumId w:val="31"/>
  </w:num>
  <w:num w:numId="15">
    <w:abstractNumId w:val="4"/>
  </w:num>
  <w:num w:numId="16">
    <w:abstractNumId w:val="6"/>
  </w:num>
  <w:num w:numId="17">
    <w:abstractNumId w:val="22"/>
  </w:num>
  <w:num w:numId="18">
    <w:abstractNumId w:val="15"/>
  </w:num>
  <w:num w:numId="19">
    <w:abstractNumId w:val="5"/>
  </w:num>
  <w:num w:numId="20">
    <w:abstractNumId w:val="42"/>
  </w:num>
  <w:num w:numId="21">
    <w:abstractNumId w:val="28"/>
  </w:num>
  <w:num w:numId="22">
    <w:abstractNumId w:val="3"/>
  </w:num>
  <w:num w:numId="23">
    <w:abstractNumId w:val="16"/>
  </w:num>
  <w:num w:numId="24">
    <w:abstractNumId w:val="11"/>
  </w:num>
  <w:num w:numId="25">
    <w:abstractNumId w:val="24"/>
  </w:num>
  <w:num w:numId="26">
    <w:abstractNumId w:val="21"/>
  </w:num>
  <w:num w:numId="27">
    <w:abstractNumId w:val="19"/>
  </w:num>
  <w:num w:numId="28">
    <w:abstractNumId w:val="1"/>
  </w:num>
  <w:num w:numId="29">
    <w:abstractNumId w:val="18"/>
  </w:num>
  <w:num w:numId="30">
    <w:abstractNumId w:val="34"/>
  </w:num>
  <w:num w:numId="31">
    <w:abstractNumId w:val="12"/>
  </w:num>
  <w:num w:numId="32">
    <w:abstractNumId w:val="13"/>
  </w:num>
  <w:num w:numId="33">
    <w:abstractNumId w:val="43"/>
  </w:num>
  <w:num w:numId="34">
    <w:abstractNumId w:val="17"/>
  </w:num>
  <w:num w:numId="35">
    <w:abstractNumId w:val="40"/>
  </w:num>
  <w:num w:numId="36">
    <w:abstractNumId w:val="37"/>
  </w:num>
  <w:num w:numId="37">
    <w:abstractNumId w:val="41"/>
  </w:num>
  <w:num w:numId="38">
    <w:abstractNumId w:val="30"/>
  </w:num>
  <w:num w:numId="39">
    <w:abstractNumId w:val="25"/>
  </w:num>
  <w:num w:numId="40">
    <w:abstractNumId w:val="26"/>
  </w:num>
  <w:num w:numId="41">
    <w:abstractNumId w:val="9"/>
  </w:num>
  <w:num w:numId="42">
    <w:abstractNumId w:val="14"/>
  </w:num>
  <w:num w:numId="43">
    <w:abstractNumId w:val="20"/>
  </w:num>
  <w:num w:numId="44">
    <w:abstractNumId w:val="36"/>
  </w:num>
  <w:num w:numId="45">
    <w:abstractNumId w:val="2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49D"/>
    <w:rsid w:val="000177D6"/>
    <w:rsid w:val="00022B0F"/>
    <w:rsid w:val="0003035B"/>
    <w:rsid w:val="0003617A"/>
    <w:rsid w:val="00042998"/>
    <w:rsid w:val="000433BF"/>
    <w:rsid w:val="00046986"/>
    <w:rsid w:val="00066C25"/>
    <w:rsid w:val="00067206"/>
    <w:rsid w:val="00070A3E"/>
    <w:rsid w:val="000737AA"/>
    <w:rsid w:val="00077080"/>
    <w:rsid w:val="00081C30"/>
    <w:rsid w:val="00081E1A"/>
    <w:rsid w:val="00082ADF"/>
    <w:rsid w:val="00087112"/>
    <w:rsid w:val="00093C2B"/>
    <w:rsid w:val="0009479A"/>
    <w:rsid w:val="00095F64"/>
    <w:rsid w:val="000B3854"/>
    <w:rsid w:val="000B4D96"/>
    <w:rsid w:val="000B674F"/>
    <w:rsid w:val="000B7105"/>
    <w:rsid w:val="000C1419"/>
    <w:rsid w:val="000C1F04"/>
    <w:rsid w:val="000C771F"/>
    <w:rsid w:val="000D0508"/>
    <w:rsid w:val="000D4ABC"/>
    <w:rsid w:val="000E21CB"/>
    <w:rsid w:val="000E311C"/>
    <w:rsid w:val="000E32F0"/>
    <w:rsid w:val="000E4C21"/>
    <w:rsid w:val="000E4EFA"/>
    <w:rsid w:val="000E57C2"/>
    <w:rsid w:val="000E780B"/>
    <w:rsid w:val="000F1575"/>
    <w:rsid w:val="000F1D40"/>
    <w:rsid w:val="000F2879"/>
    <w:rsid w:val="000F4EC8"/>
    <w:rsid w:val="000F665D"/>
    <w:rsid w:val="00102C28"/>
    <w:rsid w:val="00105D3D"/>
    <w:rsid w:val="001066AC"/>
    <w:rsid w:val="001135AC"/>
    <w:rsid w:val="00113F19"/>
    <w:rsid w:val="001143CC"/>
    <w:rsid w:val="001163B0"/>
    <w:rsid w:val="00125BE1"/>
    <w:rsid w:val="001306FE"/>
    <w:rsid w:val="00141A54"/>
    <w:rsid w:val="00142E1A"/>
    <w:rsid w:val="0014649D"/>
    <w:rsid w:val="00160CDE"/>
    <w:rsid w:val="00161C42"/>
    <w:rsid w:val="0016383F"/>
    <w:rsid w:val="0016714A"/>
    <w:rsid w:val="001741C0"/>
    <w:rsid w:val="00177424"/>
    <w:rsid w:val="00184386"/>
    <w:rsid w:val="00184D43"/>
    <w:rsid w:val="001967CA"/>
    <w:rsid w:val="001A03E9"/>
    <w:rsid w:val="001A3E1A"/>
    <w:rsid w:val="001A46BF"/>
    <w:rsid w:val="001A7F8A"/>
    <w:rsid w:val="001B1BDF"/>
    <w:rsid w:val="001B581B"/>
    <w:rsid w:val="001B5F9F"/>
    <w:rsid w:val="001B7104"/>
    <w:rsid w:val="001D2FEE"/>
    <w:rsid w:val="001E73DA"/>
    <w:rsid w:val="001F05BF"/>
    <w:rsid w:val="002040DC"/>
    <w:rsid w:val="00207CB6"/>
    <w:rsid w:val="00214674"/>
    <w:rsid w:val="00222003"/>
    <w:rsid w:val="002334CB"/>
    <w:rsid w:val="0023588F"/>
    <w:rsid w:val="00250D6E"/>
    <w:rsid w:val="00253472"/>
    <w:rsid w:val="00257022"/>
    <w:rsid w:val="00275C9A"/>
    <w:rsid w:val="00280CF0"/>
    <w:rsid w:val="00282CB0"/>
    <w:rsid w:val="002B0692"/>
    <w:rsid w:val="002B18B5"/>
    <w:rsid w:val="002B2524"/>
    <w:rsid w:val="002B752A"/>
    <w:rsid w:val="002C625E"/>
    <w:rsid w:val="002C7C5F"/>
    <w:rsid w:val="002C7DBA"/>
    <w:rsid w:val="002D0FDD"/>
    <w:rsid w:val="002D305B"/>
    <w:rsid w:val="002D5C2D"/>
    <w:rsid w:val="002D6B82"/>
    <w:rsid w:val="002E1E63"/>
    <w:rsid w:val="002E52F7"/>
    <w:rsid w:val="002E7B5E"/>
    <w:rsid w:val="002F117E"/>
    <w:rsid w:val="002F1A47"/>
    <w:rsid w:val="002F2C4A"/>
    <w:rsid w:val="002F34DC"/>
    <w:rsid w:val="003120CD"/>
    <w:rsid w:val="00314086"/>
    <w:rsid w:val="00322122"/>
    <w:rsid w:val="0032417C"/>
    <w:rsid w:val="00345347"/>
    <w:rsid w:val="00355A78"/>
    <w:rsid w:val="00355B62"/>
    <w:rsid w:val="00363A20"/>
    <w:rsid w:val="00363C18"/>
    <w:rsid w:val="00382945"/>
    <w:rsid w:val="00383137"/>
    <w:rsid w:val="00386C47"/>
    <w:rsid w:val="003A2BAE"/>
    <w:rsid w:val="003A32FC"/>
    <w:rsid w:val="003C1E9C"/>
    <w:rsid w:val="003C2463"/>
    <w:rsid w:val="003C3635"/>
    <w:rsid w:val="003C4B67"/>
    <w:rsid w:val="003E25E2"/>
    <w:rsid w:val="003E7563"/>
    <w:rsid w:val="003F61F7"/>
    <w:rsid w:val="003F7D73"/>
    <w:rsid w:val="00410674"/>
    <w:rsid w:val="00411051"/>
    <w:rsid w:val="00413C99"/>
    <w:rsid w:val="00420157"/>
    <w:rsid w:val="004307AB"/>
    <w:rsid w:val="00430B05"/>
    <w:rsid w:val="004321FA"/>
    <w:rsid w:val="00432C9E"/>
    <w:rsid w:val="004379DA"/>
    <w:rsid w:val="0044162C"/>
    <w:rsid w:val="00443761"/>
    <w:rsid w:val="00446A99"/>
    <w:rsid w:val="00451AEC"/>
    <w:rsid w:val="00462659"/>
    <w:rsid w:val="004648FC"/>
    <w:rsid w:val="00475181"/>
    <w:rsid w:val="00485220"/>
    <w:rsid w:val="0049136D"/>
    <w:rsid w:val="00492204"/>
    <w:rsid w:val="004A29D8"/>
    <w:rsid w:val="004A3668"/>
    <w:rsid w:val="004A3A77"/>
    <w:rsid w:val="004A3CEF"/>
    <w:rsid w:val="004A45E0"/>
    <w:rsid w:val="004A56BC"/>
    <w:rsid w:val="004A6C71"/>
    <w:rsid w:val="004B5B49"/>
    <w:rsid w:val="004C04E7"/>
    <w:rsid w:val="004C4751"/>
    <w:rsid w:val="004D6E50"/>
    <w:rsid w:val="004E2652"/>
    <w:rsid w:val="004E79CA"/>
    <w:rsid w:val="004E7A5C"/>
    <w:rsid w:val="004F5F4B"/>
    <w:rsid w:val="004F6CC6"/>
    <w:rsid w:val="00507853"/>
    <w:rsid w:val="00515ADC"/>
    <w:rsid w:val="00531FB7"/>
    <w:rsid w:val="00535DEB"/>
    <w:rsid w:val="005441E6"/>
    <w:rsid w:val="005449EB"/>
    <w:rsid w:val="0054718E"/>
    <w:rsid w:val="00547269"/>
    <w:rsid w:val="00547CBB"/>
    <w:rsid w:val="005542F2"/>
    <w:rsid w:val="00565DEE"/>
    <w:rsid w:val="00566563"/>
    <w:rsid w:val="00572359"/>
    <w:rsid w:val="005761FB"/>
    <w:rsid w:val="005820E0"/>
    <w:rsid w:val="00596F7A"/>
    <w:rsid w:val="005B3BC8"/>
    <w:rsid w:val="005C5507"/>
    <w:rsid w:val="005C5BAF"/>
    <w:rsid w:val="005D3528"/>
    <w:rsid w:val="005D51EF"/>
    <w:rsid w:val="005D6B59"/>
    <w:rsid w:val="005E2498"/>
    <w:rsid w:val="005E24A2"/>
    <w:rsid w:val="005F206B"/>
    <w:rsid w:val="005F30A1"/>
    <w:rsid w:val="005F367E"/>
    <w:rsid w:val="005F4320"/>
    <w:rsid w:val="00600E66"/>
    <w:rsid w:val="0060147B"/>
    <w:rsid w:val="00604BB1"/>
    <w:rsid w:val="00604D55"/>
    <w:rsid w:val="0061059B"/>
    <w:rsid w:val="00612023"/>
    <w:rsid w:val="00613858"/>
    <w:rsid w:val="006156E4"/>
    <w:rsid w:val="00617281"/>
    <w:rsid w:val="00636084"/>
    <w:rsid w:val="00636141"/>
    <w:rsid w:val="00637B7E"/>
    <w:rsid w:val="00637E6B"/>
    <w:rsid w:val="00641DFE"/>
    <w:rsid w:val="006428D1"/>
    <w:rsid w:val="00646481"/>
    <w:rsid w:val="00651146"/>
    <w:rsid w:val="00656575"/>
    <w:rsid w:val="0066150E"/>
    <w:rsid w:val="00663EF2"/>
    <w:rsid w:val="00665D51"/>
    <w:rsid w:val="0067054C"/>
    <w:rsid w:val="006707D8"/>
    <w:rsid w:val="006716A1"/>
    <w:rsid w:val="006738A5"/>
    <w:rsid w:val="00674F49"/>
    <w:rsid w:val="00681C7F"/>
    <w:rsid w:val="00693153"/>
    <w:rsid w:val="00693629"/>
    <w:rsid w:val="0069744D"/>
    <w:rsid w:val="0069763E"/>
    <w:rsid w:val="006A17D4"/>
    <w:rsid w:val="006A6873"/>
    <w:rsid w:val="006A6B00"/>
    <w:rsid w:val="006B5467"/>
    <w:rsid w:val="006B593D"/>
    <w:rsid w:val="006B5EF9"/>
    <w:rsid w:val="006D0F4B"/>
    <w:rsid w:val="006D637F"/>
    <w:rsid w:val="006E77F3"/>
    <w:rsid w:val="006F02B6"/>
    <w:rsid w:val="0070301B"/>
    <w:rsid w:val="00713FC7"/>
    <w:rsid w:val="00714153"/>
    <w:rsid w:val="0071486D"/>
    <w:rsid w:val="0071644D"/>
    <w:rsid w:val="007254E1"/>
    <w:rsid w:val="00730DD3"/>
    <w:rsid w:val="007365C9"/>
    <w:rsid w:val="00737674"/>
    <w:rsid w:val="00740484"/>
    <w:rsid w:val="007410E8"/>
    <w:rsid w:val="00744623"/>
    <w:rsid w:val="00747C5B"/>
    <w:rsid w:val="00752971"/>
    <w:rsid w:val="00753898"/>
    <w:rsid w:val="0075399E"/>
    <w:rsid w:val="0077276C"/>
    <w:rsid w:val="00781729"/>
    <w:rsid w:val="00781DC9"/>
    <w:rsid w:val="00784F82"/>
    <w:rsid w:val="00786E65"/>
    <w:rsid w:val="007872CF"/>
    <w:rsid w:val="00790C3B"/>
    <w:rsid w:val="00792011"/>
    <w:rsid w:val="00794F69"/>
    <w:rsid w:val="007968E7"/>
    <w:rsid w:val="007A1C4C"/>
    <w:rsid w:val="007A3FC0"/>
    <w:rsid w:val="007A698C"/>
    <w:rsid w:val="007B18B7"/>
    <w:rsid w:val="007B2BED"/>
    <w:rsid w:val="007B3A20"/>
    <w:rsid w:val="007B5C49"/>
    <w:rsid w:val="007B7585"/>
    <w:rsid w:val="007C0882"/>
    <w:rsid w:val="007C14E2"/>
    <w:rsid w:val="007C7661"/>
    <w:rsid w:val="007C7ECC"/>
    <w:rsid w:val="007D017E"/>
    <w:rsid w:val="007E3535"/>
    <w:rsid w:val="007E63A9"/>
    <w:rsid w:val="007F3702"/>
    <w:rsid w:val="0080507E"/>
    <w:rsid w:val="0080619F"/>
    <w:rsid w:val="00822ECA"/>
    <w:rsid w:val="00824A73"/>
    <w:rsid w:val="00826FDB"/>
    <w:rsid w:val="00842655"/>
    <w:rsid w:val="00846215"/>
    <w:rsid w:val="008465EA"/>
    <w:rsid w:val="008523F6"/>
    <w:rsid w:val="00853AB6"/>
    <w:rsid w:val="00857584"/>
    <w:rsid w:val="00861999"/>
    <w:rsid w:val="00863592"/>
    <w:rsid w:val="00866705"/>
    <w:rsid w:val="00871D0F"/>
    <w:rsid w:val="0087642C"/>
    <w:rsid w:val="00887748"/>
    <w:rsid w:val="00887CB7"/>
    <w:rsid w:val="00894940"/>
    <w:rsid w:val="008A08F5"/>
    <w:rsid w:val="008A13E5"/>
    <w:rsid w:val="008A3EF2"/>
    <w:rsid w:val="008A4E57"/>
    <w:rsid w:val="008B0A9D"/>
    <w:rsid w:val="008B4E74"/>
    <w:rsid w:val="008C1BAF"/>
    <w:rsid w:val="008C31EE"/>
    <w:rsid w:val="008C36BE"/>
    <w:rsid w:val="008C47AA"/>
    <w:rsid w:val="008C7159"/>
    <w:rsid w:val="008D6ED1"/>
    <w:rsid w:val="008E353A"/>
    <w:rsid w:val="008E4B40"/>
    <w:rsid w:val="008E5FA2"/>
    <w:rsid w:val="008E6F7C"/>
    <w:rsid w:val="008E7682"/>
    <w:rsid w:val="008F0B8C"/>
    <w:rsid w:val="0090372B"/>
    <w:rsid w:val="00904754"/>
    <w:rsid w:val="00904B7F"/>
    <w:rsid w:val="00910BE2"/>
    <w:rsid w:val="00913E1B"/>
    <w:rsid w:val="00913F41"/>
    <w:rsid w:val="0091406F"/>
    <w:rsid w:val="00932D7B"/>
    <w:rsid w:val="009343F7"/>
    <w:rsid w:val="00946418"/>
    <w:rsid w:val="00956B14"/>
    <w:rsid w:val="009670E2"/>
    <w:rsid w:val="0097040A"/>
    <w:rsid w:val="00975B65"/>
    <w:rsid w:val="00982ABA"/>
    <w:rsid w:val="009861C4"/>
    <w:rsid w:val="00992EA5"/>
    <w:rsid w:val="00997957"/>
    <w:rsid w:val="009B0F80"/>
    <w:rsid w:val="009B1229"/>
    <w:rsid w:val="009B2B0C"/>
    <w:rsid w:val="009B3546"/>
    <w:rsid w:val="009B5E97"/>
    <w:rsid w:val="009B67D7"/>
    <w:rsid w:val="009B7E6B"/>
    <w:rsid w:val="009D147C"/>
    <w:rsid w:val="009D14ED"/>
    <w:rsid w:val="009D3783"/>
    <w:rsid w:val="009D3E8C"/>
    <w:rsid w:val="009D436B"/>
    <w:rsid w:val="009D687C"/>
    <w:rsid w:val="009D7D8B"/>
    <w:rsid w:val="009E252A"/>
    <w:rsid w:val="009F5085"/>
    <w:rsid w:val="00A02879"/>
    <w:rsid w:val="00A150EA"/>
    <w:rsid w:val="00A1715A"/>
    <w:rsid w:val="00A23CB4"/>
    <w:rsid w:val="00A426A9"/>
    <w:rsid w:val="00A50B67"/>
    <w:rsid w:val="00A516E0"/>
    <w:rsid w:val="00A735D6"/>
    <w:rsid w:val="00A77030"/>
    <w:rsid w:val="00A83626"/>
    <w:rsid w:val="00A8534B"/>
    <w:rsid w:val="00A87DD4"/>
    <w:rsid w:val="00A95265"/>
    <w:rsid w:val="00A95BEA"/>
    <w:rsid w:val="00A973B2"/>
    <w:rsid w:val="00AA382A"/>
    <w:rsid w:val="00AA66E6"/>
    <w:rsid w:val="00AA7BE4"/>
    <w:rsid w:val="00AB439C"/>
    <w:rsid w:val="00AB4E4C"/>
    <w:rsid w:val="00AB5771"/>
    <w:rsid w:val="00AB740C"/>
    <w:rsid w:val="00AD1BB8"/>
    <w:rsid w:val="00AE07B9"/>
    <w:rsid w:val="00AE4D7C"/>
    <w:rsid w:val="00AE53B0"/>
    <w:rsid w:val="00AE70D1"/>
    <w:rsid w:val="00AE75E9"/>
    <w:rsid w:val="00AE7AD1"/>
    <w:rsid w:val="00AF7EC3"/>
    <w:rsid w:val="00B00BFE"/>
    <w:rsid w:val="00B05FBD"/>
    <w:rsid w:val="00B15EA5"/>
    <w:rsid w:val="00B16222"/>
    <w:rsid w:val="00B21615"/>
    <w:rsid w:val="00B23494"/>
    <w:rsid w:val="00B24199"/>
    <w:rsid w:val="00B34757"/>
    <w:rsid w:val="00B34F56"/>
    <w:rsid w:val="00B36836"/>
    <w:rsid w:val="00B4049B"/>
    <w:rsid w:val="00B43E95"/>
    <w:rsid w:val="00B448E2"/>
    <w:rsid w:val="00B46304"/>
    <w:rsid w:val="00B5043A"/>
    <w:rsid w:val="00B51B83"/>
    <w:rsid w:val="00B51C3D"/>
    <w:rsid w:val="00B521D4"/>
    <w:rsid w:val="00B54233"/>
    <w:rsid w:val="00B67DF8"/>
    <w:rsid w:val="00B73001"/>
    <w:rsid w:val="00B851FF"/>
    <w:rsid w:val="00B901FA"/>
    <w:rsid w:val="00B94FDE"/>
    <w:rsid w:val="00B9695B"/>
    <w:rsid w:val="00BA1CE1"/>
    <w:rsid w:val="00BA4956"/>
    <w:rsid w:val="00BB1082"/>
    <w:rsid w:val="00BB2604"/>
    <w:rsid w:val="00BB5008"/>
    <w:rsid w:val="00BC0FE0"/>
    <w:rsid w:val="00BD44E8"/>
    <w:rsid w:val="00BF05F7"/>
    <w:rsid w:val="00BF3349"/>
    <w:rsid w:val="00BF4381"/>
    <w:rsid w:val="00C00B99"/>
    <w:rsid w:val="00C01237"/>
    <w:rsid w:val="00C015C9"/>
    <w:rsid w:val="00C01D51"/>
    <w:rsid w:val="00C03216"/>
    <w:rsid w:val="00C0726D"/>
    <w:rsid w:val="00C111FF"/>
    <w:rsid w:val="00C24B27"/>
    <w:rsid w:val="00C40DAD"/>
    <w:rsid w:val="00C45C0B"/>
    <w:rsid w:val="00C45E3F"/>
    <w:rsid w:val="00C51145"/>
    <w:rsid w:val="00C645F9"/>
    <w:rsid w:val="00C75ACA"/>
    <w:rsid w:val="00C80484"/>
    <w:rsid w:val="00C91C9D"/>
    <w:rsid w:val="00CA5551"/>
    <w:rsid w:val="00CA62F2"/>
    <w:rsid w:val="00CB1F0C"/>
    <w:rsid w:val="00CC163D"/>
    <w:rsid w:val="00CC1C76"/>
    <w:rsid w:val="00CC32B8"/>
    <w:rsid w:val="00CC5030"/>
    <w:rsid w:val="00CD1C06"/>
    <w:rsid w:val="00CD29B3"/>
    <w:rsid w:val="00CD36B7"/>
    <w:rsid w:val="00CE5D39"/>
    <w:rsid w:val="00CE6337"/>
    <w:rsid w:val="00CE6A00"/>
    <w:rsid w:val="00CE78A0"/>
    <w:rsid w:val="00CF01CC"/>
    <w:rsid w:val="00CF0781"/>
    <w:rsid w:val="00CF2053"/>
    <w:rsid w:val="00CF54C3"/>
    <w:rsid w:val="00CF57A9"/>
    <w:rsid w:val="00D02497"/>
    <w:rsid w:val="00D02C9C"/>
    <w:rsid w:val="00D14171"/>
    <w:rsid w:val="00D17277"/>
    <w:rsid w:val="00D1765F"/>
    <w:rsid w:val="00D2027A"/>
    <w:rsid w:val="00D2220B"/>
    <w:rsid w:val="00D2603F"/>
    <w:rsid w:val="00D27095"/>
    <w:rsid w:val="00D300AD"/>
    <w:rsid w:val="00D3452E"/>
    <w:rsid w:val="00D3685B"/>
    <w:rsid w:val="00D36D49"/>
    <w:rsid w:val="00D42B74"/>
    <w:rsid w:val="00D42E76"/>
    <w:rsid w:val="00D42FF2"/>
    <w:rsid w:val="00D466FD"/>
    <w:rsid w:val="00D53D08"/>
    <w:rsid w:val="00D60937"/>
    <w:rsid w:val="00D64E97"/>
    <w:rsid w:val="00D66878"/>
    <w:rsid w:val="00D75C57"/>
    <w:rsid w:val="00D80138"/>
    <w:rsid w:val="00D820F6"/>
    <w:rsid w:val="00D84431"/>
    <w:rsid w:val="00D855DB"/>
    <w:rsid w:val="00DA1547"/>
    <w:rsid w:val="00DA4645"/>
    <w:rsid w:val="00DB2FD8"/>
    <w:rsid w:val="00DB7CF4"/>
    <w:rsid w:val="00DC0F91"/>
    <w:rsid w:val="00DC439B"/>
    <w:rsid w:val="00DC67FE"/>
    <w:rsid w:val="00DD058C"/>
    <w:rsid w:val="00DD43D1"/>
    <w:rsid w:val="00DD57D6"/>
    <w:rsid w:val="00DD7904"/>
    <w:rsid w:val="00DE0AF8"/>
    <w:rsid w:val="00DE2BE7"/>
    <w:rsid w:val="00DE583F"/>
    <w:rsid w:val="00DE7C18"/>
    <w:rsid w:val="00DF08DE"/>
    <w:rsid w:val="00E01AA9"/>
    <w:rsid w:val="00E03C16"/>
    <w:rsid w:val="00E06F21"/>
    <w:rsid w:val="00E1234F"/>
    <w:rsid w:val="00E1437B"/>
    <w:rsid w:val="00E1441C"/>
    <w:rsid w:val="00E256E4"/>
    <w:rsid w:val="00E274F7"/>
    <w:rsid w:val="00E30573"/>
    <w:rsid w:val="00E32023"/>
    <w:rsid w:val="00E354F0"/>
    <w:rsid w:val="00E535A5"/>
    <w:rsid w:val="00E5439F"/>
    <w:rsid w:val="00E60DC7"/>
    <w:rsid w:val="00E65833"/>
    <w:rsid w:val="00E660E8"/>
    <w:rsid w:val="00E671E1"/>
    <w:rsid w:val="00E73DCB"/>
    <w:rsid w:val="00E77327"/>
    <w:rsid w:val="00E81336"/>
    <w:rsid w:val="00E82D35"/>
    <w:rsid w:val="00E8303C"/>
    <w:rsid w:val="00E92780"/>
    <w:rsid w:val="00E95DD6"/>
    <w:rsid w:val="00EC3122"/>
    <w:rsid w:val="00ED00B3"/>
    <w:rsid w:val="00ED4398"/>
    <w:rsid w:val="00EE1863"/>
    <w:rsid w:val="00EE45C4"/>
    <w:rsid w:val="00EF3F34"/>
    <w:rsid w:val="00EF7115"/>
    <w:rsid w:val="00F03236"/>
    <w:rsid w:val="00F03539"/>
    <w:rsid w:val="00F040FC"/>
    <w:rsid w:val="00F10976"/>
    <w:rsid w:val="00F10CDE"/>
    <w:rsid w:val="00F14B55"/>
    <w:rsid w:val="00F162C1"/>
    <w:rsid w:val="00F201EC"/>
    <w:rsid w:val="00F2082E"/>
    <w:rsid w:val="00F24DF0"/>
    <w:rsid w:val="00F25114"/>
    <w:rsid w:val="00F45FD7"/>
    <w:rsid w:val="00F461AA"/>
    <w:rsid w:val="00F461EA"/>
    <w:rsid w:val="00F46395"/>
    <w:rsid w:val="00F507C4"/>
    <w:rsid w:val="00F52614"/>
    <w:rsid w:val="00F54972"/>
    <w:rsid w:val="00F604B0"/>
    <w:rsid w:val="00F620D3"/>
    <w:rsid w:val="00F62127"/>
    <w:rsid w:val="00F658F5"/>
    <w:rsid w:val="00F721E0"/>
    <w:rsid w:val="00F725CA"/>
    <w:rsid w:val="00F75E4F"/>
    <w:rsid w:val="00F869A5"/>
    <w:rsid w:val="00F927C9"/>
    <w:rsid w:val="00F96517"/>
    <w:rsid w:val="00FA053A"/>
    <w:rsid w:val="00FA1C3C"/>
    <w:rsid w:val="00FA241A"/>
    <w:rsid w:val="00FB0831"/>
    <w:rsid w:val="00FB2832"/>
    <w:rsid w:val="00FB44C1"/>
    <w:rsid w:val="00FB4A0E"/>
    <w:rsid w:val="00FB67D7"/>
    <w:rsid w:val="00FC3AB3"/>
    <w:rsid w:val="00FC7E52"/>
    <w:rsid w:val="00FD050E"/>
    <w:rsid w:val="00FD68C6"/>
    <w:rsid w:val="00FE1EC9"/>
    <w:rsid w:val="00FF269C"/>
    <w:rsid w:val="00FF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s1108">
          <o:proxy start="" idref="#_s1110" connectloc="3"/>
          <o:proxy end="" idref="#_s1109" connectloc="2"/>
        </o:r>
        <o:r id="V:Rule2" type="connector" idref="#_s1107">
          <o:proxy start="" idref="#_s1111" connectloc="3"/>
          <o:proxy end="" idref="#_s1109" connectloc="2"/>
        </o:r>
        <o:r id="V:Rule3" type="connector" idref="#_s1106">
          <o:proxy start="" idref="#_s1112" connectloc="3"/>
          <o:proxy end="" idref="#_s1109" connectloc="2"/>
        </o:r>
        <o:r id="V:Rule4" type="connector" idref="#_s1105">
          <o:proxy start="" idref="#_s1113" connectloc="3"/>
          <o:proxy end="" idref="#_s1109" connectloc="2"/>
        </o:r>
        <o:r id="V:Rule5" type="connector" idref="#_s1104">
          <o:proxy start="" idref="#_s1114" connectloc="3"/>
          <o:proxy end="" idref="#_s1112" connectloc="2"/>
        </o:r>
        <o:r id="V:Rule6" type="connector" idref="#_s1103">
          <o:proxy start="" idref="#_s1115" connectloc="3"/>
          <o:proxy end="" idref="#_s1110" connectloc="2"/>
        </o:r>
        <o:r id="V:Rule7" type="connector" idref="#_s1102">
          <o:proxy start="" idref="#_s1116" connectloc="3"/>
          <o:proxy end="" idref="#_s1111" connectloc="2"/>
        </o:r>
        <o:r id="V:Rule8" type="connector" idref="#_s1101">
          <o:proxy start="" idref="#_s1117" connectloc="3"/>
          <o:proxy end="" idref="#_s1113" connectloc="2"/>
        </o:r>
        <o:r id="V:Rule9" type="connector" idref="#_s1100">
          <o:proxy start="" idref="#_s1118" connectloc="3"/>
          <o:proxy end="" idref="#_s1109" connectloc="2"/>
        </o:r>
        <o:r id="V:Rule10" type="connector" idref="#_s1099">
          <o:proxy start="" idref="#_s1119" connectloc="3"/>
          <o:proxy end="" idref="#_s1118" connectloc="2"/>
        </o:r>
        <o:r id="V:Rule11" type="connector" idref="#_s1371">
          <o:proxy start="" idref="#_s1118" connectloc="3"/>
          <o:proxy end="" idref="#_s1109" connectloc="2"/>
        </o:r>
        <o:r id="V:Rule12" type="connector" idref="#_x0000_s1126">
          <o:proxy start="" idref="#_s1110" connectloc="3"/>
          <o:proxy end="" idref="#_s1168" connectloc="1"/>
        </o:r>
        <o:r id="V:Rule13" type="connector" idref="#_x0000_s1127">
          <o:proxy start="" idref="#_s1113" connectloc="3"/>
          <o:proxy end="" idref="#_s1168" connectloc="1"/>
        </o:r>
        <o:r id="V:Rule14" type="connector" idref="#_x0000_s1128">
          <o:proxy start="" idref="#_s1112" connectloc="3"/>
          <o:proxy end="" idref="#_s1168" connectloc="1"/>
        </o:r>
        <o:r id="V:Rule15" type="connector" idref="#_x0000_s1129">
          <o:proxy start="" idref="#_s1111" connectloc="3"/>
          <o:proxy end="" idref="#_s1168" connectloc="1"/>
        </o:r>
        <o:r id="V:Rule16" type="connector" idref="#_x0000_s1130">
          <o:proxy start="" idref="#_s1118" connectloc="3"/>
          <o:proxy end="" idref="#_s1168" connectloc="1"/>
        </o:r>
      </o:rules>
    </o:shapelayout>
  </w:shapeDefaults>
  <w:decimalSymbol w:val="."/>
  <w:listSeparator w:val=","/>
  <w15:docId w15:val="{F540198B-AB53-4858-95D5-C40EAA8E4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617281"/>
    <w:pPr>
      <w:widowControl w:val="0"/>
    </w:pPr>
    <w:rPr>
      <w:color w:val="000000"/>
      <w:sz w:val="24"/>
      <w:szCs w:val="24"/>
      <w:lang w:val="hr-HR"/>
    </w:rPr>
  </w:style>
  <w:style w:type="paragraph" w:styleId="Heading1">
    <w:name w:val="heading 1"/>
    <w:basedOn w:val="Normal"/>
    <w:next w:val="Normal"/>
    <w:link w:val="Heading1Char"/>
    <w:qFormat/>
    <w:rsid w:val="00AA66E6"/>
    <w:pPr>
      <w:keepNext/>
      <w:keepLines/>
      <w:spacing w:before="24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66E6"/>
    <w:pPr>
      <w:keepNext/>
      <w:keepLines/>
      <w:spacing w:before="4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66E6"/>
    <w:pPr>
      <w:keepNext/>
      <w:keepLines/>
      <w:spacing w:before="40"/>
      <w:outlineLvl w:val="2"/>
    </w:pPr>
    <w:rPr>
      <w:rFonts w:ascii="Calibri Light" w:eastAsia="Times New Roman" w:hAnsi="Calibri Light" w:cs="Times New Roman"/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uiPriority w:val="99"/>
    <w:rPr>
      <w:color w:val="0066CC"/>
      <w:u w:val="single"/>
    </w:rPr>
  </w:style>
  <w:style w:type="character" w:customStyle="1" w:styleId="Heading2Char">
    <w:name w:val="Heading 2 Char"/>
    <w:link w:val="Heading2"/>
    <w:uiPriority w:val="9"/>
    <w:rsid w:val="00AA66E6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1Char">
    <w:name w:val="Heading 1 Char"/>
    <w:link w:val="Heading1"/>
    <w:rsid w:val="00AA66E6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3Char">
    <w:name w:val="Heading 3 Char"/>
    <w:link w:val="Heading3"/>
    <w:uiPriority w:val="9"/>
    <w:rsid w:val="00AA66E6"/>
    <w:rPr>
      <w:rFonts w:ascii="Calibri Light" w:eastAsia="Times New Roman" w:hAnsi="Calibri Light" w:cs="Times New Roman"/>
      <w:color w:val="1F4D78"/>
    </w:rPr>
  </w:style>
  <w:style w:type="paragraph" w:styleId="TOC1">
    <w:name w:val="toc 1"/>
    <w:basedOn w:val="Normal"/>
    <w:next w:val="Normal"/>
    <w:autoRedefine/>
    <w:uiPriority w:val="39"/>
    <w:unhideWhenUsed/>
    <w:rsid w:val="00492204"/>
    <w:pPr>
      <w:tabs>
        <w:tab w:val="right" w:leader="dot" w:pos="9350"/>
      </w:tabs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AA66E6"/>
    <w:pPr>
      <w:ind w:left="240"/>
    </w:pPr>
    <w:rPr>
      <w:rFonts w:ascii="Calibri" w:hAnsi="Calibri" w:cs="Calibr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AA66E6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AA66E6"/>
    <w:pPr>
      <w:ind w:left="720"/>
    </w:pPr>
    <w:rPr>
      <w:rFonts w:ascii="Calibri" w:hAnsi="Calibri" w:cs="Calibr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AA66E6"/>
    <w:pPr>
      <w:ind w:left="960"/>
    </w:pPr>
    <w:rPr>
      <w:rFonts w:ascii="Calibri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AA66E6"/>
    <w:pPr>
      <w:ind w:left="1200"/>
    </w:pPr>
    <w:rPr>
      <w:rFonts w:ascii="Calibri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AA66E6"/>
    <w:pPr>
      <w:ind w:left="1440"/>
    </w:pPr>
    <w:rPr>
      <w:rFonts w:ascii="Calibri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AA66E6"/>
    <w:pPr>
      <w:ind w:left="1680"/>
    </w:pPr>
    <w:rPr>
      <w:rFonts w:ascii="Calibri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AA66E6"/>
    <w:pPr>
      <w:ind w:left="1920"/>
    </w:pPr>
    <w:rPr>
      <w:rFonts w:ascii="Calibri" w:hAnsi="Calibri" w:cs="Calibri"/>
      <w:sz w:val="18"/>
      <w:szCs w:val="18"/>
    </w:rPr>
  </w:style>
  <w:style w:type="paragraph" w:styleId="ListParagraph">
    <w:name w:val="List Paragraph"/>
    <w:basedOn w:val="Normal"/>
    <w:uiPriority w:val="34"/>
    <w:qFormat/>
    <w:rsid w:val="00CD29B3"/>
    <w:pPr>
      <w:ind w:left="720"/>
      <w:contextualSpacing/>
    </w:pPr>
  </w:style>
  <w:style w:type="table" w:styleId="TableGrid">
    <w:name w:val="Table Grid"/>
    <w:basedOn w:val="TableNormal"/>
    <w:uiPriority w:val="39"/>
    <w:rsid w:val="00F54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pand1">
    <w:name w:val="expand1"/>
    <w:rsid w:val="008A13E5"/>
    <w:rPr>
      <w:rFonts w:ascii="Arial" w:hAnsi="Arial" w:cs="Arial" w:hint="default"/>
      <w:i w:val="0"/>
      <w:iCs w:val="0"/>
      <w:vanish/>
      <w:webHidden w:val="0"/>
      <w:sz w:val="18"/>
      <w:szCs w:val="18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0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E70D1"/>
    <w:rPr>
      <w:rFonts w:ascii="Segoe UI" w:hAnsi="Segoe UI" w:cs="Segoe UI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48522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485220"/>
    <w:rPr>
      <w:color w:val="000000"/>
      <w:sz w:val="20"/>
      <w:szCs w:val="20"/>
    </w:rPr>
  </w:style>
  <w:style w:type="character" w:styleId="FootnoteReference">
    <w:name w:val="footnote reference"/>
    <w:uiPriority w:val="99"/>
    <w:unhideWhenUsed/>
    <w:rsid w:val="0048522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E4EF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E4EFA"/>
    <w:rPr>
      <w:color w:val="000000"/>
    </w:rPr>
  </w:style>
  <w:style w:type="paragraph" w:styleId="Footer">
    <w:name w:val="footer"/>
    <w:basedOn w:val="Normal"/>
    <w:link w:val="FooterChar"/>
    <w:unhideWhenUsed/>
    <w:rsid w:val="000E4EF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E4EFA"/>
    <w:rPr>
      <w:color w:val="000000"/>
    </w:rPr>
  </w:style>
  <w:style w:type="table" w:styleId="GridTable5Dark-Accent6">
    <w:name w:val="Grid Table 5 Dark Accent 6"/>
    <w:basedOn w:val="TableNormal"/>
    <w:uiPriority w:val="50"/>
    <w:rsid w:val="005C5BAF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styleId="GridTable5Dark-Accent1">
    <w:name w:val="Grid Table 5 Dark Accent 1"/>
    <w:basedOn w:val="TableNormal"/>
    <w:uiPriority w:val="50"/>
    <w:rsid w:val="005C5BAF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GridTable4-Accent4">
    <w:name w:val="Grid Table 4 Accent 4"/>
    <w:basedOn w:val="TableNormal"/>
    <w:uiPriority w:val="49"/>
    <w:rsid w:val="005C5BAF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ridTable3-Accent4">
    <w:name w:val="Grid Table 3 Accent 4"/>
    <w:basedOn w:val="TableNormal"/>
    <w:uiPriority w:val="48"/>
    <w:rsid w:val="005C5BAF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character" w:customStyle="1" w:styleId="hps">
    <w:name w:val="hps"/>
    <w:rsid w:val="00932D7B"/>
  </w:style>
  <w:style w:type="character" w:styleId="HTMLCite">
    <w:name w:val="HTML Cite"/>
    <w:uiPriority w:val="99"/>
    <w:unhideWhenUsed/>
    <w:rsid w:val="00932D7B"/>
    <w:rPr>
      <w:i w:val="0"/>
      <w:iCs w:val="0"/>
      <w:color w:val="009933"/>
    </w:rPr>
  </w:style>
  <w:style w:type="paragraph" w:customStyle="1" w:styleId="Default">
    <w:name w:val="Default"/>
    <w:rsid w:val="00932D7B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</w:rPr>
  </w:style>
  <w:style w:type="character" w:styleId="Emphasis">
    <w:name w:val="Emphasis"/>
    <w:uiPriority w:val="20"/>
    <w:qFormat/>
    <w:rsid w:val="00932D7B"/>
    <w:rPr>
      <w:b/>
      <w:bCs/>
      <w:i w:val="0"/>
      <w:iCs w:val="0"/>
    </w:rPr>
  </w:style>
  <w:style w:type="character" w:customStyle="1" w:styleId="A3">
    <w:name w:val="A3"/>
    <w:uiPriority w:val="99"/>
    <w:rsid w:val="00932D7B"/>
    <w:rPr>
      <w:rFonts w:cs="DINcr"/>
      <w:color w:val="000000"/>
      <w:sz w:val="22"/>
      <w:szCs w:val="22"/>
    </w:rPr>
  </w:style>
  <w:style w:type="paragraph" w:customStyle="1" w:styleId="1tekst">
    <w:name w:val="1tekst"/>
    <w:basedOn w:val="Normal"/>
    <w:rsid w:val="00932D7B"/>
    <w:pPr>
      <w:widowControl/>
      <w:ind w:left="375" w:right="375" w:firstLine="240"/>
      <w:jc w:val="both"/>
    </w:pPr>
    <w:rPr>
      <w:rFonts w:ascii="Arial" w:eastAsia="Times New Roman" w:hAnsi="Arial" w:cs="Arial"/>
      <w:color w:val="auto"/>
      <w:sz w:val="20"/>
      <w:szCs w:val="20"/>
      <w:lang w:val="en-US"/>
    </w:rPr>
  </w:style>
  <w:style w:type="paragraph" w:customStyle="1" w:styleId="2zakon">
    <w:name w:val="2zakon"/>
    <w:basedOn w:val="Normal"/>
    <w:rsid w:val="00932D7B"/>
    <w:pPr>
      <w:widowControl/>
      <w:spacing w:before="100" w:beforeAutospacing="1" w:after="100" w:afterAutospacing="1"/>
      <w:jc w:val="center"/>
    </w:pPr>
    <w:rPr>
      <w:rFonts w:ascii="Arial" w:eastAsia="Times New Roman" w:hAnsi="Arial" w:cs="Arial"/>
      <w:color w:val="0033CC"/>
      <w:sz w:val="36"/>
      <w:szCs w:val="36"/>
      <w:lang w:val="en-US"/>
    </w:rPr>
  </w:style>
  <w:style w:type="paragraph" w:customStyle="1" w:styleId="7podnas">
    <w:name w:val="7podnas"/>
    <w:basedOn w:val="Normal"/>
    <w:rsid w:val="00932D7B"/>
    <w:pPr>
      <w:widowControl/>
      <w:shd w:val="clear" w:color="auto" w:fill="FFFFFF"/>
      <w:spacing w:before="60"/>
      <w:jc w:val="center"/>
    </w:pPr>
    <w:rPr>
      <w:rFonts w:ascii="Arial" w:eastAsia="Times New Roman" w:hAnsi="Arial" w:cs="Arial"/>
      <w:b/>
      <w:bCs/>
      <w:color w:val="auto"/>
      <w:sz w:val="27"/>
      <w:szCs w:val="27"/>
      <w:lang w:val="en-US"/>
    </w:rPr>
  </w:style>
  <w:style w:type="paragraph" w:styleId="NormalWeb">
    <w:name w:val="Normal (Web)"/>
    <w:basedOn w:val="Normal"/>
    <w:uiPriority w:val="99"/>
    <w:rsid w:val="00932D7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/>
    </w:rPr>
  </w:style>
  <w:style w:type="character" w:customStyle="1" w:styleId="A4">
    <w:name w:val="A4"/>
    <w:uiPriority w:val="99"/>
    <w:rsid w:val="00932D7B"/>
    <w:rPr>
      <w:rFonts w:cs="DINcr-Light"/>
      <w:color w:val="000000"/>
      <w:sz w:val="16"/>
      <w:szCs w:val="16"/>
    </w:rPr>
  </w:style>
  <w:style w:type="character" w:customStyle="1" w:styleId="A9">
    <w:name w:val="A9"/>
    <w:uiPriority w:val="99"/>
    <w:rsid w:val="00932D7B"/>
    <w:rPr>
      <w:rFonts w:cs="DINcr-Light"/>
      <w:color w:val="000000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932D7B"/>
    <w:pPr>
      <w:widowControl/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sr-Latn-ME" w:eastAsia="sr-Latn-ME"/>
    </w:rPr>
  </w:style>
  <w:style w:type="character" w:customStyle="1" w:styleId="TitleChar">
    <w:name w:val="Title Char"/>
    <w:link w:val="Title"/>
    <w:uiPriority w:val="10"/>
    <w:rsid w:val="00932D7B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sr-Latn-ME" w:eastAsia="sr-Latn-ME"/>
    </w:rPr>
  </w:style>
  <w:style w:type="paragraph" w:customStyle="1" w:styleId="Numberedparagraph">
    <w:name w:val="Numbered paragraph"/>
    <w:basedOn w:val="Normal"/>
    <w:link w:val="NumberedparagraphChar"/>
    <w:qFormat/>
    <w:rsid w:val="00932D7B"/>
    <w:pPr>
      <w:widowControl/>
      <w:numPr>
        <w:numId w:val="2"/>
      </w:numPr>
      <w:spacing w:after="240"/>
      <w:ind w:left="567" w:hanging="567"/>
    </w:pPr>
    <w:rPr>
      <w:rFonts w:ascii="Tahoma" w:eastAsia="Calibri" w:hAnsi="Tahoma" w:cs="Times New Roman"/>
      <w:lang w:val="en-GB"/>
    </w:rPr>
  </w:style>
  <w:style w:type="character" w:customStyle="1" w:styleId="NumberedparagraphChar">
    <w:name w:val="Numbered paragraph Char"/>
    <w:link w:val="Numberedparagraph"/>
    <w:locked/>
    <w:rsid w:val="00932D7B"/>
    <w:rPr>
      <w:rFonts w:ascii="Tahoma" w:eastAsia="Calibri" w:hAnsi="Tahoma" w:cs="Times New Roman"/>
      <w:color w:val="000000"/>
      <w:sz w:val="24"/>
      <w:szCs w:val="24"/>
      <w:lang w:val="en-GB"/>
    </w:rPr>
  </w:style>
  <w:style w:type="character" w:styleId="CommentReference">
    <w:name w:val="annotation reference"/>
    <w:uiPriority w:val="99"/>
    <w:semiHidden/>
    <w:unhideWhenUsed/>
    <w:rsid w:val="00932D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2D7B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val="sr-Latn-ME" w:eastAsia="sr-Latn-ME"/>
    </w:rPr>
  </w:style>
  <w:style w:type="character" w:customStyle="1" w:styleId="CommentTextChar">
    <w:name w:val="Comment Text Char"/>
    <w:link w:val="CommentText"/>
    <w:uiPriority w:val="99"/>
    <w:semiHidden/>
    <w:rsid w:val="00932D7B"/>
    <w:rPr>
      <w:rFonts w:ascii="Times New Roman" w:eastAsia="Times New Roman" w:hAnsi="Times New Roman" w:cs="Times New Roman"/>
      <w:lang w:val="sr-Latn-ME" w:eastAsia="sr-Latn-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2D7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32D7B"/>
    <w:rPr>
      <w:rFonts w:ascii="Times New Roman" w:eastAsia="Times New Roman" w:hAnsi="Times New Roman" w:cs="Times New Roman"/>
      <w:b/>
      <w:bCs/>
      <w:lang w:val="sr-Latn-ME" w:eastAsia="sr-Latn-ME"/>
    </w:rPr>
  </w:style>
  <w:style w:type="character" w:styleId="FollowedHyperlink">
    <w:name w:val="FollowedHyperlink"/>
    <w:uiPriority w:val="99"/>
    <w:semiHidden/>
    <w:unhideWhenUsed/>
    <w:rsid w:val="00932D7B"/>
    <w:rPr>
      <w:color w:val="800080"/>
      <w:u w:val="single"/>
    </w:rPr>
  </w:style>
  <w:style w:type="paragraph" w:customStyle="1" w:styleId="Pa8">
    <w:name w:val="Pa8"/>
    <w:basedOn w:val="Default"/>
    <w:next w:val="Default"/>
    <w:uiPriority w:val="99"/>
    <w:rsid w:val="001B5F9F"/>
    <w:pPr>
      <w:spacing w:line="241" w:lineRule="atLeast"/>
    </w:pPr>
    <w:rPr>
      <w:rFonts w:ascii="Arial" w:eastAsia="Courier New" w:hAnsi="Arial" w:cs="Arial"/>
      <w:color w:val="auto"/>
    </w:rPr>
  </w:style>
  <w:style w:type="paragraph" w:customStyle="1" w:styleId="Pa0">
    <w:name w:val="Pa0"/>
    <w:basedOn w:val="Default"/>
    <w:next w:val="Default"/>
    <w:uiPriority w:val="99"/>
    <w:rsid w:val="001B5F9F"/>
    <w:pPr>
      <w:spacing w:line="201" w:lineRule="atLeast"/>
    </w:pPr>
    <w:rPr>
      <w:rFonts w:ascii="Arial" w:eastAsia="Courier New" w:hAnsi="Arial" w:cs="Arial"/>
      <w:color w:val="auto"/>
    </w:rPr>
  </w:style>
  <w:style w:type="paragraph" w:customStyle="1" w:styleId="Pa9">
    <w:name w:val="Pa9"/>
    <w:basedOn w:val="Default"/>
    <w:next w:val="Default"/>
    <w:uiPriority w:val="99"/>
    <w:rsid w:val="001B5F9F"/>
    <w:pPr>
      <w:spacing w:line="201" w:lineRule="atLeast"/>
    </w:pPr>
    <w:rPr>
      <w:rFonts w:ascii="Arial" w:eastAsia="Courier New" w:hAnsi="Arial" w:cs="Arial"/>
      <w:color w:val="auto"/>
    </w:rPr>
  </w:style>
  <w:style w:type="paragraph" w:styleId="Subtitle">
    <w:name w:val="Subtitle"/>
    <w:basedOn w:val="Normal"/>
    <w:link w:val="SubtitleChar"/>
    <w:qFormat/>
    <w:rsid w:val="00B43E95"/>
    <w:pPr>
      <w:widowControl/>
      <w:jc w:val="both"/>
    </w:pPr>
    <w:rPr>
      <w:rFonts w:ascii="Arial" w:eastAsia="Times New Roman" w:hAnsi="Arial" w:cs="Arial"/>
      <w:color w:val="auto"/>
      <w:sz w:val="28"/>
      <w:lang w:val="sl-SI"/>
    </w:rPr>
  </w:style>
  <w:style w:type="character" w:customStyle="1" w:styleId="SubtitleChar">
    <w:name w:val="Subtitle Char"/>
    <w:link w:val="Subtitle"/>
    <w:rsid w:val="00B43E95"/>
    <w:rPr>
      <w:rFonts w:ascii="Arial" w:eastAsia="Times New Roman" w:hAnsi="Arial" w:cs="Arial"/>
      <w:sz w:val="28"/>
      <w:szCs w:val="24"/>
      <w:lang w:val="sl-SI"/>
    </w:rPr>
  </w:style>
  <w:style w:type="paragraph" w:styleId="BodyText2">
    <w:name w:val="Body Text 2"/>
    <w:basedOn w:val="Normal"/>
    <w:link w:val="BodyText2Char"/>
    <w:rsid w:val="00B43E95"/>
    <w:pPr>
      <w:widowControl/>
      <w:jc w:val="both"/>
    </w:pPr>
    <w:rPr>
      <w:rFonts w:ascii="Arial" w:eastAsia="Times New Roman" w:hAnsi="Arial" w:cs="Arial"/>
      <w:color w:val="auto"/>
      <w:sz w:val="28"/>
      <w:lang w:val="sl-SI"/>
    </w:rPr>
  </w:style>
  <w:style w:type="character" w:customStyle="1" w:styleId="BodyText2Char">
    <w:name w:val="Body Text 2 Char"/>
    <w:link w:val="BodyText2"/>
    <w:rsid w:val="00B43E95"/>
    <w:rPr>
      <w:rFonts w:ascii="Arial" w:eastAsia="Times New Roman" w:hAnsi="Arial" w:cs="Arial"/>
      <w:sz w:val="28"/>
      <w:szCs w:val="24"/>
      <w:lang w:val="sl-SI"/>
    </w:rPr>
  </w:style>
  <w:style w:type="paragraph" w:customStyle="1" w:styleId="Char">
    <w:name w:val=" Char"/>
    <w:basedOn w:val="Normal"/>
    <w:autoRedefine/>
    <w:rsid w:val="00B43E95"/>
    <w:pPr>
      <w:widowControl/>
      <w:spacing w:after="160" w:line="240" w:lineRule="exact"/>
    </w:pPr>
    <w:rPr>
      <w:rFonts w:ascii="Arial" w:eastAsia="Times New Roman" w:hAnsi="Arial" w:cs="Arial"/>
      <w:color w:val="auto"/>
      <w:sz w:val="20"/>
      <w:szCs w:val="20"/>
      <w:lang w:val="en-US"/>
    </w:rPr>
  </w:style>
  <w:style w:type="table" w:styleId="TableElegant">
    <w:name w:val="Table Elegant"/>
    <w:basedOn w:val="TableNormal"/>
    <w:rsid w:val="00B43E95"/>
    <w:rPr>
      <w:rFonts w:ascii="Times New Roman" w:eastAsia="Times New Roman" w:hAnsi="Times New Roman" w:cs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rsid w:val="00B43E95"/>
  </w:style>
  <w:style w:type="paragraph" w:customStyle="1" w:styleId="ListParagraph1">
    <w:name w:val="List Paragraph1"/>
    <w:basedOn w:val="Normal"/>
    <w:rsid w:val="00BB1082"/>
    <w:pPr>
      <w:widowControl/>
      <w:ind w:left="720"/>
    </w:pPr>
    <w:rPr>
      <w:rFonts w:ascii="Times New Roman" w:eastAsia="Times New Roman" w:hAnsi="Times New Roman" w:cs="Times New Roman"/>
      <w:color w:val="auto"/>
      <w:lang w:val="sr-Latn-CS"/>
    </w:rPr>
  </w:style>
  <w:style w:type="paragraph" w:customStyle="1" w:styleId="N01X">
    <w:name w:val="N01X"/>
    <w:basedOn w:val="Normal"/>
    <w:uiPriority w:val="99"/>
    <w:rsid w:val="00AE75E9"/>
    <w:pPr>
      <w:widowControl/>
      <w:autoSpaceDE w:val="0"/>
      <w:autoSpaceDN w:val="0"/>
      <w:adjustRightInd w:val="0"/>
      <w:spacing w:before="200" w:after="200"/>
      <w:jc w:val="center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C30X">
    <w:name w:val="C30X"/>
    <w:basedOn w:val="Normal"/>
    <w:uiPriority w:val="99"/>
    <w:rsid w:val="00AE75E9"/>
    <w:pPr>
      <w:widowControl/>
      <w:autoSpaceDE w:val="0"/>
      <w:autoSpaceDN w:val="0"/>
      <w:adjustRightInd w:val="0"/>
      <w:spacing w:before="200" w:after="60"/>
      <w:jc w:val="center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T30X">
    <w:name w:val="T30X"/>
    <w:basedOn w:val="Normal"/>
    <w:uiPriority w:val="99"/>
    <w:rsid w:val="00AE75E9"/>
    <w:pPr>
      <w:widowControl/>
      <w:autoSpaceDE w:val="0"/>
      <w:autoSpaceDN w:val="0"/>
      <w:adjustRightInd w:val="0"/>
      <w:spacing w:before="60" w:after="60"/>
      <w:ind w:firstLine="283"/>
      <w:jc w:val="both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N03Y">
    <w:name w:val="N03Y"/>
    <w:basedOn w:val="Normal"/>
    <w:uiPriority w:val="99"/>
    <w:rsid w:val="00AE75E9"/>
    <w:pPr>
      <w:widowControl/>
      <w:autoSpaceDE w:val="0"/>
      <w:autoSpaceDN w:val="0"/>
      <w:adjustRightInd w:val="0"/>
      <w:spacing w:before="200" w:after="200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N05Y">
    <w:name w:val="N05Y"/>
    <w:basedOn w:val="Normal"/>
    <w:uiPriority w:val="99"/>
    <w:rsid w:val="00AE75E9"/>
    <w:pPr>
      <w:widowControl/>
      <w:autoSpaceDE w:val="0"/>
      <w:autoSpaceDN w:val="0"/>
      <w:adjustRightInd w:val="0"/>
      <w:spacing w:before="60" w:after="200"/>
      <w:jc w:val="center"/>
    </w:pPr>
    <w:rPr>
      <w:rFonts w:ascii="Times New Roman" w:eastAsia="Times New Roman" w:hAnsi="Times New Roman" w:cs="Times New Roman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9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D4EAE-8907-4B06-8730-59D902A43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62</Pages>
  <Words>18335</Words>
  <Characters>104513</Characters>
  <Application>Microsoft Office Word</Application>
  <DocSecurity>0</DocSecurity>
  <Lines>870</Lines>
  <Paragraphs>245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Metodologija za obezbjeđivanje i unapređivanje kvaliteta obrazovno-vaspitnog rada u ustanovi</vt:lpstr>
    </vt:vector>
  </TitlesOfParts>
  <Company/>
  <LinksUpToDate>false</LinksUpToDate>
  <CharactersWithSpaces>122603</CharactersWithSpaces>
  <SharedDoc>false</SharedDoc>
  <HLinks>
    <vt:vector size="168" baseType="variant">
      <vt:variant>
        <vt:i4>1048638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_Toc95731011</vt:lpwstr>
      </vt:variant>
      <vt:variant>
        <vt:i4>1114174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_Toc95731010</vt:lpwstr>
      </vt:variant>
      <vt:variant>
        <vt:i4>1572927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_Toc95731009</vt:lpwstr>
      </vt:variant>
      <vt:variant>
        <vt:i4>1638463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_Toc95731008</vt:lpwstr>
      </vt:variant>
      <vt:variant>
        <vt:i4>1441855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_Toc95731007</vt:lpwstr>
      </vt:variant>
      <vt:variant>
        <vt:i4>1507391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_Toc95731006</vt:lpwstr>
      </vt:variant>
      <vt:variant>
        <vt:i4>1310783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_Toc95731005</vt:lpwstr>
      </vt:variant>
      <vt:variant>
        <vt:i4>1376319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_Toc95731004</vt:lpwstr>
      </vt:variant>
      <vt:variant>
        <vt:i4>1179711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_Toc95731003</vt:lpwstr>
      </vt:variant>
      <vt:variant>
        <vt:i4>1245247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_Toc95731002</vt:lpwstr>
      </vt:variant>
      <vt:variant>
        <vt:i4>1048639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_Toc95731001</vt:lpwstr>
      </vt:variant>
      <vt:variant>
        <vt:i4>1114175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_Toc95731000</vt:lpwstr>
      </vt:variant>
      <vt:variant>
        <vt:i4>1114167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_Toc95730999</vt:lpwstr>
      </vt:variant>
      <vt:variant>
        <vt:i4>1048631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_Toc95730998</vt:lpwstr>
      </vt:variant>
      <vt:variant>
        <vt:i4>2031671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_Toc95730997</vt:lpwstr>
      </vt:variant>
      <vt:variant>
        <vt:i4>1966135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_Toc95730996</vt:lpwstr>
      </vt:variant>
      <vt:variant>
        <vt:i4>1900599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_Toc95730995</vt:lpwstr>
      </vt:variant>
      <vt:variant>
        <vt:i4>1835063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_Toc95730994</vt:lpwstr>
      </vt:variant>
      <vt:variant>
        <vt:i4>1769527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_Toc95730993</vt:lpwstr>
      </vt:variant>
      <vt:variant>
        <vt:i4>1703991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_Toc95730992</vt:lpwstr>
      </vt:variant>
      <vt:variant>
        <vt:i4>1638455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_Toc95730991</vt:lpwstr>
      </vt:variant>
      <vt:variant>
        <vt:i4>1572919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_Toc95730990</vt:lpwstr>
      </vt:variant>
      <vt:variant>
        <vt:i4>1114166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_Toc95730989</vt:lpwstr>
      </vt:variant>
      <vt:variant>
        <vt:i4>1048630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_Toc95730988</vt:lpwstr>
      </vt:variant>
      <vt:variant>
        <vt:i4>2031670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_Toc95730987</vt:lpwstr>
      </vt:variant>
      <vt:variant>
        <vt:i4>1966134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_Toc95730986</vt:lpwstr>
      </vt:variant>
      <vt:variant>
        <vt:i4>1900598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_Toc95730985</vt:lpwstr>
      </vt:variant>
      <vt:variant>
        <vt:i4>1835062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_Toc95730984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Metodologija za obezbjeđivanje i unapređivanje kvaliteta obrazovno-vaspitnog rada u ustanovi</dc:title>
  <dc:subject/>
  <dc:creator>Resad Sijaric</dc:creator>
  <cp:keywords/>
  <dc:description/>
  <cp:lastModifiedBy>Nevena Cabrilo</cp:lastModifiedBy>
  <cp:revision>2</cp:revision>
  <cp:lastPrinted>2019-03-15T13:09:00Z</cp:lastPrinted>
  <dcterms:created xsi:type="dcterms:W3CDTF">2023-02-17T11:43:00Z</dcterms:created>
  <dcterms:modified xsi:type="dcterms:W3CDTF">2023-02-17T11:43:00Z</dcterms:modified>
</cp:coreProperties>
</file>