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A44F1D" w:rsidRPr="00A44F1D" w:rsidTr="00A44F1D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44F1D" w:rsidRPr="00A44F1D" w:rsidTr="00A44F1D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3949D456" wp14:editId="6063C13B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02/1-112/17-12631/2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20.11.2017 godine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Default="00A44F1D" w:rsidP="00A4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</w:p>
          <w:p w:rsidR="00A44F1D" w:rsidRDefault="00A44F1D" w:rsidP="00A4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Cs/>
                <w:color w:val="000000"/>
                <w:lang w:eastAsia="sr-Latn-ME"/>
              </w:rPr>
              <w:t>(www.uzk.gov.me)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Uprave za imovinu</w:t>
            </w:r>
          </w:p>
          <w:p w:rsidR="00A44F1D" w:rsidRPr="00A44F1D" w:rsidRDefault="00A44F1D" w:rsidP="00A4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 - Sektor za vođenje registra nepokretnosti,evidenciju pokretnih stvari i poslova za pripremu podataka za uknjižbu državne imovine - Odsjek za pripremu podataka za uknjižbu državne imovine;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određeno vrijeme, radi vršenja privremeno povećanog obima poslova,koje nije moguće obaviti sa postojećim brojem državnih službenika i namještenika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,za vrijeme trajanja privremeno 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povećanog obima poslova, a najduže do šest mjeseci;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- pravo;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Samostalni/a savjetnik/ica II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 -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Služba za finansijske i računovodstvene poslove;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određeno vrijeme, radi vršenja privremeno povećanog obima poslova,koje nije moguće obaviti sa postojećim brojem državnih službenika i namještenika,za vrijeme trajanja privremeno povećanog obima poslova, a najduže do šest mjeseci;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1nivo kvalifikacije obrazovanja) Fakultet društvenih nauka - ekonomija;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3. Viši/a savjetnik/ica II - Sektor za upravljanje oduzetom imovinom-Odsjek za izvršavanje odluke o privremenim mjerama obezbjeđenja i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upravljanja nad nepokretnom imo</w:t>
            </w:r>
            <w:bookmarkStart w:id="0" w:name="_GoBack"/>
            <w:bookmarkEnd w:id="0"/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vinom;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- Izvršilaca: 2, na određeno vrijeme, radi vršenja privremeno povećanog obima poslova,koje nije moguće obaviti sa postojećim brojem državnih službenika i namještenika,za vrijeme trajanja privremeno povećanog obima poslova, a najduže do šest mjeseci;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- pravo ;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2 godine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4. Samostalni/a referent/kinja - Sektor za upravljanje i zaštitu državne imovin- Odsjek za korišćenje i upravljanje državnom imovinom;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- Izvršilaca: 1, na određeno vrijeme, radi vršenja privremeno povećanog obima poslova,koje nije moguće obaviti sa postojećim brojem državnih službenika i namještenika,za vrijeme 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trajanja privremeno povećanog obima poslova, a najduže do šest mjeseci;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 IV nivo kvalifikacije obrazovanja)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A44F1D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A44F1D" w:rsidRPr="00A44F1D" w:rsidRDefault="00A44F1D" w:rsidP="00A44F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A44F1D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A44F1D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A44F1D" w:rsidRPr="00A44F1D" w:rsidRDefault="00A44F1D" w:rsidP="00A44F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A44F1D" w:rsidRPr="00A44F1D" w:rsidRDefault="00A44F1D" w:rsidP="00A44F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Uprava za kadrove nadležna je za praćenje sprovođenja mjera u cilju postizanja srazmjerne zastupljenosti manjinskih naroda i drugih manjinskih nacionalnih zajednica u državnim 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organima, rodno balansirane zastupljenosti i zapošljavanje lica sa invaliditetom, stoga zainteresovani kandidati mogu se o navedenom izjasniti u prijavi na slobodno radno mjesto.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A44F1D" w:rsidRPr="00A44F1D" w:rsidRDefault="00A44F1D" w:rsidP="00A44F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Uprave za imovinu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A44F1D" w:rsidRPr="00A44F1D" w:rsidTr="00A44F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F1D" w:rsidRPr="00A44F1D" w:rsidRDefault="00A44F1D" w:rsidP="00A44F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A44F1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44F1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6917DD" w:rsidRDefault="006917DD"/>
    <w:sectPr w:rsidR="0069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1D"/>
    <w:rsid w:val="006917DD"/>
    <w:rsid w:val="00A4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2017-11-17T07:04:00Z</dcterms:created>
  <dcterms:modified xsi:type="dcterms:W3CDTF">2017-11-17T07:09:00Z</dcterms:modified>
</cp:coreProperties>
</file>