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319" w:rsidRDefault="00F21319" w:rsidP="003072E6">
      <w:pPr>
        <w:pStyle w:val="Normal1"/>
        <w:spacing w:before="0" w:beforeAutospacing="0" w:after="0" w:afterAutospacing="0"/>
        <w:jc w:val="both"/>
        <w:rPr>
          <w:rFonts w:ascii="Arial Narrow" w:eastAsiaTheme="minorHAnsi" w:hAnsi="Arial Narrow" w:cs="Arial"/>
          <w:kern w:val="28"/>
          <w:sz w:val="20"/>
          <w:szCs w:val="20"/>
        </w:rPr>
      </w:pPr>
    </w:p>
    <w:p w:rsidR="003072E6" w:rsidRDefault="003072E6" w:rsidP="003072E6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 w:rsidRPr="003072E6">
        <w:rPr>
          <w:rFonts w:ascii="Arial Narrow" w:eastAsiaTheme="minorHAnsi" w:hAnsi="Arial Narrow" w:cs="Arial"/>
          <w:b/>
          <w:kern w:val="28"/>
          <w:sz w:val="28"/>
          <w:szCs w:val="28"/>
        </w:rPr>
        <w:t>SPISAK KANDIDATA</w:t>
      </w: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ZA STRUČNI ISPIT IZ MUZEJSKE DJELATNOSTI</w:t>
      </w:r>
    </w:p>
    <w:p w:rsidR="003072E6" w:rsidRDefault="003072E6" w:rsidP="003072E6">
      <w:pPr>
        <w:pStyle w:val="Normal1"/>
        <w:spacing w:before="0" w:beforeAutospacing="0" w:after="0" w:afterAutospacing="0"/>
        <w:jc w:val="center"/>
        <w:rPr>
          <w:rFonts w:ascii="Arial Narrow" w:eastAsiaTheme="minorHAnsi" w:hAnsi="Arial Narrow" w:cs="Arial"/>
          <w:b/>
          <w:kern w:val="28"/>
          <w:sz w:val="28"/>
          <w:szCs w:val="28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>21.07.2022. godine</w:t>
      </w:r>
    </w:p>
    <w:p w:rsidR="003072E6" w:rsidRPr="003072E6" w:rsidRDefault="003072E6" w:rsidP="003072E6">
      <w:pPr>
        <w:pStyle w:val="Normal1"/>
        <w:spacing w:before="0" w:beforeAutospacing="0" w:after="0" w:afterAutospacing="0"/>
        <w:rPr>
          <w:rFonts w:ascii="Arial Narrow" w:hAnsi="Arial Narrow"/>
          <w:b/>
          <w:color w:val="000000"/>
          <w:sz w:val="28"/>
          <w:szCs w:val="28"/>
          <w:lang w:val="sr-Latn-CS"/>
        </w:rPr>
      </w:pPr>
      <w:r>
        <w:rPr>
          <w:rFonts w:ascii="Arial Narrow" w:eastAsiaTheme="minorHAnsi" w:hAnsi="Arial Narrow" w:cs="Arial"/>
          <w:b/>
          <w:kern w:val="28"/>
          <w:sz w:val="28"/>
          <w:szCs w:val="28"/>
        </w:rPr>
        <w:t xml:space="preserve">                                                              u 15 časova</w:t>
      </w:r>
    </w:p>
    <w:p w:rsidR="00F21319" w:rsidRPr="00F21319" w:rsidRDefault="00F21319" w:rsidP="003072E6">
      <w:pPr>
        <w:pStyle w:val="Normal1"/>
        <w:spacing w:before="0" w:beforeAutospacing="0" w:after="0" w:afterAutospacing="0"/>
        <w:ind w:left="720"/>
        <w:jc w:val="both"/>
        <w:rPr>
          <w:rFonts w:ascii="Arial Narrow" w:hAnsi="Arial Narrow"/>
          <w:b/>
          <w:color w:val="000000"/>
          <w:sz w:val="20"/>
          <w:szCs w:val="20"/>
          <w:lang w:val="sr-Latn-CS"/>
        </w:rPr>
      </w:pPr>
      <w:r w:rsidRPr="00F21319">
        <w:rPr>
          <w:rFonts w:ascii="Arial Narrow" w:hAnsi="Arial Narrow"/>
          <w:sz w:val="20"/>
          <w:szCs w:val="20"/>
          <w:lang w:val="hr-HR"/>
        </w:rPr>
        <w:t>.</w:t>
      </w: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401"/>
        <w:gridCol w:w="1365"/>
        <w:gridCol w:w="1734"/>
        <w:gridCol w:w="1980"/>
        <w:gridCol w:w="2520"/>
        <w:gridCol w:w="2520"/>
      </w:tblGrid>
      <w:tr w:rsidR="003072E6" w:rsidTr="008A2C1C">
        <w:tc>
          <w:tcPr>
            <w:tcW w:w="11520" w:type="dxa"/>
            <w:gridSpan w:val="6"/>
          </w:tcPr>
          <w:p w:rsidR="003072E6" w:rsidRPr="00BC0852" w:rsidRDefault="003072E6" w:rsidP="003072E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C0852">
              <w:rPr>
                <w:rFonts w:ascii="Arial Narrow" w:hAnsi="Arial Narrow"/>
                <w:b/>
                <w:sz w:val="20"/>
                <w:szCs w:val="20"/>
              </w:rPr>
              <w:t>MUZEJSKA DJELATNOST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Pr="00BF7128" w:rsidRDefault="003072E6" w:rsidP="003072E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3072E6" w:rsidRPr="00BF7128" w:rsidRDefault="003072E6" w:rsidP="003072E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3072E6" w:rsidRPr="00BF7128" w:rsidRDefault="003072E6" w:rsidP="003072E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BF7128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520" w:type="dxa"/>
            <w:shd w:val="clear" w:color="auto" w:fill="auto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tabs>
                <w:tab w:val="left" w:pos="0"/>
              </w:tabs>
              <w:ind w:left="0" w:right="-202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1.Nina </w:t>
            </w:r>
          </w:p>
          <w:p w:rsidR="003072E6" w:rsidRPr="00BF7128" w:rsidRDefault="003072E6" w:rsidP="003072E6">
            <w:pPr>
              <w:pStyle w:val="ListParagraph"/>
              <w:tabs>
                <w:tab w:val="left" w:pos="0"/>
              </w:tabs>
              <w:ind w:left="0" w:right="-202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MIlićević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 w:colFirst="1" w:colLast="2"/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2.Anđela Milošević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Pr="00C364FD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364FD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Dokumentarista</w:t>
            </w:r>
          </w:p>
          <w:p w:rsidR="003072E6" w:rsidRPr="00C364FD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C364FD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C364FD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C364FD" w:rsidRDefault="00CD4C13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4FD"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3072E6" w:rsidRPr="00C364FD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3072E6" w:rsidRPr="00C364FD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C364FD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364F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C364FD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364F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CD4C13" w:rsidRPr="00C364FD" w:rsidRDefault="00CD4C13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D4C13" w:rsidRPr="00C364FD" w:rsidRDefault="00CD4C13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C364F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Oslobođena polaganja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bookmarkEnd w:id="0"/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3. Anita Šimić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 Predrag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Spasić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5. Branko Zorić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Preparator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Osnove muzejske dokumentacije, metode i postupci snimanja muzejskog materijala i muzejske dokumentacije, prateći vizuelni fondovi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6. Ilija Mlinarević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7.Marjan Dedivanović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8.Kristina Radović 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metodologija stručnog 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metode zaštite, rukovanja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9. Stefan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Ralević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10. Itana Lalović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11.Bosiljka Bakočević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12.Bojana Popović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13.Ivana Domazetović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okumentaris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ta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14. Žana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Filipović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 -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 Branka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Denda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Fotograf 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 xml:space="preserve">Muzejska dokumentacija, postupci zaštite fotodokumentacije u muzeju i </w:t>
            </w:r>
            <w:r w:rsidRPr="00A4764D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16.Nikola Stanovčić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17.Miljana Milojević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okumentarista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18.Tamara Đuranović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3072E6" w:rsidRPr="00A7454B" w:rsidTr="003072E6">
        <w:tc>
          <w:tcPr>
            <w:tcW w:w="1401" w:type="dxa"/>
            <w:shd w:val="clear" w:color="auto" w:fill="auto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19. Igor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Ševčenko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Fotograf 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A4764D" w:rsidRDefault="003072E6" w:rsidP="003072E6">
            <w:pPr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Fonts w:ascii="Arial Narrow" w:hAnsi="Arial Narrow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A4764D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4764D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 xml:space="preserve">Muzejska dokumentacija, postupci zaštite fotodokumentacije u muzeju i </w:t>
            </w:r>
            <w:r w:rsidRPr="00A4764D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20.Ivana Živanović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21.Čedomir Pantović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22.Nataša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Vlaović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uzejski tehničar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 -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23.Milan Mijušković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Preparator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  <w:t>Osnove muzejske dokumentacije, metode i postupci snimanja muzejskog materijala i muzejske dokumentacije, prateći vizuelni fondovi i kopije u muzeju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24.Stanko Jovanović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BC0852" w:rsidRDefault="003072E6" w:rsidP="003072E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</w:tc>
      </w:tr>
      <w:tr w:rsidR="003072E6" w:rsidRPr="00A7454B" w:rsidTr="008A2C1C">
        <w:tc>
          <w:tcPr>
            <w:tcW w:w="1401" w:type="dxa"/>
            <w:vAlign w:val="center"/>
          </w:tcPr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25.Vesko </w:t>
            </w:r>
          </w:p>
          <w:p w:rsidR="003072E6" w:rsidRPr="00BF7128" w:rsidRDefault="003072E6" w:rsidP="003072E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Gagović</w:t>
            </w:r>
          </w:p>
        </w:tc>
        <w:tc>
          <w:tcPr>
            <w:tcW w:w="1365" w:type="dxa"/>
            <w:vAlign w:val="center"/>
          </w:tcPr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72E6" w:rsidRDefault="003072E6" w:rsidP="003072E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3072E6" w:rsidRPr="00BC0852" w:rsidRDefault="003072E6" w:rsidP="003072E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vAlign w:val="center"/>
          </w:tcPr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72E6" w:rsidRPr="00BC0852" w:rsidRDefault="003072E6" w:rsidP="003072E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</w:tc>
        <w:tc>
          <w:tcPr>
            <w:tcW w:w="1980" w:type="dxa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vAlign w:val="center"/>
          </w:tcPr>
          <w:p w:rsidR="003072E6" w:rsidRPr="00823DF9" w:rsidRDefault="003072E6" w:rsidP="003072E6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  <w:tr w:rsidR="00C364FD" w:rsidRPr="00A7454B" w:rsidTr="008A2C1C">
        <w:tc>
          <w:tcPr>
            <w:tcW w:w="1401" w:type="dxa"/>
            <w:vAlign w:val="center"/>
          </w:tcPr>
          <w:p w:rsidR="00C364FD" w:rsidRDefault="00C364FD" w:rsidP="00C364FD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26. Jelena</w:t>
            </w:r>
          </w:p>
          <w:p w:rsidR="00C364FD" w:rsidRPr="00BF7128" w:rsidRDefault="00C364FD" w:rsidP="00C364FD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Đukanović</w:t>
            </w:r>
          </w:p>
        </w:tc>
        <w:tc>
          <w:tcPr>
            <w:tcW w:w="1365" w:type="dxa"/>
            <w:vAlign w:val="center"/>
          </w:tcPr>
          <w:p w:rsidR="00C364FD" w:rsidRDefault="00C364FD" w:rsidP="00C364FD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C364FD" w:rsidRDefault="00C364FD" w:rsidP="00C364FD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64FD" w:rsidRDefault="00C364FD" w:rsidP="00C364FD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64FD" w:rsidRDefault="00C364FD" w:rsidP="00C364FD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64FD" w:rsidRDefault="00C364FD" w:rsidP="00C364F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C364FD" w:rsidRPr="00BC0852" w:rsidRDefault="00C364FD" w:rsidP="00C364FD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vAlign w:val="center"/>
          </w:tcPr>
          <w:p w:rsidR="00C364FD" w:rsidRPr="00BC0852" w:rsidRDefault="00C364FD" w:rsidP="00C364F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C364FD" w:rsidRDefault="00C364FD" w:rsidP="00C364F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C364FD" w:rsidRDefault="00C364FD" w:rsidP="00C364F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64FD" w:rsidRPr="00BC0852" w:rsidRDefault="00C364FD" w:rsidP="00C364F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980" w:type="dxa"/>
            <w:vAlign w:val="center"/>
          </w:tcPr>
          <w:p w:rsidR="00C364FD" w:rsidRPr="00823DF9" w:rsidRDefault="00C364FD" w:rsidP="00C364FD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</w:tc>
        <w:tc>
          <w:tcPr>
            <w:tcW w:w="2520" w:type="dxa"/>
            <w:vAlign w:val="center"/>
          </w:tcPr>
          <w:p w:rsidR="00C364FD" w:rsidRPr="00823DF9" w:rsidRDefault="00C364FD" w:rsidP="00C364FD">
            <w:pPr>
              <w:jc w:val="both"/>
              <w:rPr>
                <w:rStyle w:val="normalchar"/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  <w:t xml:space="preserve">Muzeologija: principi i metodologija stručnog i naučno-istraživačkog rada, </w:t>
            </w: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muzejska dokumentacija i informatičke nauke, osnove muzejske komunikacije, muzejska pedagogija i muzejski korisnici</w:t>
            </w:r>
          </w:p>
        </w:tc>
        <w:tc>
          <w:tcPr>
            <w:tcW w:w="2520" w:type="dxa"/>
            <w:vAlign w:val="center"/>
          </w:tcPr>
          <w:p w:rsidR="00C364FD" w:rsidRPr="00823DF9" w:rsidRDefault="00C364FD" w:rsidP="00C364F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val="sr-Latn-CS"/>
              </w:rPr>
            </w:pPr>
            <w:r w:rsidRPr="00823DF9">
              <w:rPr>
                <w:rFonts w:ascii="Arial Narrow" w:hAnsi="Arial Narrow"/>
                <w:sz w:val="20"/>
                <w:szCs w:val="20"/>
                <w:lang w:val="sr-Latn-CS"/>
              </w:rPr>
              <w:t>Zaštita u muzeju: savremene metode zaštite, rukovanje i održavanje muzejskog materijala i muzejske dokumentacije</w:t>
            </w:r>
          </w:p>
        </w:tc>
      </w:tr>
    </w:tbl>
    <w:p w:rsidR="00C364FD" w:rsidRDefault="00C364FD" w:rsidP="00CD4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C364FD" w:rsidRDefault="00C364FD" w:rsidP="00CD4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C364FD" w:rsidRDefault="00C364FD" w:rsidP="00CD4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CD4C13" w:rsidRPr="00CD4C13" w:rsidRDefault="00CD4C13" w:rsidP="00CD4C1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  <w:r w:rsidRPr="00CD4C13">
        <w:rPr>
          <w:rFonts w:ascii="Arial Narrow" w:hAnsi="Arial Narrow"/>
          <w:b/>
          <w:sz w:val="24"/>
          <w:szCs w:val="24"/>
        </w:rPr>
        <w:t>NAPOMENA:</w:t>
      </w:r>
      <w:r w:rsidRPr="00CD4C13">
        <w:rPr>
          <w:rFonts w:ascii="Arial Narrow" w:hAnsi="Arial Narrow"/>
          <w:sz w:val="24"/>
          <w:szCs w:val="24"/>
        </w:rPr>
        <w:t xml:space="preserve"> Troškove polaganja stručnog ispita</w:t>
      </w:r>
      <w:r>
        <w:rPr>
          <w:rFonts w:ascii="Arial Narrow" w:hAnsi="Arial Narrow"/>
          <w:sz w:val="24"/>
          <w:szCs w:val="24"/>
        </w:rPr>
        <w:t xml:space="preserve">, shodno odredbama člana 23 </w:t>
      </w:r>
      <w:r w:rsidRPr="00CD4C13">
        <w:rPr>
          <w:rFonts w:ascii="Arial Narrow" w:hAnsi="Arial Narrow"/>
          <w:bCs/>
          <w:sz w:val="24"/>
          <w:szCs w:val="24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</w:t>
      </w:r>
      <w:r>
        <w:rPr>
          <w:rFonts w:ascii="Arial Narrow" w:hAnsi="Arial Narrow"/>
          <w:bCs/>
          <w:sz w:val="24"/>
          <w:szCs w:val="24"/>
        </w:rPr>
        <w:t>,</w:t>
      </w:r>
      <w:r w:rsidRPr="00CD4C13">
        <w:rPr>
          <w:rFonts w:ascii="Arial Narrow" w:hAnsi="Arial Narrow"/>
          <w:sz w:val="24"/>
          <w:szCs w:val="24"/>
        </w:rPr>
        <w:t xml:space="preserve"> kandidati</w:t>
      </w:r>
      <w:r>
        <w:rPr>
          <w:rFonts w:ascii="Arial Narrow" w:hAnsi="Arial Narrow"/>
          <w:sz w:val="24"/>
          <w:szCs w:val="24"/>
        </w:rPr>
        <w:t xml:space="preserve"> mogu uplatiti na </w:t>
      </w:r>
      <w:r w:rsidRPr="00CD4C13">
        <w:rPr>
          <w:rFonts w:ascii="Arial Narrow" w:hAnsi="Arial Narrow"/>
          <w:b/>
          <w:sz w:val="24"/>
          <w:szCs w:val="24"/>
        </w:rPr>
        <w:t>žiro račun Ministarstva kulture i medija, broj 832-1130-08</w:t>
      </w:r>
      <w:r>
        <w:rPr>
          <w:rFonts w:ascii="Arial Narrow" w:hAnsi="Arial Narrow"/>
          <w:sz w:val="24"/>
          <w:szCs w:val="24"/>
        </w:rPr>
        <w:t xml:space="preserve">. </w:t>
      </w:r>
      <w:r w:rsidRPr="00CD4C13">
        <w:rPr>
          <w:rFonts w:ascii="Arial Narrow" w:hAnsi="Arial Narrow"/>
          <w:b/>
          <w:sz w:val="24"/>
          <w:szCs w:val="24"/>
        </w:rPr>
        <w:t xml:space="preserve">Kandidat je dužan </w:t>
      </w:r>
      <w:r w:rsidRPr="00CD4C13">
        <w:rPr>
          <w:rFonts w:ascii="Arial Narrow" w:eastAsia="Times New Roman" w:hAnsi="Arial Narrow"/>
          <w:b/>
          <w:sz w:val="24"/>
          <w:szCs w:val="24"/>
          <w:lang w:val="sr-Latn-CS"/>
        </w:rPr>
        <w:t>da dokaz o uplati troškova polaganja stručnog ispita dostavi sekretaru Komisije, prije početka polaganja stručnog ispita.</w:t>
      </w:r>
    </w:p>
    <w:p w:rsidR="00CD4C13" w:rsidRDefault="00CD4C13" w:rsidP="00CD4C13">
      <w:pPr>
        <w:jc w:val="both"/>
        <w:rPr>
          <w:rFonts w:ascii="Cambria" w:hAnsi="Cambria"/>
          <w:sz w:val="24"/>
          <w:szCs w:val="24"/>
        </w:rPr>
      </w:pPr>
    </w:p>
    <w:p w:rsidR="00954421" w:rsidRPr="00CD4C13" w:rsidRDefault="00954421" w:rsidP="00CD4C13">
      <w:pPr>
        <w:jc w:val="both"/>
        <w:rPr>
          <w:rFonts w:ascii="Arial Narrow" w:hAnsi="Arial Narrow"/>
          <w:sz w:val="24"/>
          <w:szCs w:val="24"/>
        </w:rPr>
      </w:pPr>
    </w:p>
    <w:p w:rsidR="00CD4C13" w:rsidRPr="00CD4C13" w:rsidRDefault="00CD4C13" w:rsidP="003072E6">
      <w:pPr>
        <w:rPr>
          <w:rFonts w:ascii="Arial Narrow" w:hAnsi="Arial Narrow"/>
          <w:sz w:val="24"/>
          <w:szCs w:val="24"/>
        </w:rPr>
      </w:pPr>
    </w:p>
    <w:sectPr w:rsidR="00CD4C13" w:rsidRPr="00CD4C13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051" w:rsidRDefault="00E06051" w:rsidP="00A7454B">
      <w:pPr>
        <w:spacing w:after="0" w:line="240" w:lineRule="auto"/>
      </w:pPr>
      <w:r>
        <w:separator/>
      </w:r>
    </w:p>
  </w:endnote>
  <w:endnote w:type="continuationSeparator" w:id="0">
    <w:p w:rsidR="00E06051" w:rsidRDefault="00E06051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051" w:rsidRDefault="00E06051" w:rsidP="00A7454B">
      <w:pPr>
        <w:spacing w:after="0" w:line="240" w:lineRule="auto"/>
      </w:pPr>
      <w:r>
        <w:separator/>
      </w:r>
    </w:p>
  </w:footnote>
  <w:footnote w:type="continuationSeparator" w:id="0">
    <w:p w:rsidR="00E06051" w:rsidRDefault="00E06051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4B"/>
    <w:rsid w:val="000203FD"/>
    <w:rsid w:val="00093FAE"/>
    <w:rsid w:val="000E208A"/>
    <w:rsid w:val="000F6DB0"/>
    <w:rsid w:val="00102C3C"/>
    <w:rsid w:val="001B55E8"/>
    <w:rsid w:val="001F59E2"/>
    <w:rsid w:val="00260036"/>
    <w:rsid w:val="002D0BB6"/>
    <w:rsid w:val="002E051C"/>
    <w:rsid w:val="003072E6"/>
    <w:rsid w:val="00313D26"/>
    <w:rsid w:val="003A68E4"/>
    <w:rsid w:val="003A7EF8"/>
    <w:rsid w:val="003D6208"/>
    <w:rsid w:val="00414A2A"/>
    <w:rsid w:val="004A5E2D"/>
    <w:rsid w:val="00561268"/>
    <w:rsid w:val="00562723"/>
    <w:rsid w:val="0057599F"/>
    <w:rsid w:val="005B3BFA"/>
    <w:rsid w:val="005D237C"/>
    <w:rsid w:val="00624E59"/>
    <w:rsid w:val="00640A07"/>
    <w:rsid w:val="0065389E"/>
    <w:rsid w:val="00675959"/>
    <w:rsid w:val="00691A06"/>
    <w:rsid w:val="006A2D6C"/>
    <w:rsid w:val="006A48E3"/>
    <w:rsid w:val="006C09CA"/>
    <w:rsid w:val="006C404C"/>
    <w:rsid w:val="007A4EF8"/>
    <w:rsid w:val="007D40D1"/>
    <w:rsid w:val="007D67ED"/>
    <w:rsid w:val="008A2C1C"/>
    <w:rsid w:val="008E5DC0"/>
    <w:rsid w:val="0093547E"/>
    <w:rsid w:val="00954421"/>
    <w:rsid w:val="00A06BF3"/>
    <w:rsid w:val="00A7454B"/>
    <w:rsid w:val="00A8581F"/>
    <w:rsid w:val="00AD41DD"/>
    <w:rsid w:val="00B46EEC"/>
    <w:rsid w:val="00B70666"/>
    <w:rsid w:val="00B726D1"/>
    <w:rsid w:val="00B970E3"/>
    <w:rsid w:val="00BA1B51"/>
    <w:rsid w:val="00BC02AA"/>
    <w:rsid w:val="00BC0852"/>
    <w:rsid w:val="00BC7B80"/>
    <w:rsid w:val="00BE29F2"/>
    <w:rsid w:val="00BF7128"/>
    <w:rsid w:val="00C01D4C"/>
    <w:rsid w:val="00C3096D"/>
    <w:rsid w:val="00C364FD"/>
    <w:rsid w:val="00C73CC2"/>
    <w:rsid w:val="00CD4C13"/>
    <w:rsid w:val="00CE03E6"/>
    <w:rsid w:val="00CF62E4"/>
    <w:rsid w:val="00D52BB9"/>
    <w:rsid w:val="00D76251"/>
    <w:rsid w:val="00D95FAD"/>
    <w:rsid w:val="00E06051"/>
    <w:rsid w:val="00E20D7F"/>
    <w:rsid w:val="00E47F0E"/>
    <w:rsid w:val="00E930A7"/>
    <w:rsid w:val="00F00064"/>
    <w:rsid w:val="00F04EA2"/>
    <w:rsid w:val="00F21319"/>
    <w:rsid w:val="00F31308"/>
    <w:rsid w:val="00F3609A"/>
    <w:rsid w:val="00F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6A44"/>
  <w15:docId w15:val="{9D2C9C22-DEC0-4866-80A2-80584063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C36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4624-3B33-4BDA-B470-DB7940E6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milica.martic</dc:creator>
  <cp:keywords/>
  <dc:description/>
  <cp:lastModifiedBy>Milica Martic</cp:lastModifiedBy>
  <cp:revision>2</cp:revision>
  <cp:lastPrinted>2022-07-07T07:30:00Z</cp:lastPrinted>
  <dcterms:created xsi:type="dcterms:W3CDTF">2022-07-04T00:19:00Z</dcterms:created>
  <dcterms:modified xsi:type="dcterms:W3CDTF">2022-07-07T07:31:00Z</dcterms:modified>
</cp:coreProperties>
</file>