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2C" w:rsidRDefault="00A17CD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42C" w:rsidRDefault="002B542C"/>
    <w:p w:rsidR="002B542C" w:rsidRDefault="00A17CD9">
      <w:pPr>
        <w:spacing w:after="0"/>
      </w:pPr>
      <w:r>
        <w:rPr>
          <w:sz w:val="22"/>
          <w:szCs w:val="22"/>
        </w:rPr>
        <w:t>Br: 02/1-100/20-3450/2</w:t>
      </w:r>
    </w:p>
    <w:p w:rsidR="002B542C" w:rsidRDefault="00A17CD9">
      <w:r>
        <w:rPr>
          <w:sz w:val="22"/>
          <w:szCs w:val="22"/>
        </w:rPr>
        <w:t>Podgorica, 29.07.2020. godine</w:t>
      </w:r>
    </w:p>
    <w:p w:rsidR="002B542C" w:rsidRDefault="002B542C"/>
    <w:p w:rsidR="002B542C" w:rsidRDefault="00A17CD9">
      <w:pPr>
        <w:pStyle w:val="p2Style"/>
      </w:pPr>
      <w:r>
        <w:rPr>
          <w:rStyle w:val="r2Style"/>
        </w:rPr>
        <w:t>UPRAVA ZA KADROVE</w:t>
      </w:r>
    </w:p>
    <w:p w:rsidR="002B542C" w:rsidRDefault="00A17CD9">
      <w:pPr>
        <w:pStyle w:val="p2Style"/>
      </w:pPr>
      <w:r>
        <w:rPr>
          <w:rStyle w:val="r2Style"/>
        </w:rPr>
        <w:t>objavljuje</w:t>
      </w:r>
    </w:p>
    <w:p w:rsidR="002B542C" w:rsidRDefault="00A17CD9">
      <w:pPr>
        <w:pStyle w:val="p2Style"/>
      </w:pPr>
      <w:r>
        <w:rPr>
          <w:rStyle w:val="r2Style"/>
        </w:rPr>
        <w:t>JAVNI OGLAS</w:t>
      </w:r>
    </w:p>
    <w:p w:rsidR="002B542C" w:rsidRDefault="00A17CD9">
      <w:pPr>
        <w:pStyle w:val="p2Style"/>
      </w:pPr>
      <w:r>
        <w:rPr>
          <w:rStyle w:val="r2Style"/>
        </w:rPr>
        <w:t>za potrebe</w:t>
      </w:r>
    </w:p>
    <w:p w:rsidR="002B542C" w:rsidRDefault="00A17CD9">
      <w:pPr>
        <w:pStyle w:val="p2Style"/>
      </w:pPr>
      <w:r>
        <w:rPr>
          <w:rStyle w:val="r2Style"/>
        </w:rPr>
        <w:t>Agencije za zaštitu konkurencije</w:t>
      </w:r>
    </w:p>
    <w:p w:rsidR="002B542C" w:rsidRDefault="002B542C"/>
    <w:p w:rsidR="002B542C" w:rsidRDefault="002B542C"/>
    <w:p w:rsidR="002B542C" w:rsidRDefault="00A17CD9">
      <w:pPr>
        <w:jc w:val="both"/>
      </w:pPr>
      <w:r>
        <w:rPr>
          <w:b/>
          <w:bCs/>
          <w:sz w:val="22"/>
          <w:szCs w:val="22"/>
        </w:rPr>
        <w:t xml:space="preserve">1. Viši/a savjetnik/ca III - Sektor za utvrđivanje zabranjenih sporazuma,zloupotrebe dominantnog položaja,procjena koncentracija,pojedinačnih izuzeća i sektorskih analiza-Odsjek za sektorske analize, </w:t>
      </w:r>
    </w:p>
    <w:p w:rsidR="002B542C" w:rsidRDefault="00A17CD9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2B542C" w:rsidRDefault="00A17CD9">
      <w:pPr>
        <w:jc w:val="both"/>
      </w:pPr>
      <w:r>
        <w:rPr>
          <w:sz w:val="22"/>
          <w:szCs w:val="22"/>
        </w:rPr>
        <w:t xml:space="preserve"> - VII1 nivo kv</w:t>
      </w:r>
      <w:r>
        <w:rPr>
          <w:sz w:val="22"/>
          <w:szCs w:val="22"/>
        </w:rPr>
        <w:t>alifikacije obrazovanja, Fakultet iz oblasti prirodnih ili tehničko-tehnoloških nauka</w:t>
      </w:r>
    </w:p>
    <w:p w:rsidR="002B542C" w:rsidRDefault="00A17CD9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2B542C" w:rsidRDefault="00A17CD9">
      <w:pPr>
        <w:jc w:val="both"/>
      </w:pPr>
      <w:r>
        <w:rPr>
          <w:sz w:val="22"/>
          <w:szCs w:val="22"/>
        </w:rPr>
        <w:t xml:space="preserve"> - poznavanje rada na računaru (Word, Excel, Internet i Power Point)</w:t>
      </w:r>
    </w:p>
    <w:p w:rsidR="002B542C" w:rsidRDefault="00A17CD9">
      <w:pPr>
        <w:jc w:val="both"/>
      </w:pPr>
      <w:r>
        <w:rPr>
          <w:sz w:val="22"/>
          <w:szCs w:val="22"/>
        </w:rPr>
        <w:t xml:space="preserve"> - najmanje jedna godina radnog iskustva na poslo</w:t>
      </w:r>
      <w:r>
        <w:rPr>
          <w:sz w:val="22"/>
          <w:szCs w:val="22"/>
        </w:rPr>
        <w:t xml:space="preserve">vima u VII1 ili VI nivou kvalifikacije obrazovanja </w:t>
      </w:r>
    </w:p>
    <w:p w:rsidR="002B542C" w:rsidRDefault="002B542C">
      <w:pPr>
        <w:jc w:val="both"/>
      </w:pPr>
    </w:p>
    <w:p w:rsidR="002B542C" w:rsidRDefault="00A17CD9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</w:t>
      </w:r>
      <w:r>
        <w:rPr>
          <w:color w:val="000000"/>
          <w:sz w:val="22"/>
          <w:szCs w:val="22"/>
        </w:rPr>
        <w:t xml:space="preserve">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2B542C" w:rsidRDefault="00A17CD9">
      <w:pPr>
        <w:jc w:val="both"/>
      </w:pPr>
      <w:r>
        <w:rPr>
          <w:color w:val="000000"/>
          <w:sz w:val="22"/>
          <w:szCs w:val="22"/>
        </w:rPr>
        <w:t>Probni rad je obavezan za državnog službenika koji prvi put</w:t>
      </w:r>
      <w:r>
        <w:rPr>
          <w:color w:val="000000"/>
          <w:sz w:val="22"/>
          <w:szCs w:val="22"/>
        </w:rPr>
        <w:t xml:space="preserve"> zasniva radni odnos na  neodredeno vrijeme u državnom organu. Probni rad traje jednu godinu.</w:t>
      </w:r>
    </w:p>
    <w:p w:rsidR="002B542C" w:rsidRDefault="00A17CD9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</w:t>
      </w:r>
      <w:r>
        <w:rPr>
          <w:color w:val="000000"/>
          <w:sz w:val="22"/>
          <w:szCs w:val="22"/>
        </w:rPr>
        <w:t>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2B542C" w:rsidRDefault="00A17CD9">
      <w:pPr>
        <w:jc w:val="both"/>
      </w:pPr>
      <w:r>
        <w:br/>
      </w:r>
      <w:r>
        <w:rPr>
          <w:color w:val="000000"/>
          <w:sz w:val="22"/>
          <w:szCs w:val="22"/>
        </w:rPr>
        <w:t>U državnom orga</w:t>
      </w:r>
      <w:r>
        <w:rPr>
          <w:color w:val="000000"/>
          <w:sz w:val="22"/>
          <w:szCs w:val="22"/>
        </w:rPr>
        <w:t>nu ne može da zasnuje radni odnos lice koje je korisnik prava na penziju, u skladu sa zakonom.</w:t>
      </w:r>
    </w:p>
    <w:p w:rsidR="002B542C" w:rsidRDefault="00A17CD9">
      <w:pPr>
        <w:jc w:val="both"/>
      </w:pPr>
      <w:r>
        <w:rPr>
          <w:color w:val="000000"/>
          <w:sz w:val="22"/>
          <w:szCs w:val="22"/>
        </w:rPr>
        <w:t xml:space="preserve">Državni službenik, odnosno namještenik koji je ostvario pravo na otpremninu ne može zasnovati radni odnos u državnom organu ili pravnom licu, u periodu od jedne </w:t>
      </w:r>
      <w:r>
        <w:rPr>
          <w:color w:val="000000"/>
          <w:sz w:val="22"/>
          <w:szCs w:val="22"/>
        </w:rPr>
        <w:t>godine od dana isplate otpremnine. Ogranicenje se ne odnosi na lice koje vrati cjelokupni iznos isplacene otpremnine.</w:t>
      </w:r>
    </w:p>
    <w:p w:rsidR="002B542C" w:rsidRDefault="00A17CD9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2B542C" w:rsidRDefault="00A17CD9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2B542C" w:rsidRDefault="00A17CD9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2B542C" w:rsidRDefault="00A17CD9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2B542C" w:rsidRDefault="00A17CD9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2B542C" w:rsidRDefault="002B542C">
      <w:pPr>
        <w:jc w:val="both"/>
      </w:pPr>
    </w:p>
    <w:p w:rsidR="002B542C" w:rsidRDefault="002B542C">
      <w:pPr>
        <w:jc w:val="both"/>
      </w:pPr>
    </w:p>
    <w:p w:rsidR="002B542C" w:rsidRDefault="00A17CD9">
      <w:pPr>
        <w:pStyle w:val="p2Style"/>
      </w:pPr>
      <w:r>
        <w:rPr>
          <w:rStyle w:val="r2Style"/>
        </w:rPr>
        <w:t>UPRAVA ZA KADROVE</w:t>
      </w:r>
    </w:p>
    <w:p w:rsidR="002B542C" w:rsidRDefault="00A17CD9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2B542C" w:rsidRDefault="00A17CD9">
      <w:pPr>
        <w:pStyle w:val="p2Style"/>
      </w:pPr>
      <w:r>
        <w:rPr>
          <w:rStyle w:val="r2Style"/>
        </w:rPr>
        <w:t>Sa naznakom: za Javni oglas za potrebe Agencije za zaštitu konkurencije</w:t>
      </w:r>
    </w:p>
    <w:p w:rsidR="002B542C" w:rsidRDefault="00A17CD9">
      <w:pPr>
        <w:pStyle w:val="p2Style2"/>
      </w:pPr>
      <w:r>
        <w:rPr>
          <w:rStyle w:val="r2Style2"/>
        </w:rPr>
        <w:t>Kontakt osoba koja daje informacije u vezi oglasa</w:t>
      </w:r>
    </w:p>
    <w:p w:rsidR="002B542C" w:rsidRDefault="00A17CD9">
      <w:pPr>
        <w:pStyle w:val="p2Style2"/>
      </w:pPr>
      <w:r>
        <w:rPr>
          <w:rStyle w:val="r2Style2"/>
        </w:rPr>
        <w:t>tel: 020/202-291; Rad sa strankama 10h - 13h</w:t>
      </w:r>
    </w:p>
    <w:p w:rsidR="002B542C" w:rsidRDefault="00A17CD9">
      <w:pPr>
        <w:pStyle w:val="p2Style2"/>
      </w:pPr>
      <w:r>
        <w:rPr>
          <w:rStyle w:val="r2Style2"/>
        </w:rPr>
        <w:t>www.uzk.gov.me</w:t>
      </w:r>
    </w:p>
    <w:p w:rsidR="002B542C" w:rsidRDefault="002B542C"/>
    <w:p w:rsidR="002B542C" w:rsidRDefault="002B542C"/>
    <w:p w:rsidR="002B542C" w:rsidRDefault="002B542C"/>
    <w:p w:rsidR="002B542C" w:rsidRDefault="00A17CD9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2B542C" w:rsidRDefault="00A17CD9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2B542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42C"/>
    <w:rsid w:val="002B542C"/>
    <w:rsid w:val="00A1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555A8-5DE8-4DF0-A45B-06B1B269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2020-07-27T09:23:00Z</cp:lastPrinted>
  <dcterms:created xsi:type="dcterms:W3CDTF">2020-07-27T09:24:00Z</dcterms:created>
  <dcterms:modified xsi:type="dcterms:W3CDTF">2020-07-27T09:24:00Z</dcterms:modified>
  <cp:category/>
</cp:coreProperties>
</file>