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07D" w:rsidRPr="00F31FE5" w:rsidRDefault="0021707D" w:rsidP="00016DAF">
      <w:pPr>
        <w:rPr>
          <w:rFonts w:ascii="Times New Roman" w:hAnsi="Times New Roman" w:cs="Times New Roman"/>
          <w:sz w:val="24"/>
          <w:szCs w:val="24"/>
          <w:lang w:val="sr-Latn-CS"/>
        </w:rPr>
      </w:pPr>
      <w:bookmarkStart w:id="0" w:name="_GoBack"/>
      <w:bookmarkEnd w:id="0"/>
    </w:p>
    <w:p w:rsidR="0021707D" w:rsidRPr="002F37ED" w:rsidRDefault="00E75B97" w:rsidP="00E634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2F37ED">
        <w:rPr>
          <w:rFonts w:ascii="Times New Roman" w:eastAsia="Times New Roman" w:hAnsi="Times New Roman" w:cs="Times New Roman"/>
          <w:sz w:val="24"/>
          <w:szCs w:val="24"/>
          <w:lang w:val="sr-Latn-CS"/>
        </w:rPr>
        <w:t>Na osnovu člana 15 stav 1</w:t>
      </w:r>
      <w:r w:rsidR="0021707D" w:rsidRPr="002F37E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Uredbe o</w:t>
      </w:r>
      <w:r w:rsidRPr="002F37E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izboru predstavnika nevladinih organizacija</w:t>
      </w:r>
      <w:r w:rsidR="00E15992" w:rsidRPr="002F37E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2F37ED">
        <w:rPr>
          <w:rFonts w:ascii="Times New Roman" w:eastAsia="Times New Roman" w:hAnsi="Times New Roman" w:cs="Times New Roman"/>
          <w:sz w:val="24"/>
          <w:szCs w:val="24"/>
          <w:lang w:val="sr-Latn-CS"/>
        </w:rPr>
        <w:t>u radna tijela organa državne uprave</w:t>
      </w:r>
      <w:r w:rsidR="0021707D" w:rsidRPr="002F37E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2F37ED">
        <w:rPr>
          <w:rFonts w:ascii="Times New Roman" w:eastAsia="Times New Roman" w:hAnsi="Times New Roman" w:cs="Times New Roman"/>
          <w:sz w:val="24"/>
          <w:szCs w:val="24"/>
          <w:lang w:val="sr-Latn-CS"/>
        </w:rPr>
        <w:t>i sprovođenju</w:t>
      </w:r>
      <w:r w:rsidR="0021707D" w:rsidRPr="002F37E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javne rasprave u pripremi zakona</w:t>
      </w:r>
      <w:r w:rsidRPr="002F37E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i strategija</w:t>
      </w:r>
      <w:r w:rsidR="0021707D" w:rsidRPr="002F37E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(„Službeni list CG“, </w:t>
      </w:r>
      <w:r w:rsidRPr="002F37ED">
        <w:rPr>
          <w:rFonts w:ascii="Times New Roman" w:eastAsia="Times New Roman" w:hAnsi="Times New Roman" w:cs="Times New Roman"/>
          <w:sz w:val="24"/>
          <w:szCs w:val="24"/>
          <w:lang w:val="sr-Latn-CS"/>
        </w:rPr>
        <w:t>broj 41</w:t>
      </w:r>
      <w:r w:rsidR="0021707D" w:rsidRPr="002F37ED">
        <w:rPr>
          <w:rFonts w:ascii="Times New Roman" w:eastAsia="Times New Roman" w:hAnsi="Times New Roman" w:cs="Times New Roman"/>
          <w:sz w:val="24"/>
          <w:szCs w:val="24"/>
          <w:lang w:val="sr-Latn-CS"/>
        </w:rPr>
        <w:t>/1</w:t>
      </w:r>
      <w:r w:rsidRPr="002F37ED">
        <w:rPr>
          <w:rFonts w:ascii="Times New Roman" w:eastAsia="Times New Roman" w:hAnsi="Times New Roman" w:cs="Times New Roman"/>
          <w:sz w:val="24"/>
          <w:szCs w:val="24"/>
          <w:lang w:val="sr-Latn-CS"/>
        </w:rPr>
        <w:t>8</w:t>
      </w:r>
      <w:r w:rsidR="0021707D" w:rsidRPr="002F37E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), Ministarstvo </w:t>
      </w:r>
      <w:r w:rsidR="005F0BCC" w:rsidRPr="002F37ED">
        <w:rPr>
          <w:rFonts w:ascii="Times New Roman" w:eastAsia="Times New Roman" w:hAnsi="Times New Roman" w:cs="Times New Roman"/>
          <w:sz w:val="24"/>
          <w:szCs w:val="24"/>
          <w:lang w:val="sr-Latn-CS"/>
        </w:rPr>
        <w:t>poljoprivrede i</w:t>
      </w:r>
      <w:r w:rsidR="0021707D" w:rsidRPr="002F37E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ruralnog razvoja </w:t>
      </w:r>
      <w:r w:rsidRPr="002F37ED">
        <w:rPr>
          <w:rFonts w:ascii="Times New Roman" w:eastAsia="Times New Roman" w:hAnsi="Times New Roman" w:cs="Times New Roman"/>
          <w:sz w:val="24"/>
          <w:szCs w:val="24"/>
          <w:lang w:val="sr-Latn-CS"/>
        </w:rPr>
        <w:t>o b j a v lj u j e</w:t>
      </w:r>
    </w:p>
    <w:p w:rsidR="00E75B97" w:rsidRDefault="00E75B97" w:rsidP="002170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:rsidR="00E15992" w:rsidRDefault="00E15992" w:rsidP="002170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:rsidR="0021707D" w:rsidRPr="00F31FE5" w:rsidRDefault="0021707D" w:rsidP="00217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 w:rsidRPr="00F31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>J</w:t>
      </w:r>
      <w:r w:rsidR="00E75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</w:t>
      </w:r>
      <w:r w:rsidRPr="00F31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>A</w:t>
      </w:r>
      <w:r w:rsidR="00E75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</w:t>
      </w:r>
      <w:r w:rsidRPr="00F31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>V</w:t>
      </w:r>
      <w:r w:rsidR="00E75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</w:t>
      </w:r>
      <w:r w:rsidRPr="00F31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>N</w:t>
      </w:r>
      <w:r w:rsidR="00E75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</w:t>
      </w:r>
      <w:r w:rsidRPr="00F31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>I</w:t>
      </w:r>
      <w:r w:rsidR="00E75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 </w:t>
      </w:r>
      <w:r w:rsidRPr="00F31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P</w:t>
      </w:r>
      <w:r w:rsidR="00E75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</w:t>
      </w:r>
      <w:r w:rsidRPr="00F31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>O</w:t>
      </w:r>
      <w:r w:rsidR="00E75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</w:t>
      </w:r>
      <w:r w:rsidRPr="00F31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>Z</w:t>
      </w:r>
      <w:r w:rsidR="00E75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</w:t>
      </w:r>
      <w:r w:rsidRPr="00F31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>I</w:t>
      </w:r>
      <w:r w:rsidR="00E75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</w:t>
      </w:r>
      <w:r w:rsidRPr="00F31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V </w:t>
      </w:r>
    </w:p>
    <w:p w:rsidR="0021707D" w:rsidRPr="00F31FE5" w:rsidRDefault="0021707D" w:rsidP="00217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21707D" w:rsidRDefault="00E75B97" w:rsidP="00217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za sprovođenje javne rasprave o </w:t>
      </w:r>
      <w:r w:rsidRPr="00E75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/>
        </w:rPr>
        <w:t>Nacrtu zakona o izmjenama i dopunama Zakona o divljači i lovstvu</w:t>
      </w:r>
    </w:p>
    <w:p w:rsidR="00E15992" w:rsidRPr="00E75B97" w:rsidRDefault="00E15992" w:rsidP="00217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D3655F" w:rsidRPr="00F31FE5" w:rsidRDefault="00D3655F" w:rsidP="00217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D3655F" w:rsidRPr="00F31FE5" w:rsidRDefault="00F37356" w:rsidP="00D36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 w:rsidRPr="00F31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>na način da</w:t>
      </w:r>
      <w:r w:rsidR="00E75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sva zainteresovana</w:t>
      </w:r>
      <w:r w:rsidR="00340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pravna i</w:t>
      </w:r>
      <w:r w:rsidR="00E75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fizička lica,</w:t>
      </w:r>
      <w:r w:rsidR="00340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odnosno</w:t>
      </w:r>
      <w:r w:rsidR="00E75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</w:t>
      </w:r>
      <w:r w:rsidR="00340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>organi, organizacije</w:t>
      </w:r>
      <w:r w:rsidR="00E15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i udruženja dostave</w:t>
      </w:r>
      <w:r w:rsidR="00340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</w:t>
      </w:r>
      <w:r w:rsidR="00340FF8" w:rsidRPr="00F31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svoje </w:t>
      </w:r>
      <w:r w:rsidR="00340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primjedbe, predloge i </w:t>
      </w:r>
      <w:r w:rsidR="00D3655F" w:rsidRPr="00F31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>sugestije u pisanom</w:t>
      </w:r>
      <w:r w:rsidR="00340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(neposrednom predajom na arhivi Ministarstva</w:t>
      </w:r>
      <w:r w:rsidR="00340FF8" w:rsidRPr="00340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</w:t>
      </w:r>
      <w:r w:rsidR="00340FF8" w:rsidRPr="00F31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>poljoprivrede i ruralnog razvoja</w:t>
      </w:r>
      <w:r w:rsidR="00340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>,</w:t>
      </w:r>
      <w:r w:rsidR="00340FF8" w:rsidRPr="00340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</w:t>
      </w:r>
      <w:r w:rsidR="00340FF8" w:rsidRPr="00F31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>Rimski trg br. 46, Podgorica</w:t>
      </w:r>
      <w:r w:rsidR="00340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) </w:t>
      </w:r>
      <w:r w:rsidR="00136D01" w:rsidRPr="00F31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>i</w:t>
      </w:r>
      <w:r w:rsidR="00340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>li</w:t>
      </w:r>
      <w:r w:rsidR="00D3655F" w:rsidRPr="00F31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elektronskom obliku </w:t>
      </w:r>
      <w:r w:rsidR="00340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- </w:t>
      </w:r>
      <w:r w:rsidR="00F31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>Milošu Jankoviću, načelniku Direkcije za lovstvo</w:t>
      </w:r>
      <w:r w:rsidR="00D3655F" w:rsidRPr="00F31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u Direktoratu za </w:t>
      </w:r>
      <w:r w:rsidR="00F31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>šumarstvo</w:t>
      </w:r>
      <w:r w:rsidR="00EA1655" w:rsidRPr="00F31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>,</w:t>
      </w:r>
      <w:r w:rsidR="00F31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lovstvo i drvnu industriju</w:t>
      </w:r>
      <w:r w:rsidR="00D3655F" w:rsidRPr="00F31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na e-mail: </w:t>
      </w:r>
      <w:r w:rsidR="00F31FE5" w:rsidRPr="008930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sr-Latn-CS"/>
        </w:rPr>
        <w:t>milos.jankovic</w:t>
      </w:r>
      <w:r w:rsidR="00D3655F" w:rsidRPr="008930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sr-Latn-CS"/>
        </w:rPr>
        <w:t>@mpr.gov.me</w:t>
      </w:r>
      <w:r w:rsidR="00EA1655" w:rsidRPr="00F31F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CS"/>
        </w:rPr>
        <w:t>.</w:t>
      </w:r>
    </w:p>
    <w:p w:rsidR="00F31FE5" w:rsidRDefault="00F31FE5" w:rsidP="00D36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:rsidR="00D3655F" w:rsidRDefault="00340FF8" w:rsidP="00D36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CS"/>
        </w:rPr>
        <w:t>Javna rasprava</w:t>
      </w:r>
      <w:r w:rsidRPr="00340F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CS"/>
        </w:rPr>
        <w:t xml:space="preserve"> o </w:t>
      </w:r>
      <w:r w:rsidRPr="00340FF8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Nacrtu zakona </w:t>
      </w:r>
      <w:r w:rsidR="00D3655F" w:rsidRPr="00F31FE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trajaće 20 dana od dana objavljivanja ovog poziva</w:t>
      </w:r>
      <w:r w:rsidR="00E15992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na internet stranici ovog ministarstva i portalu e-uprave</w:t>
      </w:r>
      <w:r w:rsidR="00D3655F" w:rsidRPr="00F31FE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.</w:t>
      </w:r>
    </w:p>
    <w:p w:rsidR="00E15992" w:rsidRDefault="00E15992" w:rsidP="00D36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:rsidR="00E15992" w:rsidRPr="00E15992" w:rsidRDefault="00E15992" w:rsidP="00D36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CS"/>
        </w:rPr>
        <w:t>Primjedbe, predlozi</w:t>
      </w:r>
      <w:r w:rsidRPr="00E15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CS"/>
        </w:rPr>
        <w:t xml:space="preserve"> i sugestije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CS"/>
        </w:rPr>
        <w:t xml:space="preserve"> se dostavljaju na obrascu 4 koji se nalazi u prilogu.</w:t>
      </w:r>
    </w:p>
    <w:p w:rsidR="00F31FE5" w:rsidRDefault="00F31FE5" w:rsidP="00D36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:rsidR="00D3655F" w:rsidRPr="00F31FE5" w:rsidRDefault="00D3655F" w:rsidP="00D36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 w:rsidRPr="00F31FE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Ministarstvo </w:t>
      </w:r>
      <w:r w:rsidR="005F0BCC" w:rsidRPr="00F31FE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poljoprivrede i</w:t>
      </w:r>
      <w:r w:rsidRPr="00F31FE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ruralnog razvoja će</w:t>
      </w:r>
      <w:r w:rsidR="00E15992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nakon završetka </w:t>
      </w:r>
      <w:r w:rsidR="00E15992" w:rsidRPr="00E15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CS"/>
        </w:rPr>
        <w:t>javne rasprave</w:t>
      </w:r>
      <w:r w:rsidR="00E15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CS"/>
        </w:rPr>
        <w:t xml:space="preserve"> </w:t>
      </w:r>
      <w:r w:rsidRPr="00F31FE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sve prispjele </w:t>
      </w:r>
      <w:r w:rsidR="00E15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CS"/>
        </w:rPr>
        <w:t>primjedbe, predloge</w:t>
      </w:r>
      <w:r w:rsidR="00E15992" w:rsidRPr="00E15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CS"/>
        </w:rPr>
        <w:t xml:space="preserve"> i sugestije</w:t>
      </w:r>
      <w:r w:rsidR="00E15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CS"/>
        </w:rPr>
        <w:t xml:space="preserve"> </w:t>
      </w:r>
      <w:r w:rsidR="00CC65DF" w:rsidRPr="00F31FE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evidentirati,</w:t>
      </w:r>
      <w:r w:rsidRPr="00F31FE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razmotriti i uzeti u obzir prilikom pripreme</w:t>
      </w:r>
      <w:r w:rsidR="00EA1655" w:rsidRPr="00F31FE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konačnog teksta Predloga</w:t>
      </w:r>
      <w:r w:rsidRPr="00F31FE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zakona o </w:t>
      </w:r>
      <w:r w:rsidR="00EA1655" w:rsidRPr="00F31FE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izmjenama i</w:t>
      </w:r>
      <w:r w:rsidRPr="00F31FE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dopunama Zakona o </w:t>
      </w:r>
      <w:r w:rsidR="00F31FE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divljači i lovstvu</w:t>
      </w:r>
      <w:r w:rsidR="00F64058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i o tome</w:t>
      </w:r>
      <w:r w:rsidR="00F64058" w:rsidRPr="00F640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CS"/>
        </w:rPr>
        <w:t xml:space="preserve"> </w:t>
      </w:r>
      <w:r w:rsidR="00F640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CS"/>
        </w:rPr>
        <w:t>sačiniti odgovarajući izvještaj i isti objaviti</w:t>
      </w:r>
      <w:r w:rsidR="00F64058" w:rsidRPr="00F64058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="00F64058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na internet stranici ovog ministarstva i portalu e-uprave</w:t>
      </w:r>
      <w:r w:rsidRPr="00F31FE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.</w:t>
      </w:r>
    </w:p>
    <w:p w:rsidR="0021707D" w:rsidRPr="00F31FE5" w:rsidRDefault="0021707D" w:rsidP="00D36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36D01" w:rsidRPr="00F31FE5" w:rsidRDefault="00136D01" w:rsidP="00136D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:rsidR="003C0D54" w:rsidRDefault="00F64058" w:rsidP="00F64058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F64058">
        <w:rPr>
          <w:rFonts w:ascii="Times New Roman" w:hAnsi="Times New Roman" w:cs="Times New Roman"/>
          <w:b/>
          <w:sz w:val="24"/>
          <w:szCs w:val="24"/>
          <w:lang w:val="sr-Latn-CS"/>
        </w:rPr>
        <w:t>Prilog</w:t>
      </w:r>
      <w:r w:rsidR="002F37ED">
        <w:rPr>
          <w:rFonts w:ascii="Times New Roman" w:hAnsi="Times New Roman" w:cs="Times New Roman"/>
          <w:sz w:val="24"/>
          <w:szCs w:val="24"/>
          <w:lang w:val="sr-Latn-CS"/>
        </w:rPr>
        <w:t>: - Nacrt zakona;</w:t>
      </w:r>
    </w:p>
    <w:p w:rsidR="00F64058" w:rsidRPr="00F31FE5" w:rsidRDefault="00F64058" w:rsidP="00F64058">
      <w:pPr>
        <w:ind w:firstLine="720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-</w:t>
      </w:r>
      <w:r w:rsidRPr="00F640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CS"/>
        </w:rPr>
        <w:t>Obrazac 4</w:t>
      </w:r>
      <w:r w:rsidR="002F37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CS"/>
        </w:rPr>
        <w:t>.</w:t>
      </w:r>
    </w:p>
    <w:p w:rsidR="0021707D" w:rsidRPr="00F31FE5" w:rsidRDefault="0021707D" w:rsidP="00136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F31FE5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br/>
      </w:r>
    </w:p>
    <w:sectPr w:rsidR="0021707D" w:rsidRPr="00F31FE5" w:rsidSect="00D00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C34A4"/>
    <w:rsid w:val="00010834"/>
    <w:rsid w:val="00016DAF"/>
    <w:rsid w:val="00070589"/>
    <w:rsid w:val="00136D01"/>
    <w:rsid w:val="0021707D"/>
    <w:rsid w:val="002F37ED"/>
    <w:rsid w:val="00340FF8"/>
    <w:rsid w:val="003C0D54"/>
    <w:rsid w:val="003C34A4"/>
    <w:rsid w:val="005778EC"/>
    <w:rsid w:val="005F0BCC"/>
    <w:rsid w:val="0078251E"/>
    <w:rsid w:val="008930D6"/>
    <w:rsid w:val="00950FF5"/>
    <w:rsid w:val="00A61EB1"/>
    <w:rsid w:val="00CC65DF"/>
    <w:rsid w:val="00D0037D"/>
    <w:rsid w:val="00D0299F"/>
    <w:rsid w:val="00D3655F"/>
    <w:rsid w:val="00E15992"/>
    <w:rsid w:val="00E634F5"/>
    <w:rsid w:val="00E66C90"/>
    <w:rsid w:val="00E75B97"/>
    <w:rsid w:val="00EA1655"/>
    <w:rsid w:val="00F31FE5"/>
    <w:rsid w:val="00F37356"/>
    <w:rsid w:val="00F6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3480"/>
  <w15:docId w15:val="{C03E89D7-9EB3-46D7-8B43-B3083123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28969">
          <w:marLeft w:val="0"/>
          <w:marRight w:val="0"/>
          <w:marTop w:val="75"/>
          <w:marBottom w:val="0"/>
          <w:divBdr>
            <w:top w:val="single" w:sz="6" w:space="4" w:color="D9D9D9"/>
            <w:left w:val="none" w:sz="0" w:space="0" w:color="auto"/>
            <w:bottom w:val="single" w:sz="6" w:space="4" w:color="D9D9D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Djuranovic</dc:creator>
  <cp:keywords/>
  <dc:description/>
  <cp:lastModifiedBy>Milos Jankovic</cp:lastModifiedBy>
  <cp:revision>15</cp:revision>
  <dcterms:created xsi:type="dcterms:W3CDTF">2018-04-11T09:59:00Z</dcterms:created>
  <dcterms:modified xsi:type="dcterms:W3CDTF">2018-11-14T06:53:00Z</dcterms:modified>
</cp:coreProperties>
</file>