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76417759"/>
    <w:bookmarkStart w:id="1" w:name="_Hlk153263392"/>
    <w:p w:rsidR="006F58D5" w:rsidRPr="004A4C2E" w:rsidRDefault="006F58D5" w:rsidP="006F58D5">
      <w:pPr>
        <w:pStyle w:val="Title"/>
        <w:tabs>
          <w:tab w:val="left" w:pos="7560"/>
        </w:tabs>
        <w:rPr>
          <w:rFonts w:ascii="Arial" w:eastAsiaTheme="majorEastAsia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91F487" wp14:editId="015EA448">
                <wp:simplePos x="0" y="0"/>
                <wp:positionH relativeFrom="margin">
                  <wp:posOffset>4191000</wp:posOffset>
                </wp:positionH>
                <wp:positionV relativeFrom="paragraph">
                  <wp:posOffset>-110490</wp:posOffset>
                </wp:positionV>
                <wp:extent cx="1845310" cy="1057275"/>
                <wp:effectExtent l="0" t="0" r="25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 Ul. Ljubljanska bb</w:t>
                            </w:r>
                          </w:p>
                          <w:p w:rsidR="00475E81" w:rsidRDefault="00475E81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Eko-efikasna zgrada</w:t>
                            </w:r>
                          </w:p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 Crna Gora</w:t>
                            </w:r>
                          </w:p>
                          <w:p w:rsidR="006F58D5" w:rsidRPr="007E61DB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www.gov.me/mssd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91F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8.7pt;width:145.3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" stroked="f">
                <v:textbox>
                  <w:txbxContent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Adresa: Ul. Ljubljanska bb</w:t>
                      </w:r>
                    </w:p>
                    <w:p w:rsidR="00475E81" w:rsidRDefault="00475E81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Eko-efikasna zgrada</w:t>
                      </w:r>
                    </w:p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 Crna Gora</w:t>
                      </w:r>
                    </w:p>
                    <w:p w:rsidR="006F58D5" w:rsidRPr="007E61DB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www.gov.me/mssd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10B57" wp14:editId="3CACD06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669CB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  <w:lang w:val="sr-Latn-ME" w:eastAsia="sr-Latn-ME"/>
        </w:rPr>
        <w:drawing>
          <wp:anchor distT="0" distB="0" distL="114300" distR="114300" simplePos="0" relativeHeight="251663360" behindDoc="0" locked="0" layoutInCell="1" allowOverlap="1" wp14:anchorId="4CC34BC1" wp14:editId="7B3E0EE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C2E">
        <w:rPr>
          <w:rFonts w:ascii="Arial" w:hAnsi="Arial" w:cs="Arial"/>
          <w:b/>
          <w:sz w:val="24"/>
          <w:szCs w:val="24"/>
        </w:rPr>
        <w:t>Crna Gora</w:t>
      </w:r>
      <w:r w:rsidRPr="004A4C2E">
        <w:rPr>
          <w:rFonts w:ascii="Arial" w:hAnsi="Arial" w:cs="Arial"/>
          <w:b/>
          <w:sz w:val="24"/>
          <w:szCs w:val="24"/>
        </w:rPr>
        <w:tab/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Ministarstvo socijalnog staranja,</w:t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brige o porodici i demografije</w:t>
      </w:r>
    </w:p>
    <w:bookmarkEnd w:id="0"/>
    <w:p w:rsidR="004D4152" w:rsidRPr="00B177AB" w:rsidRDefault="009F1724" w:rsidP="001D026E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</w:t>
      </w:r>
    </w:p>
    <w:p w:rsidR="007804A1" w:rsidRDefault="00957125" w:rsidP="001B1EE5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7804A1" w:rsidRDefault="00920E25" w:rsidP="00920E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Broj</w:t>
      </w:r>
      <w:r w:rsidRPr="00177C5E">
        <w:rPr>
          <w:rFonts w:ascii="Arial" w:hAnsi="Arial" w:cs="Arial"/>
          <w:bCs/>
          <w:sz w:val="22"/>
          <w:lang w:val="hr-HR"/>
        </w:rPr>
        <w:t xml:space="preserve">:                            </w:t>
      </w:r>
      <w:r w:rsidR="00CB18EC" w:rsidRPr="00177C5E">
        <w:rPr>
          <w:rFonts w:ascii="Arial" w:hAnsi="Arial" w:cs="Arial"/>
          <w:bCs/>
          <w:sz w:val="22"/>
          <w:lang w:val="hr-HR"/>
        </w:rPr>
        <w:t xml:space="preserve">                       </w:t>
      </w:r>
      <w:r w:rsidR="00177C5E" w:rsidRPr="00177C5E">
        <w:rPr>
          <w:rFonts w:ascii="Arial" w:hAnsi="Arial" w:cs="Arial"/>
          <w:bCs/>
          <w:sz w:val="22"/>
          <w:lang w:val="hr-HR"/>
        </w:rPr>
        <w:t xml:space="preserve">                                         </w:t>
      </w:r>
      <w:r w:rsidR="00CB18EC" w:rsidRPr="00177C5E">
        <w:rPr>
          <w:rFonts w:ascii="Arial" w:hAnsi="Arial" w:cs="Arial"/>
          <w:bCs/>
          <w:sz w:val="22"/>
          <w:lang w:val="hr-HR"/>
        </w:rPr>
        <w:t xml:space="preserve"> </w:t>
      </w:r>
      <w:r w:rsidR="00CB1675" w:rsidRPr="00177C5E">
        <w:rPr>
          <w:rFonts w:ascii="Arial" w:hAnsi="Arial" w:cs="Arial"/>
          <w:bCs/>
          <w:sz w:val="22"/>
          <w:lang w:val="hr-HR"/>
        </w:rPr>
        <w:t xml:space="preserve"> </w:t>
      </w:r>
      <w:r w:rsidRPr="00177C5E">
        <w:rPr>
          <w:rFonts w:ascii="Arial" w:hAnsi="Arial" w:cs="Arial"/>
          <w:sz w:val="22"/>
        </w:rPr>
        <w:t xml:space="preserve">Podgorica, </w:t>
      </w:r>
      <w:r w:rsidR="00177C5E" w:rsidRPr="00177C5E">
        <w:rPr>
          <w:rFonts w:ascii="Arial" w:hAnsi="Arial" w:cs="Arial"/>
          <w:sz w:val="22"/>
        </w:rPr>
        <w:t>11</w:t>
      </w:r>
      <w:r w:rsidR="00275A70" w:rsidRPr="00177C5E">
        <w:rPr>
          <w:rFonts w:ascii="Arial" w:hAnsi="Arial" w:cs="Arial"/>
          <w:sz w:val="22"/>
        </w:rPr>
        <w:t>.</w:t>
      </w:r>
      <w:r w:rsidR="00177C5E" w:rsidRPr="00177C5E">
        <w:rPr>
          <w:rFonts w:ascii="Arial" w:hAnsi="Arial" w:cs="Arial"/>
          <w:sz w:val="22"/>
        </w:rPr>
        <w:t>maj</w:t>
      </w:r>
      <w:r w:rsidR="00275A70" w:rsidRPr="00177C5E">
        <w:rPr>
          <w:rFonts w:ascii="Arial" w:hAnsi="Arial" w:cs="Arial"/>
          <w:sz w:val="22"/>
        </w:rPr>
        <w:t xml:space="preserve"> 2026</w:t>
      </w:r>
      <w:r w:rsidRPr="00177C5E">
        <w:rPr>
          <w:rFonts w:ascii="Arial" w:hAnsi="Arial" w:cs="Arial"/>
          <w:sz w:val="22"/>
        </w:rPr>
        <w:t>.godine</w:t>
      </w:r>
      <w:r>
        <w:rPr>
          <w:rFonts w:ascii="Arial" w:hAnsi="Arial" w:cs="Arial"/>
          <w:bCs/>
          <w:sz w:val="22"/>
          <w:lang w:val="hr-HR"/>
        </w:rPr>
        <w:t xml:space="preserve"> 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bookmarkEnd w:id="1"/>
    <w:p w:rsidR="007804A1" w:rsidRPr="007804A1" w:rsidRDefault="007804A1" w:rsidP="007804A1">
      <w:pPr>
        <w:rPr>
          <w:rFonts w:ascii="Arial" w:hAnsi="Arial" w:cs="Arial"/>
          <w:sz w:val="22"/>
          <w:lang w:val="en-US"/>
        </w:rPr>
      </w:pPr>
      <w:r w:rsidRPr="007804A1">
        <w:rPr>
          <w:rFonts w:ascii="Arial" w:hAnsi="Arial" w:cs="Arial"/>
          <w:sz w:val="22"/>
        </w:rPr>
        <w:t>Ministarstvo socijalnog staranja</w:t>
      </w:r>
      <w:r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u skladu sa članom 3 Uredbe o izboru predstavnika nevladinih organizacija u radna tijela organa državne uprave i sprovođenju javne rasprave u pripremi zakona i strategija („Službeni list CG“, broj 41/18), objavljuje </w:t>
      </w:r>
    </w:p>
    <w:p w:rsidR="007804A1" w:rsidRPr="007804A1" w:rsidRDefault="007804A1" w:rsidP="007804A1">
      <w:pPr>
        <w:spacing w:after="122" w:line="256" w:lineRule="auto"/>
        <w:jc w:val="left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 </w:t>
      </w:r>
    </w:p>
    <w:p w:rsidR="007804A1" w:rsidRPr="007804A1" w:rsidRDefault="007804A1" w:rsidP="00796DD4">
      <w:pPr>
        <w:spacing w:after="116" w:line="266" w:lineRule="auto"/>
        <w:ind w:right="8"/>
        <w:jc w:val="center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JAVNI POZIV</w:t>
      </w:r>
    </w:p>
    <w:p w:rsidR="007804A1" w:rsidRPr="007804A1" w:rsidRDefault="00CB1675" w:rsidP="00796DD4">
      <w:pPr>
        <w:spacing w:after="2"/>
        <w:ind w:left="3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za predlaganje </w:t>
      </w:r>
      <w:r w:rsidR="0002452B">
        <w:rPr>
          <w:rFonts w:ascii="Arial" w:hAnsi="Arial" w:cs="Arial"/>
          <w:b/>
          <w:sz w:val="22"/>
        </w:rPr>
        <w:t>dva</w:t>
      </w:r>
      <w:r>
        <w:rPr>
          <w:rFonts w:ascii="Arial" w:hAnsi="Arial" w:cs="Arial"/>
          <w:b/>
          <w:sz w:val="22"/>
        </w:rPr>
        <w:t xml:space="preserve"> </w:t>
      </w:r>
      <w:r w:rsidR="007804A1" w:rsidRPr="007804A1">
        <w:rPr>
          <w:rFonts w:ascii="Arial" w:hAnsi="Arial" w:cs="Arial"/>
          <w:b/>
          <w:sz w:val="22"/>
        </w:rPr>
        <w:t>predstavnika/c</w:t>
      </w:r>
      <w:r w:rsidR="00D25635">
        <w:rPr>
          <w:rFonts w:ascii="Arial" w:hAnsi="Arial" w:cs="Arial"/>
          <w:b/>
          <w:sz w:val="22"/>
        </w:rPr>
        <w:t>e</w:t>
      </w:r>
      <w:r w:rsidR="007804A1" w:rsidRPr="007804A1">
        <w:rPr>
          <w:rFonts w:ascii="Arial" w:hAnsi="Arial" w:cs="Arial"/>
          <w:b/>
          <w:sz w:val="22"/>
        </w:rPr>
        <w:t xml:space="preserve"> </w:t>
      </w:r>
      <w:r w:rsidR="00D25635">
        <w:rPr>
          <w:rFonts w:ascii="Arial" w:hAnsi="Arial" w:cs="Arial"/>
          <w:b/>
          <w:sz w:val="22"/>
        </w:rPr>
        <w:t>nevladinih organizacija za članove/ice</w:t>
      </w:r>
      <w:r w:rsidR="007804A1" w:rsidRPr="007804A1">
        <w:rPr>
          <w:rFonts w:ascii="Arial" w:hAnsi="Arial" w:cs="Arial"/>
          <w:b/>
          <w:sz w:val="22"/>
        </w:rPr>
        <w:t xml:space="preserve"> </w:t>
      </w:r>
      <w:bookmarkStart w:id="2" w:name="_Hlk191466262"/>
      <w:r>
        <w:rPr>
          <w:rFonts w:ascii="Arial" w:hAnsi="Arial" w:cs="Arial"/>
          <w:b/>
          <w:sz w:val="22"/>
        </w:rPr>
        <w:t xml:space="preserve">Radne grupe za izradu </w:t>
      </w:r>
      <w:r w:rsidR="00D25635" w:rsidRPr="00D25635">
        <w:rPr>
          <w:rFonts w:ascii="Arial" w:hAnsi="Arial" w:cs="Arial"/>
          <w:b/>
          <w:sz w:val="22"/>
        </w:rPr>
        <w:t>Pravilnik</w:t>
      </w:r>
      <w:r w:rsidR="00D25635">
        <w:rPr>
          <w:rFonts w:ascii="Arial" w:hAnsi="Arial" w:cs="Arial"/>
          <w:b/>
          <w:sz w:val="22"/>
        </w:rPr>
        <w:t>a</w:t>
      </w:r>
      <w:r w:rsidR="00D25635" w:rsidRPr="00D25635">
        <w:rPr>
          <w:rFonts w:ascii="Arial" w:hAnsi="Arial" w:cs="Arial"/>
          <w:b/>
          <w:sz w:val="22"/>
        </w:rPr>
        <w:t xml:space="preserve"> o organizaciji, normativima, standardima i načinu rada </w:t>
      </w:r>
      <w:r w:rsidR="00177C5E">
        <w:rPr>
          <w:rFonts w:ascii="Arial" w:hAnsi="Arial" w:cs="Arial"/>
          <w:b/>
          <w:sz w:val="22"/>
        </w:rPr>
        <w:t xml:space="preserve">javen </w:t>
      </w:r>
      <w:r w:rsidR="00D25635" w:rsidRPr="00D25635">
        <w:rPr>
          <w:rFonts w:ascii="Arial" w:hAnsi="Arial" w:cs="Arial"/>
          <w:b/>
          <w:sz w:val="22"/>
        </w:rPr>
        <w:t>ustanove za zaštitu od seksualnog nasilja djece i odraslih i starih lica</w:t>
      </w:r>
      <w:r w:rsidR="007105F2">
        <w:rPr>
          <w:rFonts w:ascii="Arial" w:hAnsi="Arial" w:cs="Arial"/>
          <w:b/>
          <w:sz w:val="22"/>
        </w:rPr>
        <w:t>.</w:t>
      </w:r>
    </w:p>
    <w:bookmarkEnd w:id="2"/>
    <w:p w:rsidR="007804A1" w:rsidRPr="007804A1" w:rsidRDefault="007804A1" w:rsidP="00796DD4">
      <w:pPr>
        <w:spacing w:after="32"/>
        <w:ind w:left="197"/>
        <w:rPr>
          <w:rFonts w:ascii="Arial" w:hAnsi="Arial" w:cs="Arial"/>
          <w:sz w:val="22"/>
        </w:rPr>
      </w:pPr>
    </w:p>
    <w:p w:rsidR="00D25635" w:rsidRDefault="007804A1" w:rsidP="00D25635">
      <w:pPr>
        <w:pStyle w:val="NormalWeb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Ministarstvo socijalnog staranja</w:t>
      </w:r>
      <w:r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poziva nevladine organizacije koje se bave pitanjima iz oblasti </w:t>
      </w:r>
      <w:r w:rsidR="00CB1675">
        <w:rPr>
          <w:rFonts w:ascii="Arial" w:hAnsi="Arial" w:cs="Arial"/>
          <w:sz w:val="22"/>
        </w:rPr>
        <w:t xml:space="preserve">zaštite od rodno zasnovanog nasilja i </w:t>
      </w:r>
      <w:r w:rsidR="00D25635">
        <w:rPr>
          <w:rFonts w:ascii="Arial" w:hAnsi="Arial" w:cs="Arial"/>
          <w:sz w:val="22"/>
        </w:rPr>
        <w:t>seksualnog nasilja djece, odraslih i starih lica</w:t>
      </w:r>
      <w:r w:rsidRPr="007804A1">
        <w:rPr>
          <w:rFonts w:ascii="Arial" w:hAnsi="Arial" w:cs="Arial"/>
          <w:sz w:val="22"/>
        </w:rPr>
        <w:t xml:space="preserve"> da predlože </w:t>
      </w:r>
      <w:r w:rsidR="00177C5E">
        <w:rPr>
          <w:rFonts w:ascii="Arial" w:hAnsi="Arial" w:cs="Arial"/>
          <w:sz w:val="22"/>
        </w:rPr>
        <w:t>dva</w:t>
      </w:r>
      <w:r w:rsidRPr="007804A1">
        <w:rPr>
          <w:rFonts w:ascii="Arial" w:hAnsi="Arial" w:cs="Arial"/>
          <w:sz w:val="22"/>
        </w:rPr>
        <w:t xml:space="preserve"> predstavnika/c</w:t>
      </w:r>
      <w:r w:rsidR="00D25635">
        <w:rPr>
          <w:rFonts w:ascii="Arial" w:hAnsi="Arial" w:cs="Arial"/>
          <w:sz w:val="22"/>
        </w:rPr>
        <w:t>e za članove</w:t>
      </w:r>
      <w:r w:rsidRPr="007804A1">
        <w:rPr>
          <w:rFonts w:ascii="Arial" w:hAnsi="Arial" w:cs="Arial"/>
          <w:sz w:val="22"/>
        </w:rPr>
        <w:t>/ic</w:t>
      </w:r>
      <w:r w:rsidR="00D25635">
        <w:rPr>
          <w:rFonts w:ascii="Arial" w:hAnsi="Arial" w:cs="Arial"/>
          <w:sz w:val="22"/>
        </w:rPr>
        <w:t>e</w:t>
      </w:r>
      <w:r w:rsidRPr="007804A1">
        <w:rPr>
          <w:rFonts w:ascii="Arial" w:hAnsi="Arial" w:cs="Arial"/>
          <w:sz w:val="22"/>
        </w:rPr>
        <w:t xml:space="preserve"> </w:t>
      </w:r>
      <w:r w:rsidR="00CB1675" w:rsidRPr="00CB1675">
        <w:rPr>
          <w:rFonts w:ascii="Arial" w:hAnsi="Arial" w:cs="Arial"/>
          <w:sz w:val="22"/>
        </w:rPr>
        <w:t xml:space="preserve">Radne grupe za izradu </w:t>
      </w:r>
      <w:r w:rsidR="00D25635" w:rsidRPr="00D25635">
        <w:rPr>
          <w:rFonts w:ascii="Arial" w:hAnsi="Arial" w:cs="Arial"/>
          <w:sz w:val="22"/>
        </w:rPr>
        <w:t>Pravilnik</w:t>
      </w:r>
      <w:r w:rsidR="00D25635">
        <w:rPr>
          <w:rFonts w:ascii="Arial" w:hAnsi="Arial" w:cs="Arial"/>
          <w:sz w:val="22"/>
        </w:rPr>
        <w:t>a</w:t>
      </w:r>
      <w:r w:rsidR="00D25635" w:rsidRPr="00D25635">
        <w:rPr>
          <w:rFonts w:ascii="Arial" w:hAnsi="Arial" w:cs="Arial"/>
          <w:sz w:val="22"/>
        </w:rPr>
        <w:t xml:space="preserve"> o organizaciji, normativima, standardima i načinu rada </w:t>
      </w:r>
      <w:r w:rsidR="00177C5E">
        <w:rPr>
          <w:rFonts w:ascii="Arial" w:hAnsi="Arial" w:cs="Arial"/>
          <w:sz w:val="22"/>
        </w:rPr>
        <w:t xml:space="preserve">javne </w:t>
      </w:r>
      <w:r w:rsidR="00D25635" w:rsidRPr="00D25635">
        <w:rPr>
          <w:rFonts w:ascii="Arial" w:hAnsi="Arial" w:cs="Arial"/>
          <w:sz w:val="22"/>
        </w:rPr>
        <w:t>ustanove za zaštitu od seksualnog nasilja djece i odraslih i starih lica</w:t>
      </w:r>
      <w:r w:rsidR="00D25635">
        <w:rPr>
          <w:rFonts w:ascii="Arial" w:hAnsi="Arial" w:cs="Arial"/>
          <w:sz w:val="22"/>
        </w:rPr>
        <w:t>.</w:t>
      </w:r>
    </w:p>
    <w:p w:rsidR="007804A1" w:rsidRPr="007804A1" w:rsidRDefault="007804A1" w:rsidP="00D25635">
      <w:pPr>
        <w:pStyle w:val="NormalWeb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Broj predstavnika/ca nevladinih organizacija u </w:t>
      </w:r>
      <w:r w:rsidR="00CB1675">
        <w:rPr>
          <w:rFonts w:ascii="Arial" w:hAnsi="Arial" w:cs="Arial"/>
          <w:sz w:val="22"/>
        </w:rPr>
        <w:t>Radnoj grupi</w:t>
      </w:r>
      <w:r w:rsidRPr="007804A1">
        <w:rPr>
          <w:rFonts w:ascii="Arial" w:hAnsi="Arial" w:cs="Arial"/>
          <w:sz w:val="22"/>
        </w:rPr>
        <w:t xml:space="preserve">: </w:t>
      </w:r>
      <w:r w:rsidR="0002452B">
        <w:rPr>
          <w:rFonts w:ascii="Arial" w:hAnsi="Arial" w:cs="Arial"/>
          <w:sz w:val="22"/>
        </w:rPr>
        <w:t>dva</w:t>
      </w:r>
      <w:r w:rsidRPr="007804A1">
        <w:rPr>
          <w:rFonts w:ascii="Arial" w:hAnsi="Arial" w:cs="Arial"/>
          <w:sz w:val="22"/>
        </w:rPr>
        <w:t xml:space="preserve"> (</w:t>
      </w:r>
      <w:r w:rsidR="0002452B">
        <w:rPr>
          <w:rFonts w:ascii="Arial" w:hAnsi="Arial" w:cs="Arial"/>
          <w:sz w:val="22"/>
        </w:rPr>
        <w:t>2</w:t>
      </w:r>
      <w:r w:rsidRPr="007804A1">
        <w:rPr>
          <w:rFonts w:ascii="Arial" w:hAnsi="Arial" w:cs="Arial"/>
          <w:sz w:val="22"/>
        </w:rPr>
        <w:t xml:space="preserve">). </w:t>
      </w:r>
    </w:p>
    <w:p w:rsidR="007804A1" w:rsidRPr="00E47AFB" w:rsidRDefault="007804A1" w:rsidP="00C3089B">
      <w:pPr>
        <w:spacing w:after="143"/>
        <w:ind w:left="-5"/>
        <w:rPr>
          <w:rFonts w:ascii="Arial" w:hAnsi="Arial" w:cs="Arial"/>
          <w:sz w:val="22"/>
        </w:rPr>
      </w:pPr>
      <w:r w:rsidRPr="00E47AFB">
        <w:rPr>
          <w:rFonts w:ascii="Arial" w:hAnsi="Arial" w:cs="Arial"/>
          <w:sz w:val="22"/>
        </w:rPr>
        <w:t>Nevladina organizacija može predložiti samo jednog predstavnika/cu za</w:t>
      </w:r>
      <w:r w:rsidR="00892AD5">
        <w:rPr>
          <w:rFonts w:ascii="Arial" w:hAnsi="Arial" w:cs="Arial"/>
          <w:sz w:val="22"/>
        </w:rPr>
        <w:t xml:space="preserve"> </w:t>
      </w:r>
      <w:r w:rsidRPr="00E47AFB">
        <w:rPr>
          <w:rFonts w:ascii="Arial" w:hAnsi="Arial" w:cs="Arial"/>
          <w:sz w:val="22"/>
        </w:rPr>
        <w:t>članstvo u</w:t>
      </w:r>
      <w:r w:rsidR="00E47AFB" w:rsidRPr="00E47AFB">
        <w:rPr>
          <w:rFonts w:ascii="Arial" w:hAnsi="Arial" w:cs="Arial"/>
          <w:sz w:val="22"/>
        </w:rPr>
        <w:t xml:space="preserve"> </w:t>
      </w:r>
      <w:r w:rsidR="00CB1675" w:rsidRPr="00CB1675">
        <w:rPr>
          <w:rFonts w:ascii="Arial" w:hAnsi="Arial" w:cs="Arial"/>
          <w:sz w:val="22"/>
        </w:rPr>
        <w:t xml:space="preserve">Radne grupe za izradu </w:t>
      </w:r>
      <w:r w:rsidR="00D25635" w:rsidRPr="00D25635">
        <w:rPr>
          <w:rFonts w:ascii="Arial" w:hAnsi="Arial" w:cs="Arial"/>
          <w:sz w:val="22"/>
        </w:rPr>
        <w:t>Pravilnik</w:t>
      </w:r>
      <w:r w:rsidR="00D25635">
        <w:rPr>
          <w:rFonts w:ascii="Arial" w:hAnsi="Arial" w:cs="Arial"/>
          <w:sz w:val="22"/>
        </w:rPr>
        <w:t>a</w:t>
      </w:r>
      <w:r w:rsidR="00D25635" w:rsidRPr="00D25635">
        <w:rPr>
          <w:rFonts w:ascii="Arial" w:hAnsi="Arial" w:cs="Arial"/>
          <w:sz w:val="22"/>
        </w:rPr>
        <w:t xml:space="preserve"> o organizaciji, normativima, standardima i načinu rada ustanove za zaštitu od seksualnog nasilja djece i odraslih i starih lica</w:t>
      </w:r>
      <w:r w:rsidR="00E47AFB" w:rsidRPr="00E47AFB">
        <w:rPr>
          <w:rFonts w:ascii="Arial" w:hAnsi="Arial" w:cs="Arial"/>
          <w:sz w:val="22"/>
        </w:rPr>
        <w:t>.</w:t>
      </w:r>
    </w:p>
    <w:p w:rsidR="007804A1" w:rsidRPr="007804A1" w:rsidRDefault="007804A1" w:rsidP="007804A1">
      <w:pPr>
        <w:spacing w:after="115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>Kriterijumi za nevladinu organizaciju da bi mogla da predloži svog predstavnika</w:t>
      </w:r>
      <w:r w:rsidR="00C3089B">
        <w:rPr>
          <w:rFonts w:ascii="Arial" w:hAnsi="Arial" w:cs="Arial"/>
          <w:b/>
          <w:sz w:val="22"/>
        </w:rPr>
        <w:t>/cu</w:t>
      </w:r>
      <w:r w:rsidRPr="007804A1">
        <w:rPr>
          <w:rFonts w:ascii="Arial" w:hAnsi="Arial" w:cs="Arial"/>
          <w:b/>
          <w:sz w:val="22"/>
        </w:rPr>
        <w:t xml:space="preserve"> u </w:t>
      </w:r>
      <w:r w:rsidR="00C3089B">
        <w:rPr>
          <w:rFonts w:ascii="Arial" w:hAnsi="Arial" w:cs="Arial"/>
          <w:b/>
          <w:sz w:val="22"/>
        </w:rPr>
        <w:t>Radnoj grupi</w:t>
      </w:r>
      <w:r w:rsidR="00E47AFB">
        <w:rPr>
          <w:rFonts w:ascii="Arial" w:hAnsi="Arial" w:cs="Arial"/>
          <w:b/>
          <w:sz w:val="22"/>
        </w:rPr>
        <w:t>: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upisana u registar nevladinih organizacija prije objavljivanja javnog poziva; </w:t>
      </w:r>
    </w:p>
    <w:p w:rsidR="007804A1" w:rsidRPr="00177C5E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u statutu ima utvrđene djelatnosti i ciljeve u oblastima koje su u vezi sa pitanjem koje </w:t>
      </w:r>
      <w:r w:rsidRPr="00177C5E">
        <w:rPr>
          <w:rFonts w:ascii="Arial" w:hAnsi="Arial" w:cs="Arial"/>
          <w:sz w:val="22"/>
        </w:rPr>
        <w:t>sagledava ili normativno uređuje radno tijelo;</w:t>
      </w:r>
    </w:p>
    <w:p w:rsidR="007804A1" w:rsidRPr="00177C5E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177C5E">
        <w:rPr>
          <w:rFonts w:ascii="Arial" w:hAnsi="Arial" w:cs="Arial"/>
          <w:sz w:val="22"/>
        </w:rPr>
        <w:t xml:space="preserve">da se ne nalazi u Registru kaznene evidencije; </w:t>
      </w:r>
    </w:p>
    <w:p w:rsidR="007804A1" w:rsidRPr="00177C5E" w:rsidRDefault="007804A1" w:rsidP="007804A1">
      <w:pPr>
        <w:numPr>
          <w:ilvl w:val="0"/>
          <w:numId w:val="3"/>
        </w:numPr>
        <w:spacing w:before="0" w:after="10" w:line="268" w:lineRule="auto"/>
        <w:ind w:hanging="382"/>
        <w:rPr>
          <w:rFonts w:ascii="Arial" w:hAnsi="Arial" w:cs="Arial"/>
          <w:sz w:val="22"/>
        </w:rPr>
      </w:pPr>
      <w:r w:rsidRPr="00177C5E">
        <w:rPr>
          <w:rFonts w:ascii="Arial" w:hAnsi="Arial" w:cs="Arial"/>
          <w:sz w:val="22"/>
        </w:rPr>
        <w:t>da je u prethodne tri godine, u vezi sa pitanjem koje sagled</w:t>
      </w:r>
      <w:r w:rsidR="00892AD5" w:rsidRPr="00177C5E">
        <w:rPr>
          <w:rFonts w:ascii="Arial" w:hAnsi="Arial" w:cs="Arial"/>
          <w:sz w:val="22"/>
        </w:rPr>
        <w:t>a</w:t>
      </w:r>
      <w:r w:rsidRPr="00177C5E">
        <w:rPr>
          <w:rFonts w:ascii="Arial" w:hAnsi="Arial" w:cs="Arial"/>
          <w:sz w:val="22"/>
        </w:rPr>
        <w:t>va ili normativno uređuje radno tij</w:t>
      </w:r>
      <w:r w:rsidR="00892AD5" w:rsidRPr="00177C5E">
        <w:rPr>
          <w:rFonts w:ascii="Arial" w:hAnsi="Arial" w:cs="Arial"/>
          <w:sz w:val="22"/>
        </w:rPr>
        <w:t>e</w:t>
      </w:r>
      <w:r w:rsidRPr="00177C5E">
        <w:rPr>
          <w:rFonts w:ascii="Arial" w:hAnsi="Arial" w:cs="Arial"/>
          <w:sz w:val="22"/>
        </w:rPr>
        <w:t>lo, sprovela istraživanje, izradila dokument, organizovala skup ili realizovala projekat usmjeren na unapređenje stanja u oblasti</w:t>
      </w:r>
      <w:r w:rsidR="00D25635" w:rsidRPr="00177C5E">
        <w:rPr>
          <w:rFonts w:ascii="Arial" w:hAnsi="Arial" w:cs="Arial"/>
          <w:sz w:val="22"/>
        </w:rPr>
        <w:t xml:space="preserve"> zaštite od rodno zasnovanog nasilja i seksualnog nasilja djece, odraslih i starih lica</w:t>
      </w:r>
      <w:r w:rsidRPr="00177C5E">
        <w:rPr>
          <w:rFonts w:ascii="Arial" w:hAnsi="Arial" w:cs="Arial"/>
          <w:sz w:val="22"/>
        </w:rPr>
        <w:t xml:space="preserve">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32" w:line="268" w:lineRule="auto"/>
        <w:ind w:hanging="382"/>
        <w:rPr>
          <w:rFonts w:ascii="Arial" w:hAnsi="Arial" w:cs="Arial"/>
          <w:sz w:val="22"/>
        </w:rPr>
      </w:pPr>
      <w:r w:rsidRPr="00177C5E">
        <w:rPr>
          <w:rFonts w:ascii="Arial" w:hAnsi="Arial" w:cs="Arial"/>
          <w:sz w:val="22"/>
        </w:rPr>
        <w:t>da je predala poreskom</w:t>
      </w:r>
      <w:r w:rsidRPr="007804A1">
        <w:rPr>
          <w:rFonts w:ascii="Arial" w:hAnsi="Arial" w:cs="Arial"/>
          <w:sz w:val="22"/>
        </w:rPr>
        <w:t xml:space="preserve">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da više od polovine članova organa upravljanja nevladine organizacije nijesu članovi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organa političkih partija, javni funkcioneri</w:t>
      </w:r>
      <w:r w:rsidR="00C3089B">
        <w:rPr>
          <w:rFonts w:ascii="Arial" w:hAnsi="Arial" w:cs="Arial"/>
          <w:sz w:val="22"/>
        </w:rPr>
        <w:t>/ke</w:t>
      </w:r>
      <w:r w:rsidRPr="007804A1">
        <w:rPr>
          <w:rFonts w:ascii="Arial" w:hAnsi="Arial" w:cs="Arial"/>
          <w:sz w:val="22"/>
        </w:rPr>
        <w:t>, rukovodeća lica ili državni službenici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>, odnosno namještenici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.   </w:t>
      </w:r>
    </w:p>
    <w:p w:rsidR="007804A1" w:rsidRDefault="007804A1" w:rsidP="007804A1">
      <w:pPr>
        <w:spacing w:before="0" w:after="27" w:line="268" w:lineRule="auto"/>
        <w:ind w:left="382"/>
        <w:rPr>
          <w:rFonts w:ascii="Arial" w:hAnsi="Arial" w:cs="Arial"/>
          <w:sz w:val="22"/>
        </w:rPr>
      </w:pPr>
    </w:p>
    <w:p w:rsidR="00C3089B" w:rsidRPr="007804A1" w:rsidRDefault="00C3089B" w:rsidP="007804A1">
      <w:pPr>
        <w:spacing w:before="0" w:after="27" w:line="268" w:lineRule="auto"/>
        <w:ind w:left="382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5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>Kriterijumi koje treba da ispunjava predstavnik</w:t>
      </w:r>
      <w:r w:rsidR="00C3089B">
        <w:rPr>
          <w:rFonts w:ascii="Arial" w:hAnsi="Arial" w:cs="Arial"/>
          <w:b/>
          <w:sz w:val="22"/>
        </w:rPr>
        <w:t>/ca</w:t>
      </w:r>
      <w:r w:rsidRPr="007804A1">
        <w:rPr>
          <w:rFonts w:ascii="Arial" w:hAnsi="Arial" w:cs="Arial"/>
          <w:b/>
          <w:sz w:val="22"/>
        </w:rPr>
        <w:t xml:space="preserve"> nevladine organizacije u </w:t>
      </w:r>
      <w:r w:rsidR="00C3089B">
        <w:rPr>
          <w:rFonts w:ascii="Arial" w:hAnsi="Arial" w:cs="Arial"/>
          <w:b/>
          <w:sz w:val="22"/>
        </w:rPr>
        <w:t>Radnoj grupi</w:t>
      </w:r>
      <w:r w:rsidR="00E47AFB">
        <w:rPr>
          <w:rFonts w:ascii="Arial" w:hAnsi="Arial" w:cs="Arial"/>
          <w:b/>
          <w:sz w:val="22"/>
        </w:rPr>
        <w:t>:</w:t>
      </w:r>
      <w:r w:rsidRPr="007804A1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prebivalište u Crnoj Gori;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iskustvo u oblasti na koju se odnosi pitanje koje sagledava ili normativno uređuje radno tijelo;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nije član/ica organa političke partije, javni/a funkcioner/ka, državni/a službenik/ca, odnosno namještenik/ca. </w:t>
      </w:r>
    </w:p>
    <w:p w:rsidR="007804A1" w:rsidRPr="007804A1" w:rsidRDefault="007804A1" w:rsidP="007804A1">
      <w:pPr>
        <w:spacing w:after="0" w:line="256" w:lineRule="auto"/>
        <w:ind w:left="56"/>
        <w:jc w:val="center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7804A1">
      <w:pPr>
        <w:spacing w:after="115"/>
        <w:ind w:left="-5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 xml:space="preserve">Nevladina organizacija dužna je da, uz propisani obrazac za predlaganje predstavnika/ce nevladine organizacije u </w:t>
      </w:r>
      <w:r w:rsidR="00C3089B">
        <w:rPr>
          <w:rFonts w:ascii="Arial" w:hAnsi="Arial" w:cs="Arial"/>
          <w:b/>
          <w:sz w:val="22"/>
        </w:rPr>
        <w:t>Radnoj grupi</w:t>
      </w:r>
      <w:r w:rsidRPr="007804A1">
        <w:rPr>
          <w:rFonts w:ascii="Arial" w:hAnsi="Arial" w:cs="Arial"/>
          <w:b/>
          <w:sz w:val="22"/>
        </w:rPr>
        <w:t xml:space="preserve">, dostavi i sledeću dokumentaciju: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upisana u registar nevladinih organizacija (fotokopija akta);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statuta nevladine organizacije;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</w:t>
      </w:r>
      <w:r w:rsidR="00D25635">
        <w:rPr>
          <w:rFonts w:ascii="Arial" w:hAnsi="Arial" w:cs="Arial"/>
          <w:sz w:val="22"/>
        </w:rPr>
        <w:t>pomenutoj</w:t>
      </w:r>
      <w:r w:rsidRPr="007804A1">
        <w:rPr>
          <w:rFonts w:ascii="Arial" w:hAnsi="Arial" w:cs="Arial"/>
          <w:sz w:val="22"/>
        </w:rPr>
        <w:t xml:space="preserve"> oblasti, potpisan od strane lica ovlašćenog za zastupanje i potvrđen pečatom nevladine organizacije;          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predala poreskom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lične karte ili druge javne isprave na osnovu koje se utvrđuje identitet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biografiju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dokaz o iskustvu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u oblasti na koju se odnosi pitanje koje sagledava ili normativno uređuje radno tijelo (stručni rad, sertifikat ili drugi dokument);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izjavu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u radnom tijelu da nije član</w:t>
      </w:r>
      <w:r w:rsidR="00C3089B">
        <w:rPr>
          <w:rFonts w:ascii="Arial" w:hAnsi="Arial" w:cs="Arial"/>
          <w:sz w:val="22"/>
        </w:rPr>
        <w:t>/ica</w:t>
      </w:r>
      <w:r w:rsidRPr="007804A1">
        <w:rPr>
          <w:rFonts w:ascii="Arial" w:hAnsi="Arial" w:cs="Arial"/>
          <w:sz w:val="22"/>
        </w:rPr>
        <w:t xml:space="preserve"> organa političke partije, javni funkcioner, rukovodeće lice ili državni službenik, odnosno namještenik;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izjavu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da prihvata da ga</w:t>
      </w:r>
      <w:r w:rsidR="00C3089B">
        <w:rPr>
          <w:rFonts w:ascii="Arial" w:hAnsi="Arial" w:cs="Arial"/>
          <w:sz w:val="22"/>
        </w:rPr>
        <w:t>/je</w:t>
      </w:r>
      <w:r w:rsidRPr="007804A1">
        <w:rPr>
          <w:rFonts w:ascii="Arial" w:hAnsi="Arial" w:cs="Arial"/>
          <w:sz w:val="22"/>
        </w:rPr>
        <w:t xml:space="preserve"> ta nevladina organizacija predloži kao svog predstavnika u radnom tijelu. </w:t>
      </w:r>
    </w:p>
    <w:p w:rsidR="007804A1" w:rsidRPr="007804A1" w:rsidRDefault="007804A1" w:rsidP="007804A1">
      <w:pPr>
        <w:spacing w:after="93" w:line="256" w:lineRule="auto"/>
        <w:jc w:val="left"/>
        <w:rPr>
          <w:rFonts w:ascii="Arial" w:hAnsi="Arial" w:cs="Arial"/>
          <w:sz w:val="22"/>
        </w:rPr>
      </w:pPr>
    </w:p>
    <w:p w:rsidR="007804A1" w:rsidRDefault="007804A1" w:rsidP="007804A1">
      <w:pPr>
        <w:spacing w:after="145"/>
        <w:rPr>
          <w:rFonts w:ascii="Arial" w:hAnsi="Arial" w:cs="Arial"/>
          <w:b/>
          <w:bCs/>
          <w:sz w:val="22"/>
        </w:rPr>
      </w:pPr>
      <w:r w:rsidRPr="007804A1">
        <w:rPr>
          <w:rFonts w:ascii="Arial" w:hAnsi="Arial" w:cs="Arial"/>
          <w:b/>
          <w:bCs/>
          <w:sz w:val="22"/>
        </w:rPr>
        <w:t>Rok za dostavljanje predloga  je deset dana od dana objavljivanja ovog  javnog poziva na internet stranici</w:t>
      </w:r>
      <w:r w:rsidR="00E47AFB">
        <w:rPr>
          <w:rFonts w:ascii="Arial" w:hAnsi="Arial" w:cs="Arial"/>
          <w:b/>
          <w:bCs/>
          <w:sz w:val="22"/>
        </w:rPr>
        <w:t xml:space="preserve"> Ministarstva socijalnog staranja, brige o porodici i demografije</w:t>
      </w:r>
      <w:r w:rsidR="00E47AFB">
        <w:t xml:space="preserve"> </w:t>
      </w:r>
      <w:bookmarkStart w:id="3" w:name="_Hlk191470752"/>
      <w:r w:rsidR="00E47AFB" w:rsidRPr="00E47AFB">
        <w:rPr>
          <w:b/>
          <w:color w:val="0070C0"/>
        </w:rPr>
        <w:fldChar w:fldCharType="begin"/>
      </w:r>
      <w:r w:rsidR="00E47AFB" w:rsidRPr="00E47AFB">
        <w:rPr>
          <w:b/>
          <w:color w:val="0070C0"/>
        </w:rPr>
        <w:instrText xml:space="preserve"> HYPERLINK "https://www.gov.me/mssd" </w:instrText>
      </w:r>
      <w:r w:rsidR="00E47AFB" w:rsidRPr="00E47AFB">
        <w:rPr>
          <w:b/>
          <w:color w:val="0070C0"/>
        </w:rPr>
        <w:fldChar w:fldCharType="separate"/>
      </w:r>
      <w:r w:rsidR="00E47AFB" w:rsidRPr="00E47AFB">
        <w:rPr>
          <w:rStyle w:val="Hyperlink"/>
          <w:b/>
          <w:color w:val="0070C0"/>
        </w:rPr>
        <w:t>https://www.gov.me/mssd</w:t>
      </w:r>
      <w:r w:rsidR="00E47AFB" w:rsidRPr="00E47AFB">
        <w:rPr>
          <w:b/>
          <w:color w:val="0070C0"/>
        </w:rPr>
        <w:fldChar w:fldCharType="end"/>
      </w:r>
      <w:r w:rsidRPr="007804A1">
        <w:rPr>
          <w:rFonts w:ascii="Arial" w:hAnsi="Arial" w:cs="Arial"/>
          <w:b/>
          <w:bCs/>
          <w:sz w:val="22"/>
        </w:rPr>
        <w:t> </w:t>
      </w:r>
      <w:bookmarkEnd w:id="3"/>
      <w:r w:rsidRPr="007804A1">
        <w:rPr>
          <w:rFonts w:ascii="Arial" w:hAnsi="Arial" w:cs="Arial"/>
          <w:b/>
          <w:bCs/>
          <w:sz w:val="22"/>
        </w:rPr>
        <w:t xml:space="preserve">i </w:t>
      </w:r>
      <w:r w:rsidR="00475E81">
        <w:rPr>
          <w:rFonts w:ascii="Arial" w:hAnsi="Arial" w:cs="Arial"/>
          <w:b/>
          <w:bCs/>
          <w:sz w:val="22"/>
        </w:rPr>
        <w:t xml:space="preserve">Portalu e-uprave </w:t>
      </w:r>
      <w:hyperlink r:id="rId9" w:history="1">
        <w:r w:rsidR="00475E81" w:rsidRPr="00935A30">
          <w:rPr>
            <w:rStyle w:val="Hyperlink"/>
            <w:rFonts w:ascii="Arial" w:hAnsi="Arial" w:cs="Arial"/>
            <w:b/>
            <w:bCs/>
            <w:sz w:val="22"/>
          </w:rPr>
          <w:t>https://www.euprava.me/</w:t>
        </w:r>
      </w:hyperlink>
    </w:p>
    <w:p w:rsidR="00475E81" w:rsidRPr="00E47AFB" w:rsidRDefault="00475E81" w:rsidP="007804A1">
      <w:pPr>
        <w:spacing w:after="145"/>
      </w:pPr>
    </w:p>
    <w:p w:rsidR="00E47AFB" w:rsidRDefault="007804A1" w:rsidP="00D752EF">
      <w:pPr>
        <w:spacing w:after="138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Predlaganje predstavnika/ce nevladine organizacije vrši se na Obrascu 2 propisanom Uredbom o izboru predstavnika nevladinih organizacija u radna tijela organa državne uprave i sprovođenju javne rasprave u pripremi zakona i strategija, koji se može preuzeti</w:t>
      </w:r>
      <w:r w:rsidR="00E47AFB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</w:t>
      </w:r>
      <w:hyperlink r:id="rId10" w:history="1">
        <w:r w:rsidR="00E47AFB">
          <w:rPr>
            <w:rStyle w:val="Hyperlink"/>
            <w:rFonts w:ascii="Arial" w:hAnsi="Arial" w:cs="Arial"/>
            <w:sz w:val="22"/>
          </w:rPr>
          <w:t>ovdje</w:t>
        </w:r>
      </w:hyperlink>
      <w:r w:rsidR="00E47AFB">
        <w:rPr>
          <w:rFonts w:ascii="Arial" w:hAnsi="Arial" w:cs="Arial"/>
          <w:sz w:val="22"/>
        </w:rPr>
        <w:t>.</w:t>
      </w:r>
    </w:p>
    <w:p w:rsidR="00D752EF" w:rsidRPr="007804A1" w:rsidRDefault="00D752EF" w:rsidP="00D752EF">
      <w:pPr>
        <w:spacing w:after="138"/>
        <w:ind w:left="-5"/>
        <w:rPr>
          <w:rFonts w:ascii="Arial" w:hAnsi="Arial" w:cs="Arial"/>
          <w:sz w:val="22"/>
        </w:rPr>
      </w:pPr>
    </w:p>
    <w:p w:rsidR="00475E81" w:rsidRDefault="007804A1" w:rsidP="00475E8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Ovaj poziv će biti postavljen na stranici</w:t>
      </w:r>
      <w:r w:rsidR="00475E81">
        <w:rPr>
          <w:rFonts w:ascii="Arial" w:hAnsi="Arial" w:cs="Arial"/>
          <w:sz w:val="22"/>
        </w:rPr>
        <w:t xml:space="preserve"> </w:t>
      </w:r>
      <w:hyperlink r:id="rId11" w:history="1">
        <w:r w:rsidR="00475E81" w:rsidRPr="00935A30">
          <w:rPr>
            <w:rStyle w:val="Hyperlink"/>
            <w:rFonts w:ascii="Arial" w:hAnsi="Arial" w:cs="Arial"/>
            <w:sz w:val="22"/>
          </w:rPr>
          <w:t>https://www.gov.me/mssd</w:t>
        </w:r>
      </w:hyperlink>
      <w:r w:rsidR="00475E8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i </w:t>
      </w:r>
      <w:hyperlink r:id="rId12" w:history="1">
        <w:r w:rsidR="00475E81" w:rsidRPr="00935A30">
          <w:rPr>
            <w:rStyle w:val="Hyperlink"/>
            <w:rFonts w:ascii="Arial" w:hAnsi="Arial" w:cs="Arial"/>
            <w:sz w:val="22"/>
          </w:rPr>
          <w:t>https://www.euprava.me/</w:t>
        </w:r>
      </w:hyperlink>
    </w:p>
    <w:p w:rsid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Obrazac za predlaganje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sa dokumentacijom propisanom ovim pozivom, dostavlja se u zatvorenoj koverti neposredno na arhivu Ministarstva</w:t>
      </w:r>
      <w:r w:rsidR="00D92743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ili putem pošte na adresu: </w:t>
      </w:r>
    </w:p>
    <w:p w:rsidR="00475E81" w:rsidRPr="007804A1" w:rsidRDefault="00475E81" w:rsidP="007804A1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16" w:line="266" w:lineRule="auto"/>
        <w:ind w:right="9"/>
        <w:jc w:val="center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MINISTARSTVO SOCIJALNOG STARANJA </w:t>
      </w:r>
      <w:r w:rsidR="00920E25">
        <w:rPr>
          <w:rFonts w:ascii="Arial" w:hAnsi="Arial" w:cs="Arial"/>
          <w:b/>
          <w:sz w:val="22"/>
        </w:rPr>
        <w:t>BRIGE O PORODICI I DEMOGRAFIJE</w:t>
      </w:r>
    </w:p>
    <w:p w:rsid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Ul. Ljubljanska bb</w:t>
      </w:r>
      <w:r>
        <w:rPr>
          <w:rFonts w:ascii="Arial" w:hAnsi="Arial" w:cs="Arial"/>
          <w:b/>
          <w:sz w:val="22"/>
        </w:rPr>
        <w:t xml:space="preserve"> </w:t>
      </w:r>
    </w:p>
    <w:p w:rsidR="00920E25" w:rsidRP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Ek</w:t>
      </w:r>
      <w:r w:rsidR="00892AD5"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>-efikasna zgrada</w:t>
      </w:r>
    </w:p>
    <w:p w:rsidR="00920E25" w:rsidRPr="00920E25" w:rsidRDefault="00920E25" w:rsidP="00920E25">
      <w:pPr>
        <w:ind w:left="-5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81000 Podgorica Crna Gora</w:t>
      </w:r>
    </w:p>
    <w:p w:rsidR="007105F2" w:rsidRPr="007105F2" w:rsidRDefault="007804A1" w:rsidP="007105F2">
      <w:pPr>
        <w:pStyle w:val="NormalWeb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 xml:space="preserve">sa napomenom: “Za predlaganje predstavnika/ce nevladinih organizacija </w:t>
      </w:r>
      <w:r w:rsidR="00475E81">
        <w:rPr>
          <w:rFonts w:ascii="Arial" w:hAnsi="Arial" w:cs="Arial"/>
          <w:b/>
          <w:sz w:val="22"/>
        </w:rPr>
        <w:t xml:space="preserve">za člana/icu </w:t>
      </w:r>
      <w:r w:rsidR="00C3089B" w:rsidRPr="00C3089B">
        <w:rPr>
          <w:rFonts w:ascii="Arial" w:hAnsi="Arial" w:cs="Arial"/>
          <w:b/>
          <w:sz w:val="22"/>
        </w:rPr>
        <w:t xml:space="preserve">Radne grupe za izradu </w:t>
      </w:r>
      <w:r w:rsidR="00D25635" w:rsidRPr="00D25635">
        <w:rPr>
          <w:rFonts w:ascii="Arial" w:hAnsi="Arial" w:cs="Arial"/>
          <w:b/>
          <w:sz w:val="22"/>
        </w:rPr>
        <w:t>Pravilnik</w:t>
      </w:r>
      <w:r w:rsidR="00D25635">
        <w:rPr>
          <w:rFonts w:ascii="Arial" w:hAnsi="Arial" w:cs="Arial"/>
          <w:b/>
          <w:sz w:val="22"/>
        </w:rPr>
        <w:t>a</w:t>
      </w:r>
      <w:r w:rsidR="00D25635" w:rsidRPr="00D25635">
        <w:rPr>
          <w:rFonts w:ascii="Arial" w:hAnsi="Arial" w:cs="Arial"/>
          <w:b/>
          <w:sz w:val="22"/>
        </w:rPr>
        <w:t xml:space="preserve"> o organizaciji, normativima, standardima i načinu rada</w:t>
      </w:r>
      <w:r w:rsidR="00177C5E">
        <w:rPr>
          <w:rFonts w:ascii="Arial" w:hAnsi="Arial" w:cs="Arial"/>
          <w:b/>
          <w:sz w:val="22"/>
        </w:rPr>
        <w:t xml:space="preserve"> javne</w:t>
      </w:r>
      <w:r w:rsidR="00D25635" w:rsidRPr="00D25635">
        <w:rPr>
          <w:rFonts w:ascii="Arial" w:hAnsi="Arial" w:cs="Arial"/>
          <w:b/>
          <w:sz w:val="22"/>
        </w:rPr>
        <w:t xml:space="preserve"> ustanove za zaštitu od seksualnog nasilja djece i odraslih i starih lica</w:t>
      </w:r>
      <w:r w:rsidR="007105F2" w:rsidRPr="007105F2">
        <w:rPr>
          <w:rFonts w:ascii="Arial" w:hAnsi="Arial" w:cs="Arial"/>
          <w:b/>
          <w:sz w:val="22"/>
        </w:rPr>
        <w:t>.</w:t>
      </w:r>
      <w:r w:rsidR="00C77DDB">
        <w:rPr>
          <w:rFonts w:ascii="Arial" w:hAnsi="Arial" w:cs="Arial"/>
          <w:b/>
          <w:sz w:val="22"/>
        </w:rPr>
        <w:t>“</w:t>
      </w:r>
    </w:p>
    <w:p w:rsidR="00920E25" w:rsidRPr="007804A1" w:rsidRDefault="00920E25" w:rsidP="00920E25">
      <w:pPr>
        <w:pStyle w:val="NormalWeb"/>
        <w:rPr>
          <w:rFonts w:ascii="Arial" w:hAnsi="Arial" w:cs="Arial"/>
          <w:b/>
          <w:sz w:val="22"/>
          <w:szCs w:val="22"/>
        </w:rPr>
      </w:pPr>
    </w:p>
    <w:p w:rsidR="007804A1" w:rsidRPr="007804A1" w:rsidRDefault="007804A1" w:rsidP="00920E25">
      <w:pPr>
        <w:spacing w:after="0" w:line="256" w:lineRule="auto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Ministarstvo 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će</w:t>
      </w:r>
      <w:r w:rsidR="00936041">
        <w:rPr>
          <w:rFonts w:ascii="Arial" w:hAnsi="Arial" w:cs="Arial"/>
          <w:sz w:val="22"/>
        </w:rPr>
        <w:t>,</w:t>
      </w:r>
      <w:r w:rsidRPr="007804A1">
        <w:rPr>
          <w:rFonts w:ascii="Arial" w:hAnsi="Arial" w:cs="Arial"/>
          <w:sz w:val="22"/>
        </w:rPr>
        <w:t xml:space="preserve"> u roku od sedam dana </w:t>
      </w:r>
      <w:r w:rsidR="0032325B">
        <w:rPr>
          <w:rFonts w:ascii="Arial" w:hAnsi="Arial" w:cs="Arial"/>
          <w:sz w:val="22"/>
        </w:rPr>
        <w:t>od</w:t>
      </w:r>
      <w:bookmarkStart w:id="4" w:name="_GoBack"/>
      <w:bookmarkEnd w:id="4"/>
      <w:r w:rsidRPr="007804A1">
        <w:rPr>
          <w:rFonts w:ascii="Arial" w:hAnsi="Arial" w:cs="Arial"/>
          <w:sz w:val="22"/>
        </w:rPr>
        <w:t xml:space="preserve">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:rsidR="007804A1" w:rsidRPr="00177C5E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Uz listu iz prethodnog stava, Ministarstvo će objaviti i spisak nevladinih organizacija koje nijesu dostavile uredne i potpune </w:t>
      </w:r>
      <w:r w:rsidRPr="00177C5E">
        <w:rPr>
          <w:rFonts w:ascii="Arial" w:hAnsi="Arial" w:cs="Arial"/>
          <w:sz w:val="22"/>
        </w:rPr>
        <w:t xml:space="preserve">predloge, odnosno koje ne ispunjavaju kriterijume iz ovog poziva, ili su predložile predstavnika koji ne ispunjava kriterijume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177C5E">
        <w:rPr>
          <w:rFonts w:ascii="Arial" w:hAnsi="Arial" w:cs="Arial"/>
          <w:sz w:val="22"/>
        </w:rPr>
        <w:t xml:space="preserve">Ministar socijalnog staranja, </w:t>
      </w:r>
      <w:r w:rsidR="00920E25" w:rsidRPr="00177C5E">
        <w:rPr>
          <w:rFonts w:ascii="Arial" w:hAnsi="Arial" w:cs="Arial"/>
          <w:sz w:val="22"/>
        </w:rPr>
        <w:t xml:space="preserve">brige o porodici i demografije, </w:t>
      </w:r>
      <w:r w:rsidRPr="00177C5E">
        <w:rPr>
          <w:rFonts w:ascii="Arial" w:hAnsi="Arial" w:cs="Arial"/>
          <w:sz w:val="22"/>
        </w:rPr>
        <w:t>aktom o obrazovanju</w:t>
      </w:r>
      <w:r w:rsidR="00475E81" w:rsidRPr="00177C5E">
        <w:rPr>
          <w:rFonts w:ascii="Arial" w:hAnsi="Arial" w:cs="Arial"/>
          <w:sz w:val="22"/>
        </w:rPr>
        <w:t xml:space="preserve"> </w:t>
      </w:r>
      <w:r w:rsidR="00C3089B" w:rsidRPr="00177C5E">
        <w:rPr>
          <w:rFonts w:ascii="Arial" w:hAnsi="Arial" w:cs="Arial"/>
          <w:sz w:val="22"/>
        </w:rPr>
        <w:t>Radne grupe</w:t>
      </w:r>
      <w:r w:rsidRPr="00177C5E">
        <w:rPr>
          <w:rFonts w:ascii="Arial" w:hAnsi="Arial" w:cs="Arial"/>
          <w:sz w:val="22"/>
        </w:rPr>
        <w:t xml:space="preserve">, izabraće za člana te grupe </w:t>
      </w:r>
      <w:r w:rsidR="0002452B" w:rsidRPr="00177C5E">
        <w:rPr>
          <w:rFonts w:ascii="Arial" w:hAnsi="Arial" w:cs="Arial"/>
          <w:sz w:val="22"/>
        </w:rPr>
        <w:t>dva</w:t>
      </w:r>
      <w:r w:rsidR="00920E25" w:rsidRPr="00177C5E">
        <w:rPr>
          <w:rFonts w:ascii="Arial" w:hAnsi="Arial" w:cs="Arial"/>
          <w:sz w:val="22"/>
        </w:rPr>
        <w:t xml:space="preserve"> </w:t>
      </w:r>
      <w:r w:rsidRPr="00177C5E">
        <w:rPr>
          <w:rFonts w:ascii="Arial" w:hAnsi="Arial" w:cs="Arial"/>
          <w:sz w:val="22"/>
        </w:rPr>
        <w:t>predstavnika/c</w:t>
      </w:r>
      <w:r w:rsidR="00D25635" w:rsidRPr="00177C5E">
        <w:rPr>
          <w:rFonts w:ascii="Arial" w:hAnsi="Arial" w:cs="Arial"/>
          <w:sz w:val="22"/>
        </w:rPr>
        <w:t>e</w:t>
      </w:r>
      <w:r w:rsidRPr="00177C5E">
        <w:rPr>
          <w:rFonts w:ascii="Arial" w:hAnsi="Arial" w:cs="Arial"/>
          <w:sz w:val="22"/>
        </w:rPr>
        <w:t xml:space="preserve"> nevladinih organizacija koji ispunjavaju uslove i za koje je dostavljeno najviše predloga nevladinih organizacija koje su ispunile uslove iz ovog poziva.</w:t>
      </w:r>
      <w:r w:rsidRPr="007804A1">
        <w:rPr>
          <w:rFonts w:ascii="Arial" w:hAnsi="Arial" w:cs="Arial"/>
          <w:sz w:val="22"/>
        </w:rPr>
        <w:t xml:space="preserve">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 slučaju da za </w:t>
      </w:r>
      <w:r w:rsidR="0002452B">
        <w:rPr>
          <w:rFonts w:ascii="Arial" w:hAnsi="Arial" w:cs="Arial"/>
          <w:sz w:val="22"/>
        </w:rPr>
        <w:t>tri</w:t>
      </w:r>
      <w:r w:rsidR="007105F2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ili više predstavnika</w:t>
      </w:r>
      <w:r w:rsidR="00D25635">
        <w:rPr>
          <w:rFonts w:ascii="Arial" w:hAnsi="Arial" w:cs="Arial"/>
          <w:sz w:val="22"/>
        </w:rPr>
        <w:t>/ca</w:t>
      </w:r>
      <w:r w:rsidRPr="007804A1">
        <w:rPr>
          <w:rFonts w:ascii="Arial" w:hAnsi="Arial" w:cs="Arial"/>
          <w:sz w:val="22"/>
        </w:rPr>
        <w:t xml:space="preserve"> nevladinih organizacija, koji ispunjavaju uslove ovog poziva, bude dostavljen jednak broj predloga nevladinih organizacija koje su ispunile uslove iz ovog poziva, izbor </w:t>
      </w:r>
      <w:r w:rsidR="004E31DC">
        <w:rPr>
          <w:rFonts w:ascii="Arial" w:hAnsi="Arial" w:cs="Arial"/>
          <w:sz w:val="22"/>
        </w:rPr>
        <w:t xml:space="preserve">tri </w:t>
      </w:r>
      <w:r w:rsidRPr="007804A1">
        <w:rPr>
          <w:rFonts w:ascii="Arial" w:hAnsi="Arial" w:cs="Arial"/>
          <w:sz w:val="22"/>
        </w:rPr>
        <w:t>predstavnika</w:t>
      </w:r>
      <w:r w:rsidR="004E31DC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nevladinih organizacija u </w:t>
      </w:r>
      <w:r w:rsidR="00C3089B">
        <w:rPr>
          <w:rFonts w:ascii="Arial" w:hAnsi="Arial" w:cs="Arial"/>
          <w:sz w:val="22"/>
        </w:rPr>
        <w:t>Radnoj grupi</w:t>
      </w:r>
      <w:r w:rsidR="0093604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vrši ministar socijalnog staranja</w:t>
      </w:r>
      <w:r w:rsidR="00920E25">
        <w:rPr>
          <w:rFonts w:ascii="Arial" w:hAnsi="Arial" w:cs="Arial"/>
          <w:sz w:val="22"/>
        </w:rPr>
        <w:t>, brige o porodici i demografije.</w:t>
      </w:r>
      <w:r w:rsidRPr="007804A1">
        <w:rPr>
          <w:rFonts w:ascii="Arial" w:hAnsi="Arial" w:cs="Arial"/>
          <w:sz w:val="22"/>
        </w:rPr>
        <w:t xml:space="preserve"> </w:t>
      </w:r>
    </w:p>
    <w:p w:rsidR="007804A1" w:rsidRDefault="007804A1" w:rsidP="00D752EF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Predlog predstavnika</w:t>
      </w:r>
      <w:r w:rsidR="00C3089B">
        <w:rPr>
          <w:rFonts w:ascii="Arial" w:hAnsi="Arial" w:cs="Arial"/>
          <w:sz w:val="22"/>
        </w:rPr>
        <w:t>/ce</w:t>
      </w:r>
      <w:r w:rsidRPr="007804A1">
        <w:rPr>
          <w:rFonts w:ascii="Arial" w:hAnsi="Arial" w:cs="Arial"/>
          <w:sz w:val="22"/>
        </w:rPr>
        <w:t xml:space="preserve"> nevladine organizacije za članstvo u </w:t>
      </w:r>
      <w:r w:rsidR="00C3089B">
        <w:rPr>
          <w:rFonts w:ascii="Arial" w:hAnsi="Arial" w:cs="Arial"/>
          <w:sz w:val="22"/>
        </w:rPr>
        <w:t>Radnoj grupi</w:t>
      </w:r>
      <w:r w:rsidR="0093604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biće razmatran samo ako je dostavljen na propisanom obrascu i uz svu potrebnu dokumentaciju iz ovog poziva. </w:t>
      </w:r>
    </w:p>
    <w:p w:rsidR="001B1EE5" w:rsidRDefault="001B1EE5" w:rsidP="00D752EF">
      <w:pPr>
        <w:ind w:left="-5"/>
        <w:rPr>
          <w:rFonts w:ascii="Arial" w:hAnsi="Arial" w:cs="Arial"/>
          <w:sz w:val="22"/>
        </w:rPr>
      </w:pPr>
    </w:p>
    <w:p w:rsidR="001A683A" w:rsidRDefault="007804A1" w:rsidP="007804A1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sz w:val="22"/>
        </w:rPr>
        <w:t xml:space="preserve">              </w:t>
      </w:r>
      <w:r w:rsidRPr="007804A1">
        <w:rPr>
          <w:rFonts w:ascii="Arial" w:hAnsi="Arial" w:cs="Arial"/>
          <w:b/>
          <w:sz w:val="22"/>
        </w:rPr>
        <w:t xml:space="preserve">                                                    </w:t>
      </w:r>
      <w:r w:rsidR="00F075E7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</w:t>
      </w:r>
    </w:p>
    <w:p w:rsidR="00F075E7" w:rsidRPr="00142646" w:rsidRDefault="001A683A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</w:t>
      </w:r>
      <w:r w:rsidR="00F075E7">
        <w:rPr>
          <w:rFonts w:ascii="Arial" w:hAnsi="Arial" w:cs="Arial"/>
          <w:b/>
          <w:sz w:val="22"/>
        </w:rPr>
        <w:t xml:space="preserve"> </w:t>
      </w:r>
      <w:r w:rsidR="00F075E7" w:rsidRPr="00142646">
        <w:rPr>
          <w:rFonts w:ascii="Arial" w:hAnsi="Arial" w:cs="Arial"/>
          <w:b/>
          <w:sz w:val="22"/>
        </w:rPr>
        <w:t xml:space="preserve">MINISTAR                                                                          </w:t>
      </w:r>
    </w:p>
    <w:p w:rsidR="00F075E7" w:rsidRPr="00142646" w:rsidRDefault="00F075E7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142646">
        <w:rPr>
          <w:rFonts w:ascii="Arial" w:hAnsi="Arial" w:cs="Arial"/>
          <w:b/>
          <w:sz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142646">
        <w:rPr>
          <w:rFonts w:ascii="Arial" w:hAnsi="Arial" w:cs="Arial"/>
          <w:b/>
          <w:sz w:val="22"/>
        </w:rPr>
        <w:t xml:space="preserve">                                 </w:t>
      </w:r>
      <w:r>
        <w:rPr>
          <w:rFonts w:ascii="Arial" w:hAnsi="Arial" w:cs="Arial"/>
          <w:b/>
          <w:sz w:val="22"/>
        </w:rPr>
        <w:t xml:space="preserve">   Damir Gutić</w:t>
      </w:r>
    </w:p>
    <w:p w:rsidR="001B1EE5" w:rsidRDefault="001B1EE5" w:rsidP="00D752E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0"/>
          <w:szCs w:val="20"/>
          <w:lang w:val="sl-SI"/>
        </w:rPr>
      </w:pPr>
    </w:p>
    <w:p w:rsidR="001B1EE5" w:rsidRDefault="001B1EE5" w:rsidP="00D752E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0"/>
          <w:szCs w:val="20"/>
          <w:lang w:val="sl-SI"/>
        </w:rPr>
      </w:pPr>
    </w:p>
    <w:p w:rsidR="0032325B" w:rsidRPr="0032325B" w:rsidRDefault="0032325B" w:rsidP="0032325B">
      <w:pPr>
        <w:spacing w:before="0" w:after="0" w:line="240" w:lineRule="auto"/>
        <w:jc w:val="left"/>
        <w:rPr>
          <w:rFonts w:ascii="Arial" w:eastAsia="Calibri" w:hAnsi="Arial" w:cs="Arial"/>
          <w:i/>
          <w:sz w:val="18"/>
          <w:szCs w:val="18"/>
          <w:lang w:val="sr-Latn-RS" w:eastAsia="sr-Latn-ME"/>
        </w:rPr>
      </w:pPr>
      <w:bookmarkStart w:id="5" w:name="_Hlk214256265"/>
      <w:r w:rsidRPr="0032325B">
        <w:rPr>
          <w:rFonts w:ascii="Arial" w:eastAsia="Calibri" w:hAnsi="Arial" w:cs="Arial"/>
          <w:i/>
          <w:sz w:val="18"/>
          <w:szCs w:val="18"/>
          <w:lang w:val="sr-Latn-RS" w:eastAsia="sr-Latn-ME"/>
        </w:rPr>
        <w:t>Obradila: Jovana Radifković</w:t>
      </w:r>
    </w:p>
    <w:p w:rsidR="0032325B" w:rsidRPr="0032325B" w:rsidRDefault="0032325B" w:rsidP="0032325B">
      <w:pPr>
        <w:spacing w:before="0" w:after="0" w:line="240" w:lineRule="auto"/>
        <w:jc w:val="left"/>
        <w:rPr>
          <w:rFonts w:ascii="Arial" w:eastAsia="Calibri" w:hAnsi="Arial" w:cs="Arial"/>
          <w:i/>
          <w:sz w:val="18"/>
          <w:szCs w:val="18"/>
          <w:lang w:val="sr-Latn-RS" w:eastAsia="sr-Latn-ME"/>
        </w:rPr>
      </w:pPr>
      <w:r w:rsidRPr="0032325B">
        <w:rPr>
          <w:rFonts w:ascii="Arial" w:eastAsia="Calibri" w:hAnsi="Arial" w:cs="Arial"/>
          <w:i/>
          <w:sz w:val="18"/>
          <w:szCs w:val="18"/>
          <w:lang w:val="sr-Latn-RS" w:eastAsia="sr-Latn-ME"/>
        </w:rPr>
        <w:t>Pozicija: načelnica</w:t>
      </w:r>
    </w:p>
    <w:p w:rsidR="0032325B" w:rsidRPr="0032325B" w:rsidRDefault="0032325B" w:rsidP="0032325B">
      <w:pPr>
        <w:spacing w:before="0" w:after="0" w:line="240" w:lineRule="auto"/>
        <w:jc w:val="left"/>
        <w:rPr>
          <w:rFonts w:ascii="Arial" w:eastAsia="Calibri" w:hAnsi="Arial" w:cs="Arial"/>
          <w:color w:val="0000FF"/>
          <w:sz w:val="18"/>
          <w:szCs w:val="18"/>
          <w:u w:val="single"/>
          <w:lang w:val="sr-Latn-RS" w:eastAsia="sr-Latn-ME"/>
        </w:rPr>
      </w:pPr>
      <w:r w:rsidRPr="0032325B">
        <w:rPr>
          <w:rFonts w:ascii="Arial" w:eastAsia="Calibri" w:hAnsi="Arial" w:cs="Arial"/>
          <w:i/>
          <w:sz w:val="18"/>
          <w:szCs w:val="18"/>
          <w:lang w:val="sr-Latn-RS" w:eastAsia="sr-Latn-ME"/>
        </w:rPr>
        <w:t xml:space="preserve">Kontakt: </w:t>
      </w:r>
      <w:hyperlink r:id="rId13" w:history="1">
        <w:r w:rsidRPr="0032325B">
          <w:rPr>
            <w:rFonts w:ascii="Arial" w:eastAsia="Calibri" w:hAnsi="Arial" w:cs="Arial"/>
            <w:color w:val="0000FF"/>
            <w:sz w:val="18"/>
            <w:szCs w:val="18"/>
            <w:u w:val="single"/>
            <w:lang w:val="sr-Latn-RS" w:eastAsia="sr-Latn-ME"/>
          </w:rPr>
          <w:t>jovana.radifkovic@mssd.gov.me</w:t>
        </w:r>
      </w:hyperlink>
    </w:p>
    <w:p w:rsidR="0032325B" w:rsidRPr="0032325B" w:rsidRDefault="0032325B" w:rsidP="0032325B">
      <w:pPr>
        <w:spacing w:before="0" w:after="0" w:line="240" w:lineRule="auto"/>
        <w:jc w:val="left"/>
        <w:rPr>
          <w:rFonts w:ascii="Arial" w:eastAsia="Calibri" w:hAnsi="Arial" w:cs="Arial"/>
          <w:i/>
          <w:sz w:val="18"/>
          <w:szCs w:val="18"/>
          <w:lang w:val="sr-Latn-RS" w:eastAsia="sr-Latn-ME"/>
        </w:rPr>
      </w:pPr>
    </w:p>
    <w:p w:rsidR="0032325B" w:rsidRPr="0032325B" w:rsidRDefault="0032325B" w:rsidP="0032325B">
      <w:pPr>
        <w:spacing w:before="0" w:after="0" w:line="240" w:lineRule="auto"/>
        <w:jc w:val="left"/>
        <w:rPr>
          <w:rFonts w:ascii="Arial" w:eastAsia="Calibri" w:hAnsi="Arial" w:cs="Arial"/>
          <w:i/>
          <w:sz w:val="18"/>
          <w:szCs w:val="18"/>
          <w:lang w:val="hr-HR" w:eastAsia="sr-Latn-ME"/>
        </w:rPr>
      </w:pPr>
      <w:r w:rsidRPr="0032325B">
        <w:rPr>
          <w:rFonts w:ascii="Arial" w:eastAsia="Calibri" w:hAnsi="Arial" w:cs="Arial"/>
          <w:i/>
          <w:sz w:val="18"/>
          <w:szCs w:val="18"/>
          <w:lang w:val="sr-Latn-RS" w:eastAsia="sr-Latn-ME"/>
        </w:rPr>
        <w:t xml:space="preserve">Odobrila: </w:t>
      </w:r>
      <w:r>
        <w:rPr>
          <w:rFonts w:ascii="Arial" w:eastAsia="Calibri" w:hAnsi="Arial" w:cs="Arial"/>
          <w:i/>
          <w:sz w:val="18"/>
          <w:szCs w:val="18"/>
          <w:lang w:val="sr-Latn-RS" w:eastAsia="sr-Latn-ME"/>
        </w:rPr>
        <w:t>Sabina Muratović</w:t>
      </w:r>
    </w:p>
    <w:p w:rsidR="001B1EE5" w:rsidRPr="0032325B" w:rsidRDefault="0032325B" w:rsidP="0032325B">
      <w:pPr>
        <w:spacing w:before="0" w:after="0" w:line="240" w:lineRule="auto"/>
        <w:jc w:val="left"/>
        <w:rPr>
          <w:rFonts w:ascii="Arial" w:eastAsia="Calibri" w:hAnsi="Arial" w:cs="Arial"/>
          <w:i/>
          <w:sz w:val="18"/>
          <w:szCs w:val="18"/>
          <w:lang w:val="sr-Latn-RS" w:eastAsia="sr-Latn-ME"/>
        </w:rPr>
      </w:pPr>
      <w:r w:rsidRPr="0032325B">
        <w:rPr>
          <w:rFonts w:ascii="Arial" w:eastAsia="Calibri" w:hAnsi="Arial" w:cs="Arial"/>
          <w:i/>
          <w:sz w:val="18"/>
          <w:szCs w:val="18"/>
          <w:lang w:val="sr-Latn-RS" w:eastAsia="sr-Latn-ME"/>
        </w:rPr>
        <w:t xml:space="preserve">Pozicija: direktorica Direktorata za </w:t>
      </w:r>
      <w:r>
        <w:rPr>
          <w:rFonts w:ascii="Arial" w:eastAsia="Calibri" w:hAnsi="Arial" w:cs="Arial"/>
          <w:i/>
          <w:sz w:val="18"/>
          <w:szCs w:val="18"/>
          <w:lang w:val="sr-Latn-RS" w:eastAsia="sr-Latn-ME"/>
        </w:rPr>
        <w:t>brigu o poridici i socijalno staranje</w:t>
      </w:r>
      <w:r w:rsidRPr="0032325B">
        <w:rPr>
          <w:rFonts w:ascii="Arial" w:eastAsia="Calibri" w:hAnsi="Arial" w:cs="Arial"/>
          <w:i/>
          <w:sz w:val="18"/>
          <w:szCs w:val="18"/>
          <w:lang w:val="sr-Latn-RS" w:eastAsia="sr-Latn-ME"/>
        </w:rPr>
        <w:t xml:space="preserve"> u Ministarstvu socijalnog staranja, brige o porodici i demografije </w:t>
      </w:r>
      <w:bookmarkEnd w:id="5"/>
    </w:p>
    <w:sectPr w:rsidR="001B1EE5" w:rsidRPr="0032325B" w:rsidSect="00AC78E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D1" w:rsidRDefault="00C814D1" w:rsidP="00131A93">
      <w:pPr>
        <w:spacing w:before="0" w:after="0" w:line="240" w:lineRule="auto"/>
      </w:pPr>
      <w:r>
        <w:separator/>
      </w:r>
    </w:p>
  </w:endnote>
  <w:endnote w:type="continuationSeparator" w:id="0">
    <w:p w:rsidR="00C814D1" w:rsidRDefault="00C814D1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D1" w:rsidRDefault="00C814D1" w:rsidP="00131A93">
      <w:pPr>
        <w:spacing w:before="0" w:after="0" w:line="240" w:lineRule="auto"/>
      </w:pPr>
      <w:r>
        <w:separator/>
      </w:r>
    </w:p>
  </w:footnote>
  <w:footnote w:type="continuationSeparator" w:id="0">
    <w:p w:rsidR="00C814D1" w:rsidRDefault="00C814D1" w:rsidP="00131A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EE0BBC">
      <w:start w:val="1"/>
      <w:numFmt w:val="bullet"/>
      <w:lvlText w:val="o"/>
      <w:lvlJc w:val="left"/>
      <w:pPr>
        <w:ind w:left="1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8AAAE34">
      <w:start w:val="1"/>
      <w:numFmt w:val="bullet"/>
      <w:lvlText w:val="▪"/>
      <w:lvlJc w:val="left"/>
      <w:pPr>
        <w:ind w:left="2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2CE7DE">
      <w:start w:val="1"/>
      <w:numFmt w:val="bullet"/>
      <w:lvlText w:val="•"/>
      <w:lvlJc w:val="left"/>
      <w:pPr>
        <w:ind w:left="3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D21596">
      <w:start w:val="1"/>
      <w:numFmt w:val="bullet"/>
      <w:lvlText w:val="o"/>
      <w:lvlJc w:val="left"/>
      <w:pPr>
        <w:ind w:left="3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C72F006">
      <w:start w:val="1"/>
      <w:numFmt w:val="bullet"/>
      <w:lvlText w:val="▪"/>
      <w:lvlJc w:val="left"/>
      <w:pPr>
        <w:ind w:left="4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A4C8312">
      <w:start w:val="1"/>
      <w:numFmt w:val="bullet"/>
      <w:lvlText w:val="•"/>
      <w:lvlJc w:val="left"/>
      <w:pPr>
        <w:ind w:left="52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7A2274">
      <w:start w:val="1"/>
      <w:numFmt w:val="bullet"/>
      <w:lvlText w:val="o"/>
      <w:lvlJc w:val="left"/>
      <w:pPr>
        <w:ind w:left="5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06AA2C">
      <w:start w:val="1"/>
      <w:numFmt w:val="bullet"/>
      <w:lvlText w:val="▪"/>
      <w:lvlJc w:val="left"/>
      <w:pPr>
        <w:ind w:left="6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B6"/>
    <w:rsid w:val="00023807"/>
    <w:rsid w:val="0002452B"/>
    <w:rsid w:val="0004216E"/>
    <w:rsid w:val="00050B68"/>
    <w:rsid w:val="00062B22"/>
    <w:rsid w:val="00076EFB"/>
    <w:rsid w:val="000B5565"/>
    <w:rsid w:val="000D3DB3"/>
    <w:rsid w:val="000F7021"/>
    <w:rsid w:val="00103FA1"/>
    <w:rsid w:val="0010520A"/>
    <w:rsid w:val="00112EFF"/>
    <w:rsid w:val="00115CDB"/>
    <w:rsid w:val="00131A93"/>
    <w:rsid w:val="00136E98"/>
    <w:rsid w:val="00136F8C"/>
    <w:rsid w:val="00142646"/>
    <w:rsid w:val="001626E3"/>
    <w:rsid w:val="0016471F"/>
    <w:rsid w:val="001756FE"/>
    <w:rsid w:val="00177C5E"/>
    <w:rsid w:val="0019618F"/>
    <w:rsid w:val="001A683A"/>
    <w:rsid w:val="001B1EE5"/>
    <w:rsid w:val="001C53E0"/>
    <w:rsid w:val="001D026E"/>
    <w:rsid w:val="001D2A46"/>
    <w:rsid w:val="001E2EB8"/>
    <w:rsid w:val="001E7ED3"/>
    <w:rsid w:val="001E7EEC"/>
    <w:rsid w:val="00232536"/>
    <w:rsid w:val="00237F0B"/>
    <w:rsid w:val="00275A70"/>
    <w:rsid w:val="00284F23"/>
    <w:rsid w:val="00293C2B"/>
    <w:rsid w:val="00301BC8"/>
    <w:rsid w:val="0032325B"/>
    <w:rsid w:val="003252CE"/>
    <w:rsid w:val="003473FA"/>
    <w:rsid w:val="00347F1A"/>
    <w:rsid w:val="00354DFA"/>
    <w:rsid w:val="00365B62"/>
    <w:rsid w:val="003674E1"/>
    <w:rsid w:val="003950E9"/>
    <w:rsid w:val="003B27D8"/>
    <w:rsid w:val="003C77BC"/>
    <w:rsid w:val="003E723E"/>
    <w:rsid w:val="0043655F"/>
    <w:rsid w:val="00475E81"/>
    <w:rsid w:val="004860F4"/>
    <w:rsid w:val="00497AA9"/>
    <w:rsid w:val="004D4152"/>
    <w:rsid w:val="004E31DC"/>
    <w:rsid w:val="0055611F"/>
    <w:rsid w:val="00597253"/>
    <w:rsid w:val="005A45C0"/>
    <w:rsid w:val="005B0E07"/>
    <w:rsid w:val="005C0557"/>
    <w:rsid w:val="005E7980"/>
    <w:rsid w:val="00624DFC"/>
    <w:rsid w:val="0062638F"/>
    <w:rsid w:val="00627181"/>
    <w:rsid w:val="00630A97"/>
    <w:rsid w:val="00642AF5"/>
    <w:rsid w:val="00663A11"/>
    <w:rsid w:val="00663BDF"/>
    <w:rsid w:val="00664C01"/>
    <w:rsid w:val="0067482F"/>
    <w:rsid w:val="006811A8"/>
    <w:rsid w:val="00687573"/>
    <w:rsid w:val="00693A13"/>
    <w:rsid w:val="006A5B25"/>
    <w:rsid w:val="006C7A9A"/>
    <w:rsid w:val="006F3345"/>
    <w:rsid w:val="006F58D5"/>
    <w:rsid w:val="007105F2"/>
    <w:rsid w:val="0074189B"/>
    <w:rsid w:val="00743774"/>
    <w:rsid w:val="007804A1"/>
    <w:rsid w:val="007904F0"/>
    <w:rsid w:val="00793093"/>
    <w:rsid w:val="00796DD4"/>
    <w:rsid w:val="007A72C3"/>
    <w:rsid w:val="007B0859"/>
    <w:rsid w:val="007C7BF8"/>
    <w:rsid w:val="007F352B"/>
    <w:rsid w:val="00820AB7"/>
    <w:rsid w:val="008442E3"/>
    <w:rsid w:val="00845747"/>
    <w:rsid w:val="00853452"/>
    <w:rsid w:val="00864DC2"/>
    <w:rsid w:val="00865277"/>
    <w:rsid w:val="00892AD5"/>
    <w:rsid w:val="00893CAA"/>
    <w:rsid w:val="008C1D5F"/>
    <w:rsid w:val="008C75D5"/>
    <w:rsid w:val="00920E25"/>
    <w:rsid w:val="00936041"/>
    <w:rsid w:val="00954937"/>
    <w:rsid w:val="00957125"/>
    <w:rsid w:val="00977EEA"/>
    <w:rsid w:val="00992915"/>
    <w:rsid w:val="00996A46"/>
    <w:rsid w:val="00997E95"/>
    <w:rsid w:val="009A01B3"/>
    <w:rsid w:val="009E1F92"/>
    <w:rsid w:val="009F1724"/>
    <w:rsid w:val="00A14409"/>
    <w:rsid w:val="00A1729C"/>
    <w:rsid w:val="00A215CC"/>
    <w:rsid w:val="00A41072"/>
    <w:rsid w:val="00A96B21"/>
    <w:rsid w:val="00AC78EE"/>
    <w:rsid w:val="00AF3563"/>
    <w:rsid w:val="00AF7916"/>
    <w:rsid w:val="00B177AB"/>
    <w:rsid w:val="00B2365D"/>
    <w:rsid w:val="00B7239C"/>
    <w:rsid w:val="00B81725"/>
    <w:rsid w:val="00B87479"/>
    <w:rsid w:val="00B93C5F"/>
    <w:rsid w:val="00B97D67"/>
    <w:rsid w:val="00BA7515"/>
    <w:rsid w:val="00C3089B"/>
    <w:rsid w:val="00C52999"/>
    <w:rsid w:val="00C6097C"/>
    <w:rsid w:val="00C63EA7"/>
    <w:rsid w:val="00C73A34"/>
    <w:rsid w:val="00C77DDB"/>
    <w:rsid w:val="00C814D1"/>
    <w:rsid w:val="00C8428F"/>
    <w:rsid w:val="00CA3C00"/>
    <w:rsid w:val="00CB1675"/>
    <w:rsid w:val="00CB18EC"/>
    <w:rsid w:val="00CC19B6"/>
    <w:rsid w:val="00D11E78"/>
    <w:rsid w:val="00D24F40"/>
    <w:rsid w:val="00D25635"/>
    <w:rsid w:val="00D27F89"/>
    <w:rsid w:val="00D6048E"/>
    <w:rsid w:val="00D752EF"/>
    <w:rsid w:val="00D8587E"/>
    <w:rsid w:val="00D92743"/>
    <w:rsid w:val="00DC3328"/>
    <w:rsid w:val="00DD39C2"/>
    <w:rsid w:val="00DE5939"/>
    <w:rsid w:val="00DF1E95"/>
    <w:rsid w:val="00E17462"/>
    <w:rsid w:val="00E25B20"/>
    <w:rsid w:val="00E26085"/>
    <w:rsid w:val="00E31F1B"/>
    <w:rsid w:val="00E47AFB"/>
    <w:rsid w:val="00E83AF5"/>
    <w:rsid w:val="00E858B7"/>
    <w:rsid w:val="00E92BC3"/>
    <w:rsid w:val="00E93146"/>
    <w:rsid w:val="00E96E1F"/>
    <w:rsid w:val="00EE6D62"/>
    <w:rsid w:val="00EF3AC0"/>
    <w:rsid w:val="00F067D6"/>
    <w:rsid w:val="00F075E7"/>
    <w:rsid w:val="00F2281F"/>
    <w:rsid w:val="00F30616"/>
    <w:rsid w:val="00F402E2"/>
    <w:rsid w:val="00F558BA"/>
    <w:rsid w:val="00F55BC5"/>
    <w:rsid w:val="00F561A6"/>
    <w:rsid w:val="00F64048"/>
    <w:rsid w:val="00FA0439"/>
    <w:rsid w:val="00FA66BD"/>
    <w:rsid w:val="00FC22B8"/>
    <w:rsid w:val="00FC5405"/>
    <w:rsid w:val="00FD1076"/>
    <w:rsid w:val="00FD56B7"/>
    <w:rsid w:val="00FE358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EBE9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F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paragraph" w:customStyle="1" w:styleId="yiv9728599357msonormal">
    <w:name w:val="yiv9728599357msonormal"/>
    <w:basedOn w:val="Normal"/>
    <w:rsid w:val="00DE59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664C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4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04A1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7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vana.radifkovic@mssd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prava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ss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belma.kanalic\AppData\Local\Microsoft\Windows\INetCache\Content.Outlook\XMVH2UTH\Obrazac%202%20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prava.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78D-E353-47B8-9D95-27CE1692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HP</cp:lastModifiedBy>
  <cp:revision>5</cp:revision>
  <cp:lastPrinted>2025-11-12T08:40:00Z</cp:lastPrinted>
  <dcterms:created xsi:type="dcterms:W3CDTF">2026-04-24T10:12:00Z</dcterms:created>
  <dcterms:modified xsi:type="dcterms:W3CDTF">2026-05-11T07:36:00Z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