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04" w:rsidRPr="008C0FD9" w:rsidRDefault="001B6104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047461" w:rsidRPr="008C0FD9" w:rsidRDefault="00A66276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Broj: </w:t>
      </w:r>
      <w:r w:rsidR="008C0FD9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01-076/24-3907</w:t>
      </w:r>
    </w:p>
    <w:p w:rsidR="00A66276" w:rsidRPr="008C0FD9" w:rsidRDefault="00047461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Podgorica, </w:t>
      </w:r>
      <w:r w:rsidR="008C0FD9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28.10.2024. godine</w:t>
      </w:r>
    </w:p>
    <w:p w:rsidR="00F536EC" w:rsidRPr="008C0FD9" w:rsidRDefault="00046C86" w:rsidP="009A2F73">
      <w:pPr>
        <w:spacing w:before="0" w:after="0" w:line="240" w:lineRule="auto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</w:t>
      </w:r>
    </w:p>
    <w:p w:rsidR="006756E9" w:rsidRPr="008C0FD9" w:rsidRDefault="003031BE" w:rsidP="00594579">
      <w:pPr>
        <w:spacing w:before="0" w:after="0" w:line="240" w:lineRule="auto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8C0FD9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Klub poslanika </w:t>
      </w:r>
      <w:r w:rsidR="008C0FD9" w:rsidRPr="008C0FD9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ZBCG – Demokratska narodna partija</w:t>
      </w:r>
    </w:p>
    <w:p w:rsidR="00594579" w:rsidRPr="008C0FD9" w:rsidRDefault="00047461" w:rsidP="00594579">
      <w:pPr>
        <w:spacing w:before="0" w:after="0" w:line="240" w:lineRule="auto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8C0FD9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</w:t>
      </w:r>
      <w:r w:rsidR="00AF72B6" w:rsidRPr="008C0FD9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oslani</w:t>
      </w:r>
      <w:r w:rsidR="003031BE" w:rsidRPr="008C0FD9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k</w:t>
      </w:r>
      <w:r w:rsidR="008C0FD9" w:rsidRPr="008C0FD9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, g-din Vladislav Bojović</w:t>
      </w:r>
    </w:p>
    <w:p w:rsidR="006756E9" w:rsidRPr="008C0FD9" w:rsidRDefault="006756E9" w:rsidP="00594579">
      <w:pPr>
        <w:spacing w:before="0" w:after="0" w:line="240" w:lineRule="auto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C059F7" w:rsidRPr="008C0FD9" w:rsidRDefault="00C059F7" w:rsidP="009A2F73">
      <w:pPr>
        <w:spacing w:before="0" w:after="0" w:line="240" w:lineRule="auto"/>
        <w:jc w:val="left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F536EC" w:rsidRPr="008C0FD9" w:rsidRDefault="00046C86" w:rsidP="009A2F73">
      <w:pPr>
        <w:spacing w:before="0" w:after="0" w:line="240" w:lineRule="auto"/>
        <w:jc w:val="center"/>
        <w:rPr>
          <w:rFonts w:asciiTheme="majorHAnsi" w:eastAsia="Calibri" w:hAnsiTheme="majorHAnsi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8C0FD9"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:rsidR="003C17AA" w:rsidRPr="008C0FD9" w:rsidRDefault="003C17AA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</w:rPr>
      </w:pPr>
    </w:p>
    <w:p w:rsidR="006756E9" w:rsidRPr="008C0FD9" w:rsidRDefault="00546033" w:rsidP="0054603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U kojoj fazi je priprema izgradnje druge dionice auto</w:t>
      </w:r>
      <w:r w:rsidR="00B14795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-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puta, kao i u kojoj je fazi priprema, odnosno realizacija ključnih infrastrukturnih projekata na sjeveru Crne Gore</w:t>
      </w:r>
      <w:r w:rsidR="008C0FD9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?</w:t>
      </w:r>
    </w:p>
    <w:p w:rsidR="006756E9" w:rsidRPr="008C0FD9" w:rsidRDefault="006756E9" w:rsidP="00AF72B6">
      <w:pPr>
        <w:spacing w:before="0" w:after="0" w:line="240" w:lineRule="auto"/>
        <w:jc w:val="left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233D09" w:rsidRPr="008C0FD9" w:rsidRDefault="00233D09" w:rsidP="009A2F73">
      <w:pPr>
        <w:spacing w:before="0" w:after="0" w:line="240" w:lineRule="auto"/>
        <w:ind w:firstLine="284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F536EC" w:rsidRPr="008C0FD9" w:rsidRDefault="00046C86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</w:pPr>
      <w:r w:rsidRPr="008C0FD9"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  <w:t>ODGOVOR</w:t>
      </w:r>
    </w:p>
    <w:p w:rsidR="00233D09" w:rsidRPr="008C0FD9" w:rsidRDefault="00233D09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F536EC" w:rsidRPr="008C0FD9" w:rsidRDefault="00F536EC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F536EC" w:rsidRPr="008C0FD9" w:rsidRDefault="00046C86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Uvaženi poslani</w:t>
      </w:r>
      <w:r w:rsidR="005878EC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če</w:t>
      </w:r>
      <w:r w:rsidR="00A27672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Bojović</w:t>
      </w:r>
      <w:r w:rsid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u</w:t>
      </w:r>
      <w:r w:rsidR="00594579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,</w:t>
      </w:r>
    </w:p>
    <w:p w:rsidR="00A27672" w:rsidRPr="008C0FD9" w:rsidRDefault="00A27672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A27672" w:rsidRPr="008C0FD9" w:rsidRDefault="00A27672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Otkada sam čuo konstataciju da je Crna Gora ostrvo u srcu kontinentalnog dijela Evrope, ne mogu da se otmem utisku </w:t>
      </w:r>
      <w:r w:rsidR="0076537A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kako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se decenijama nije radilo ništa, </w:t>
      </w:r>
      <w:r w:rsidR="00F46E24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da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se </w:t>
      </w:r>
      <w:r w:rsidR="00F46E24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povežemo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sa regionom i EU.</w:t>
      </w:r>
    </w:p>
    <w:p w:rsidR="00A27672" w:rsidRPr="008C0FD9" w:rsidRDefault="00A27672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A27672" w:rsidRPr="008C0FD9" w:rsidRDefault="00A27672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Nemamo auto-puteva, aerodromi su nerazvijeni, željeznička infrastruktura u očajnom stanju. U Evropi smo, ali po ovim stvarima mnogo smo bliži nekim daleko manje razvijenim kontinentima. Zato mi je posebno drago što su naši međunarodni partneri prepoznali urgentnost da se integrišemo u EU, ne samo kroz legislativni okvir, već i fizički, kroz unaprjeđenje saobraćajne mreže. U tom kontekstu nastavak izgradnje auto-puta Bar-Boljare, je naš naredni korak, ali, kao što sigurno dobro znate, intenzivno radimo na brojnim drugim koridorima. </w:t>
      </w:r>
    </w:p>
    <w:p w:rsidR="003428D2" w:rsidRPr="008C0FD9" w:rsidRDefault="003428D2" w:rsidP="0054603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855ED3" w:rsidRPr="008C0FD9" w:rsidRDefault="00546033" w:rsidP="0054603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lastRenderedPageBreak/>
        <w:t xml:space="preserve">U skladu sa planom i obećanjem </w:t>
      </w:r>
      <w:r w:rsidR="00B14795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u aprilu je 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objavljen pretkvalifikacioni tender za izradu glavnog projekta i izgradnju dionice, na koji se javilo pet međunarodnih kompanija i tri konzorcijuma.</w:t>
      </w:r>
      <w:r w:rsidR="003428D2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Komisija je izvršila evaluaciju pristiglih prijava, sačinila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Izvještaj i isti je dostavljen na odobrenje </w:t>
      </w:r>
      <w:r w:rsidR="00855ED3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EBRD-u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. N</w:t>
      </w:r>
      <w:r w:rsidR="00855ED3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akon što EBRD odobri Izvještaj o izvršenoj evaluaciji, sprovešće se druga i ujedno završna faza </w:t>
      </w:r>
      <w:r w:rsidR="00D37F1F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za </w:t>
      </w:r>
      <w:r w:rsidR="00855ED3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izbor izvođača radova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. </w:t>
      </w:r>
    </w:p>
    <w:p w:rsidR="003428D2" w:rsidRPr="008C0FD9" w:rsidRDefault="003428D2" w:rsidP="0054603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855ED3" w:rsidRPr="008C0FD9" w:rsidRDefault="00855ED3" w:rsidP="00855ED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Uporedo sa sprovođenjem postupka</w:t>
      </w:r>
      <w:r w:rsidR="003428D2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izbora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izvođača radova, sprovodi se i javni poziv za izbor Nadzornog organa/Inženjera nad projektovanjem i izvođenjem radova na dionici Mateševo-Andrijevica</w:t>
      </w:r>
      <w:r w:rsidR="00A52E94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, takođe po 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procedurama i standardima </w:t>
      </w:r>
      <w:r w:rsidR="00A27672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Evropske banke za obnovu i razvoj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. Prijavilo se 14 kompanija i u toku je evaluacija pristiglih prijava, nakon čega očekujemo saglasnost EBRD-a i sprovođenje završne faze javnog poziva</w:t>
      </w:r>
      <w:r w:rsidR="002E153A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, kako bi u prvoj polovini naredne godine potpisali ugovor </w:t>
      </w:r>
      <w:r w:rsidR="006B3875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za izvođenje radova i nadzor.</w:t>
      </w:r>
    </w:p>
    <w:p w:rsidR="003428D2" w:rsidRPr="008C0FD9" w:rsidRDefault="003428D2" w:rsidP="00855ED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546033" w:rsidRPr="008C0FD9" w:rsidRDefault="00855ED3" w:rsidP="00855ED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U međuvremenu, dok traju ova dva veom</w:t>
      </w:r>
      <w:r w:rsidR="003428D2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a važna i zahtjevna javna poziva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, sprovode se i druge aktivnosti koj</w:t>
      </w:r>
      <w:r w:rsidR="003428D2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e imaju za cilj zaključenje </w:t>
      </w:r>
      <w:r w:rsidR="00A52E94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više ugovora, eksproprijaciju zemlj</w:t>
      </w:r>
      <w:r w:rsidR="006B3875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i</w:t>
      </w:r>
      <w:r w:rsidR="00A52E94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šta, usvajanje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Studije izvodljivosti</w:t>
      </w:r>
      <w:r w:rsidR="003428D2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auto</w:t>
      </w:r>
      <w:r w:rsidR="00B14795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-</w:t>
      </w:r>
      <w:r w:rsidR="003428D2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puta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, odobrenje Elaborata uticaja na životnu sredinu i socijalna pitanj</w:t>
      </w:r>
      <w:r w:rsidR="00CE287A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a, nakon što smo uvažili sugestije stanovnika Kralja i izmijestili dio trase.</w:t>
      </w:r>
    </w:p>
    <w:p w:rsidR="002E153A" w:rsidRPr="008C0FD9" w:rsidRDefault="002E153A" w:rsidP="00855ED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427B9C" w:rsidRPr="008C0FD9" w:rsidRDefault="002E153A" w:rsidP="00855ED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Tokom 2025. planirano je </w:t>
      </w:r>
      <w:r w:rsidR="00427B9C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da počnu radovi</w:t>
      </w:r>
      <w:r w:rsidR="00A52E94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, kako bi pet godina od uvođenja izvođača u posao bila završena izgradnja. Sve ide planiranom dinamikom, iako razumijem skepsu kod javnosti, nakon </w:t>
      </w:r>
      <w:r w:rsidR="006B3875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brojnih propusta u prošlosti poput </w:t>
      </w:r>
      <w:r w:rsidR="00A52E94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zaboravljen</w:t>
      </w:r>
      <w:r w:rsidR="006B3875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e</w:t>
      </w:r>
      <w:r w:rsidR="00A52E94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petlj</w:t>
      </w:r>
      <w:r w:rsidR="006B3875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e</w:t>
      </w:r>
      <w:r w:rsidR="00A52E94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, </w:t>
      </w:r>
      <w:r w:rsidR="00BC2C32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ili zaboravljene </w:t>
      </w:r>
      <w:r w:rsidR="006B3875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električne infrastrukture</w:t>
      </w:r>
      <w:r w:rsidR="00CE287A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</w:t>
      </w:r>
      <w:r w:rsidR="006B3875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neophodne za funkcionisanje </w:t>
      </w:r>
      <w:r w:rsidR="00105FAB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prve dionice </w:t>
      </w:r>
      <w:r w:rsidR="006B3875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auto-puta</w:t>
      </w:r>
      <w:r w:rsidR="00BC2C32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.</w:t>
      </w:r>
    </w:p>
    <w:p w:rsidR="006B3875" w:rsidRPr="008C0FD9" w:rsidRDefault="006B3875" w:rsidP="00855ED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AD2AD7" w:rsidRPr="008C0FD9" w:rsidRDefault="00CE287A" w:rsidP="00CE287A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Gospodine</w:t>
      </w:r>
      <w:r w:rsidR="00427B9C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Bojović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u</w:t>
      </w:r>
      <w:r w:rsidR="00427B9C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, 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mogu da Vas uvjerim, kako je saradnja sa Evropskom komisijom i EBRD-ijem, najbolji garant da će sve biti urađeno u skladu sa najvišim standardima, a obezbijeđena sredstva </w:t>
      </w:r>
      <w:r w:rsidR="00DB70F7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u iznosu od 200 miliona povoljnih kredita i makar 100 miliona eura bespovratnih sredstava, 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od naših strateških partnera jasna su poruka povjerenja ovoj Vladi i potvrda rezultata, koji se postižu na planu EU integracija. </w:t>
      </w:r>
      <w:r w:rsidR="00AD2AD7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Uz to su i jemac da nema koruptivnih radnji, spornih ugovora i finansiranja.</w:t>
      </w:r>
    </w:p>
    <w:p w:rsidR="00CE287A" w:rsidRPr="008C0FD9" w:rsidRDefault="00CE287A" w:rsidP="00CE287A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CE287A" w:rsidRPr="008C0FD9" w:rsidRDefault="00CE287A" w:rsidP="00CE287A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lastRenderedPageBreak/>
        <w:t>Pored aktivnosti na dionici Mateševo – Andrijevica, utvrdili smo još 17 ključnih dionica naše putne mreže, a od početka godine smo sproveli javne pozive i zaključili ugovore za izradu tehničke dokumentacije za devet dionica, a do kraj</w:t>
      </w:r>
      <w:r w:rsid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a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godine očekujemo zaključenje ugovora za izradu tehničke dokumentacije za još pet dionica. </w:t>
      </w:r>
    </w:p>
    <w:p w:rsidR="00CE287A" w:rsidRPr="008C0FD9" w:rsidRDefault="00CE287A" w:rsidP="00CE287A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CE287A" w:rsidRPr="008C0FD9" w:rsidRDefault="00CE287A" w:rsidP="00CE287A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Na sjeveru je planirana izgradnja </w:t>
      </w:r>
      <w:r w:rsidR="00EB4F5E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dionica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: Andrijevica – Crnča, Crnča – Boljare, Andrijevica – granica RKS, Pljevlja – Crnča, Pljevlja – granica sa BiH, Šavnik – Žabljak i Žabljak – Pljevlja (Vrulja).</w:t>
      </w:r>
    </w:p>
    <w:p w:rsidR="00CE287A" w:rsidRPr="008C0FD9" w:rsidRDefault="00CE287A" w:rsidP="00CE287A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8C0FD9" w:rsidRDefault="00E436D2" w:rsidP="00CE287A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Uz</w:t>
      </w:r>
      <w:r w:rsidR="00CE287A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ulaganja u razvoj primarne mreže puteva, Vlada </w:t>
      </w:r>
      <w:r w:rsidR="00992B19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obezbjeđuje</w:t>
      </w:r>
      <w:r w:rsidR="00CE287A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i značajna finansijska sredstva u razvoj putne infrastrukture kroz izgradnju novih državnih puteva, kao i rekonstrukciju postojećih na cjelokupnoj teritoriji države.  </w:t>
      </w:r>
    </w:p>
    <w:p w:rsidR="008C0FD9" w:rsidRDefault="008C0FD9" w:rsidP="00CE287A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CE287A" w:rsidRPr="008C0FD9" w:rsidRDefault="00CE287A" w:rsidP="00CE287A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Kada konkretno govorimo o ulaganju u putnu infrastrukturu </w:t>
      </w:r>
      <w:r w:rsidR="00EB4F5E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u pomenutom regionu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, </w:t>
      </w:r>
      <w:r w:rsidR="00EB4F5E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u ovoj godini su 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završeni </w:t>
      </w:r>
      <w:r w:rsid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i</w:t>
      </w:r>
      <w:bookmarkStart w:id="0" w:name="_GoBack"/>
      <w:bookmarkEnd w:id="0"/>
      <w:r w:rsidR="00EB4F5E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r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a</w:t>
      </w:r>
      <w:r w:rsidR="00EB4F5E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dovi na dva bitna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puta Lubnice</w:t>
      </w:r>
      <w:r w:rsidR="00EB4F5E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-</w:t>
      </w:r>
      <w:r w:rsidR="00EB4F5E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Jezerine i Rožaje</w:t>
      </w:r>
      <w:r w:rsidR="00EB4F5E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-</w:t>
      </w:r>
      <w:r w:rsidR="00EB4F5E"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</w:t>
      </w: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Špiljane.</w:t>
      </w:r>
    </w:p>
    <w:p w:rsidR="00CE287A" w:rsidRPr="008C0FD9" w:rsidRDefault="00CE287A" w:rsidP="00CE287A">
      <w:pPr>
        <w:spacing w:before="0" w:after="0" w:line="240" w:lineRule="auto"/>
        <w:rPr>
          <w:rFonts w:asciiTheme="majorHAnsi" w:eastAsia="Times New Roman" w:hAnsiTheme="majorHAnsi" w:cs="Arial"/>
          <w:bCs/>
          <w:color w:val="222222"/>
          <w:sz w:val="30"/>
          <w:szCs w:val="30"/>
          <w:lang w:val="en-US"/>
        </w:rPr>
      </w:pPr>
    </w:p>
    <w:p w:rsidR="00F536EC" w:rsidRPr="008C0FD9" w:rsidRDefault="00047461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S poštovanjem, </w:t>
      </w:r>
    </w:p>
    <w:p w:rsidR="00047461" w:rsidRPr="008C0FD9" w:rsidRDefault="00047461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047461" w:rsidRPr="008C0FD9" w:rsidRDefault="00047461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047461" w:rsidRPr="008C0FD9" w:rsidRDefault="00047461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5252AF" w:rsidRPr="008C0FD9" w:rsidRDefault="005252AF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F536EC" w:rsidRPr="008C0FD9" w:rsidRDefault="00046C86" w:rsidP="008C0FD9">
      <w:pPr>
        <w:spacing w:before="0" w:after="0" w:line="240" w:lineRule="auto"/>
        <w:jc w:val="right"/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</w:pPr>
      <w:r w:rsidRPr="008C0FD9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   </w:t>
      </w:r>
      <w:r w:rsidRPr="008C0FD9"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  <w:t>PREDSJEDNIK</w:t>
      </w:r>
    </w:p>
    <w:p w:rsidR="00F536EC" w:rsidRPr="008C0FD9" w:rsidRDefault="00046C86" w:rsidP="008C0FD9">
      <w:pPr>
        <w:spacing w:before="0" w:after="0" w:line="240" w:lineRule="auto"/>
        <w:jc w:val="right"/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</w:pPr>
      <w:r w:rsidRPr="008C0FD9"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  <w:tab/>
      </w:r>
      <w:r w:rsidRPr="008C0FD9"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               </w:t>
      </w:r>
      <w:r w:rsidR="006673E9" w:rsidRPr="008C0FD9"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  <w:t>m</w:t>
      </w:r>
      <w:r w:rsidR="009A2F73" w:rsidRPr="008C0FD9"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  <w:t>r Milojko Spajić</w:t>
      </w:r>
    </w:p>
    <w:p w:rsidR="00F536EC" w:rsidRPr="008C0FD9" w:rsidRDefault="00F536EC" w:rsidP="009A2F73">
      <w:pPr>
        <w:tabs>
          <w:tab w:val="left" w:pos="7890"/>
        </w:tabs>
        <w:spacing w:before="0" w:after="0" w:line="240" w:lineRule="auto"/>
        <w:jc w:val="left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sectPr w:rsidR="00F536EC" w:rsidRPr="008C0FD9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E10" w:rsidRDefault="00050E10">
      <w:pPr>
        <w:spacing w:line="240" w:lineRule="auto"/>
      </w:pPr>
      <w:r>
        <w:separator/>
      </w:r>
    </w:p>
  </w:endnote>
  <w:endnote w:type="continuationSeparator" w:id="0">
    <w:p w:rsidR="00050E10" w:rsidRDefault="00050E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7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E10" w:rsidRDefault="00050E10">
      <w:pPr>
        <w:spacing w:before="0" w:after="0"/>
      </w:pPr>
      <w:r>
        <w:separator/>
      </w:r>
    </w:p>
  </w:footnote>
  <w:footnote w:type="continuationSeparator" w:id="0">
    <w:p w:rsidR="00050E10" w:rsidRDefault="00050E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F7EAE"/>
    <w:multiLevelType w:val="hybridMultilevel"/>
    <w:tmpl w:val="2FE82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32C2C"/>
    <w:rsid w:val="00046C86"/>
    <w:rsid w:val="00047461"/>
    <w:rsid w:val="00050E10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5FAB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B7003"/>
    <w:rsid w:val="002C384F"/>
    <w:rsid w:val="002C3A6E"/>
    <w:rsid w:val="002D374C"/>
    <w:rsid w:val="002D3B3C"/>
    <w:rsid w:val="002D58C8"/>
    <w:rsid w:val="002E153A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257D4"/>
    <w:rsid w:val="003417B8"/>
    <w:rsid w:val="003428D2"/>
    <w:rsid w:val="00350578"/>
    <w:rsid w:val="00354D08"/>
    <w:rsid w:val="00357FF2"/>
    <w:rsid w:val="00375D08"/>
    <w:rsid w:val="003816E5"/>
    <w:rsid w:val="003846D9"/>
    <w:rsid w:val="003A6DB5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24835"/>
    <w:rsid w:val="00427B9C"/>
    <w:rsid w:val="004378E1"/>
    <w:rsid w:val="00442266"/>
    <w:rsid w:val="00451F6C"/>
    <w:rsid w:val="00451FF9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0512"/>
    <w:rsid w:val="00531713"/>
    <w:rsid w:val="00531FDF"/>
    <w:rsid w:val="005341ED"/>
    <w:rsid w:val="005413A4"/>
    <w:rsid w:val="00546033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E66A4"/>
    <w:rsid w:val="005F07F2"/>
    <w:rsid w:val="005F56D9"/>
    <w:rsid w:val="006018BD"/>
    <w:rsid w:val="00612213"/>
    <w:rsid w:val="00615D0A"/>
    <w:rsid w:val="006278D8"/>
    <w:rsid w:val="00630A76"/>
    <w:rsid w:val="00637E91"/>
    <w:rsid w:val="006407E6"/>
    <w:rsid w:val="00640AAB"/>
    <w:rsid w:val="0065480C"/>
    <w:rsid w:val="00660C3E"/>
    <w:rsid w:val="006673E9"/>
    <w:rsid w:val="00672614"/>
    <w:rsid w:val="006739CA"/>
    <w:rsid w:val="006756E9"/>
    <w:rsid w:val="00690F68"/>
    <w:rsid w:val="006A22B2"/>
    <w:rsid w:val="006A24FA"/>
    <w:rsid w:val="006A2C40"/>
    <w:rsid w:val="006B0CEE"/>
    <w:rsid w:val="006B3875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3F87"/>
    <w:rsid w:val="0073561A"/>
    <w:rsid w:val="007461A7"/>
    <w:rsid w:val="00760EB4"/>
    <w:rsid w:val="0076537A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55ED3"/>
    <w:rsid w:val="0086104C"/>
    <w:rsid w:val="0087410C"/>
    <w:rsid w:val="0088156B"/>
    <w:rsid w:val="00885190"/>
    <w:rsid w:val="0089050F"/>
    <w:rsid w:val="0089145B"/>
    <w:rsid w:val="0089417A"/>
    <w:rsid w:val="008A4A6D"/>
    <w:rsid w:val="008C0FD9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2B19"/>
    <w:rsid w:val="00994041"/>
    <w:rsid w:val="00997C04"/>
    <w:rsid w:val="009A2F73"/>
    <w:rsid w:val="009A684F"/>
    <w:rsid w:val="009A748D"/>
    <w:rsid w:val="009B2229"/>
    <w:rsid w:val="009B54B8"/>
    <w:rsid w:val="009B687F"/>
    <w:rsid w:val="009C01CB"/>
    <w:rsid w:val="009C7B63"/>
    <w:rsid w:val="009D4228"/>
    <w:rsid w:val="009D4B09"/>
    <w:rsid w:val="009E49D4"/>
    <w:rsid w:val="009E797A"/>
    <w:rsid w:val="009F6182"/>
    <w:rsid w:val="009F6459"/>
    <w:rsid w:val="00A00A12"/>
    <w:rsid w:val="00A033B7"/>
    <w:rsid w:val="00A04586"/>
    <w:rsid w:val="00A07209"/>
    <w:rsid w:val="00A229CD"/>
    <w:rsid w:val="00A27672"/>
    <w:rsid w:val="00A30616"/>
    <w:rsid w:val="00A341F7"/>
    <w:rsid w:val="00A362F9"/>
    <w:rsid w:val="00A50B34"/>
    <w:rsid w:val="00A52E9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D2AD7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4795"/>
    <w:rsid w:val="00B15B49"/>
    <w:rsid w:val="00B167AC"/>
    <w:rsid w:val="00B26858"/>
    <w:rsid w:val="00B40A06"/>
    <w:rsid w:val="00B418E0"/>
    <w:rsid w:val="00B473C2"/>
    <w:rsid w:val="00B47D2C"/>
    <w:rsid w:val="00B65A84"/>
    <w:rsid w:val="00B83F7A"/>
    <w:rsid w:val="00B84F08"/>
    <w:rsid w:val="00B869CC"/>
    <w:rsid w:val="00BA50BD"/>
    <w:rsid w:val="00BB2154"/>
    <w:rsid w:val="00BC1209"/>
    <w:rsid w:val="00BC1738"/>
    <w:rsid w:val="00BC2C32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1CD0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E287A"/>
    <w:rsid w:val="00CF540B"/>
    <w:rsid w:val="00CF7F4E"/>
    <w:rsid w:val="00D117C9"/>
    <w:rsid w:val="00D11A64"/>
    <w:rsid w:val="00D23B4D"/>
    <w:rsid w:val="00D2455F"/>
    <w:rsid w:val="00D37F1F"/>
    <w:rsid w:val="00D440BC"/>
    <w:rsid w:val="00D46178"/>
    <w:rsid w:val="00D4764A"/>
    <w:rsid w:val="00D53264"/>
    <w:rsid w:val="00D732B3"/>
    <w:rsid w:val="00D9467D"/>
    <w:rsid w:val="00DA4C1C"/>
    <w:rsid w:val="00DB70F7"/>
    <w:rsid w:val="00DC5DF1"/>
    <w:rsid w:val="00DD005B"/>
    <w:rsid w:val="00DD013E"/>
    <w:rsid w:val="00DD390A"/>
    <w:rsid w:val="00DE082E"/>
    <w:rsid w:val="00DE545B"/>
    <w:rsid w:val="00DE7176"/>
    <w:rsid w:val="00DF60F7"/>
    <w:rsid w:val="00E12359"/>
    <w:rsid w:val="00E1735E"/>
    <w:rsid w:val="00E17842"/>
    <w:rsid w:val="00E21B53"/>
    <w:rsid w:val="00E31C46"/>
    <w:rsid w:val="00E436D2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B4B28"/>
    <w:rsid w:val="00EB4F5E"/>
    <w:rsid w:val="00EB53BD"/>
    <w:rsid w:val="00EB5595"/>
    <w:rsid w:val="00EC07DB"/>
    <w:rsid w:val="00EE2780"/>
    <w:rsid w:val="00EE47AA"/>
    <w:rsid w:val="00EF7A55"/>
    <w:rsid w:val="00F000CF"/>
    <w:rsid w:val="00F01E21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46E24"/>
    <w:rsid w:val="00F51D8B"/>
    <w:rsid w:val="00F536EC"/>
    <w:rsid w:val="00F57AF3"/>
    <w:rsid w:val="00F63FBA"/>
    <w:rsid w:val="00F74E63"/>
    <w:rsid w:val="00F80023"/>
    <w:rsid w:val="00F80307"/>
    <w:rsid w:val="00F825AC"/>
    <w:rsid w:val="00FA3CC6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B5C04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24</cp:revision>
  <cp:lastPrinted>2022-06-16T13:02:00Z</cp:lastPrinted>
  <dcterms:created xsi:type="dcterms:W3CDTF">2024-10-26T20:00:00Z</dcterms:created>
  <dcterms:modified xsi:type="dcterms:W3CDTF">2024-10-28T15:11:00Z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