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02AD5" w14:textId="07D3F8D7" w:rsidR="009857B8" w:rsidRPr="00FA6F3F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2DFE7" wp14:editId="2824634E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99EB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09B71D4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166AC290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18B6BB3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  <w:p w14:paraId="35383F70" w14:textId="77777777" w:rsidR="009857B8" w:rsidRPr="000907F8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857B8"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A123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gov.me/mek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2DF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2E899EB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09B71D4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166AC290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18B6BB33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58</w:t>
                      </w:r>
                    </w:p>
                    <w:p w14:paraId="35383F70" w14:textId="77777777" w:rsidR="009857B8" w:rsidRPr="000907F8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9857B8"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A123BE">
                        <w:rPr>
                          <w:rFonts w:ascii="Arial" w:hAnsi="Arial" w:cs="Arial"/>
                          <w:sz w:val="20"/>
                          <w:szCs w:val="20"/>
                        </w:rPr>
                        <w:t>gov.me/mek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FA6F3F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27EA1" wp14:editId="55C0B16A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FA6F3F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6321EC" wp14:editId="62194295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FA6F3F">
        <w:rPr>
          <w:rFonts w:ascii="Arial" w:hAnsi="Arial" w:cs="Arial"/>
          <w:sz w:val="22"/>
          <w:szCs w:val="22"/>
        </w:rPr>
        <w:t>Crna Gora</w:t>
      </w:r>
    </w:p>
    <w:p w14:paraId="3347EFFE" w14:textId="7FE79FFB" w:rsidR="009857B8" w:rsidRPr="00FA6F3F" w:rsidRDefault="004A531D" w:rsidP="004A531D">
      <w:pPr>
        <w:pStyle w:val="Title"/>
        <w:tabs>
          <w:tab w:val="center" w:pos="5102"/>
        </w:tabs>
        <w:spacing w:after="0"/>
        <w:ind w:left="0"/>
        <w:rPr>
          <w:rFonts w:ascii="Arial" w:hAnsi="Arial" w:cs="Arial"/>
          <w:sz w:val="22"/>
          <w:szCs w:val="22"/>
        </w:rPr>
      </w:pPr>
      <w:r w:rsidRPr="00FA6F3F">
        <w:rPr>
          <w:rFonts w:ascii="Arial" w:hAnsi="Arial" w:cs="Arial"/>
          <w:sz w:val="22"/>
          <w:szCs w:val="22"/>
        </w:rPr>
        <w:t xml:space="preserve">                 </w:t>
      </w:r>
      <w:r w:rsidR="00C17842" w:rsidRPr="00FA6F3F">
        <w:rPr>
          <w:rFonts w:ascii="Arial" w:hAnsi="Arial" w:cs="Arial"/>
          <w:sz w:val="22"/>
          <w:szCs w:val="22"/>
        </w:rPr>
        <w:t xml:space="preserve">      </w:t>
      </w:r>
      <w:r w:rsidR="009857B8" w:rsidRPr="00FA6F3F">
        <w:rPr>
          <w:rFonts w:ascii="Arial" w:hAnsi="Arial" w:cs="Arial"/>
          <w:sz w:val="22"/>
          <w:szCs w:val="22"/>
        </w:rPr>
        <w:t>Ministarstvo ekon</w:t>
      </w:r>
      <w:r w:rsidR="00B544B2" w:rsidRPr="00FA6F3F">
        <w:rPr>
          <w:rFonts w:ascii="Arial" w:hAnsi="Arial" w:cs="Arial"/>
          <w:sz w:val="22"/>
          <w:szCs w:val="22"/>
        </w:rPr>
        <w:t>omskog razvoja</w:t>
      </w:r>
      <w:r w:rsidR="00D940A7">
        <w:rPr>
          <w:rFonts w:ascii="Arial" w:hAnsi="Arial" w:cs="Arial"/>
          <w:sz w:val="22"/>
          <w:szCs w:val="22"/>
        </w:rPr>
        <w:t xml:space="preserve"> i turizma</w:t>
      </w:r>
    </w:p>
    <w:p w14:paraId="69CEA91B" w14:textId="77777777" w:rsidR="00490B0C" w:rsidRPr="00FA6F3F" w:rsidRDefault="00376E7D" w:rsidP="00BB0182">
      <w:pPr>
        <w:pStyle w:val="Heading1"/>
        <w:spacing w:line="276" w:lineRule="auto"/>
        <w:rPr>
          <w:sz w:val="22"/>
        </w:rPr>
      </w:pPr>
      <w:r w:rsidRPr="00FA6F3F">
        <w:rPr>
          <w:sz w:val="22"/>
        </w:rPr>
        <w:t>Služba za pravne</w:t>
      </w:r>
      <w:r w:rsidR="003B4482" w:rsidRPr="00FA6F3F">
        <w:rPr>
          <w:sz w:val="22"/>
        </w:rPr>
        <w:t xml:space="preserve"> poslove,</w:t>
      </w:r>
      <w:r w:rsidR="00E7104B" w:rsidRPr="00FA6F3F">
        <w:rPr>
          <w:sz w:val="22"/>
        </w:rPr>
        <w:t xml:space="preserve"> finansije</w:t>
      </w:r>
      <w:r w:rsidR="003B4482" w:rsidRPr="00FA6F3F">
        <w:rPr>
          <w:sz w:val="22"/>
        </w:rPr>
        <w:t xml:space="preserve"> i tehničku podršku</w:t>
      </w:r>
      <w:r w:rsidR="000F2BFC" w:rsidRPr="00FA6F3F">
        <w:rPr>
          <w:sz w:val="22"/>
        </w:rPr>
        <w:tab/>
      </w:r>
    </w:p>
    <w:p w14:paraId="383A55BD" w14:textId="77777777" w:rsidR="004F7F52" w:rsidRPr="00FA6F3F" w:rsidRDefault="004F7F52" w:rsidP="004F7F52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CF679D4" w14:textId="77777777" w:rsidR="004A531D" w:rsidRPr="00FA6F3F" w:rsidRDefault="004A531D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5C0E7DB5" w14:textId="13E546F1" w:rsidR="004A531D" w:rsidRPr="00FA6F3F" w:rsidRDefault="0036697B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  <w:bookmarkStart w:id="0" w:name="_Hlk96343038"/>
      <w:r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Broj: 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A123BE" w:rsidRPr="00FA6F3F">
        <w:rPr>
          <w:rFonts w:ascii="Arial" w:hAnsi="Arial" w:cs="Arial"/>
          <w:bCs/>
          <w:color w:val="000000" w:themeColor="text1"/>
          <w:sz w:val="22"/>
          <w:lang w:val="hr-HR"/>
        </w:rPr>
        <w:t>/3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                                              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               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24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D940A7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A531D" w:rsidRPr="00FA6F3F">
        <w:rPr>
          <w:rFonts w:ascii="Arial" w:hAnsi="Arial" w:cs="Arial"/>
          <w:bCs/>
          <w:color w:val="000000" w:themeColor="text1"/>
          <w:sz w:val="22"/>
          <w:lang w:val="hr-HR"/>
        </w:rPr>
        <w:t>.godine</w:t>
      </w:r>
    </w:p>
    <w:bookmarkEnd w:id="0"/>
    <w:p w14:paraId="18E932D1" w14:textId="77777777" w:rsidR="008A4578" w:rsidRPr="00FA6F3F" w:rsidRDefault="008A4578" w:rsidP="004A531D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color w:val="000000" w:themeColor="text1"/>
          <w:sz w:val="22"/>
          <w:lang w:val="hr-HR"/>
        </w:rPr>
      </w:pPr>
    </w:p>
    <w:p w14:paraId="08B08CD6" w14:textId="2C95DE32" w:rsidR="009C30AC" w:rsidRPr="00D940A7" w:rsidRDefault="00D940A7" w:rsidP="00C17842">
      <w:pPr>
        <w:tabs>
          <w:tab w:val="left" w:pos="1134"/>
          <w:tab w:val="left" w:pos="7797"/>
        </w:tabs>
        <w:spacing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940A7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i 125 </w:t>
      </w:r>
      <w:r w:rsidR="00A123BE" w:rsidRPr="00D940A7">
        <w:rPr>
          <w:rFonts w:ascii="Arial" w:hAnsi="Arial" w:cs="Arial"/>
          <w:sz w:val="22"/>
          <w:lang w:val="sr-Latn-CS"/>
        </w:rPr>
        <w:t>stav</w:t>
      </w:r>
      <w:r w:rsidR="00B97898">
        <w:rPr>
          <w:rFonts w:ascii="Arial" w:hAnsi="Arial" w:cs="Arial"/>
          <w:sz w:val="22"/>
          <w:lang w:val="sr-Latn-CS"/>
        </w:rPr>
        <w:t xml:space="preserve"> 1 i</w:t>
      </w:r>
      <w:r w:rsidR="00A123BE" w:rsidRPr="00D940A7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6</w:t>
      </w:r>
      <w:r w:rsidR="00A123BE" w:rsidRPr="00D940A7">
        <w:rPr>
          <w:rFonts w:ascii="Arial" w:hAnsi="Arial" w:cs="Arial"/>
          <w:sz w:val="22"/>
          <w:lang w:val="sr-Latn-CS"/>
        </w:rPr>
        <w:t xml:space="preserve"> Zakona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o upravnom postupku („Službeni list CG“, br. 56/14, 20/15, 40/16 i 37/17</w:t>
      </w:r>
      <w:r w:rsidR="00AC1509">
        <w:rPr>
          <w:rFonts w:ascii="Arial" w:hAnsi="Arial" w:cs="Arial"/>
          <w:color w:val="000000" w:themeColor="text1"/>
          <w:sz w:val="22"/>
          <w:lang w:val="sr-Latn-CS"/>
        </w:rPr>
        <w:t>)</w:t>
      </w:r>
      <w:r w:rsidR="00AC1509">
        <w:rPr>
          <w:rFonts w:ascii="Arial" w:hAnsi="Arial" w:cs="Arial"/>
          <w:sz w:val="22"/>
          <w:lang w:val="sr-Latn-CS"/>
        </w:rPr>
        <w:t xml:space="preserve">,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16,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30 stav 1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 („Službeni list CG“, br. 44/12 i 30/17)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člana 36 stav 6 Zakona o arbitraži </w:t>
      </w:r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>("</w:t>
      </w:r>
      <w:proofErr w:type="spellStart"/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>Službeni</w:t>
      </w:r>
      <w:proofErr w:type="spellEnd"/>
      <w:r w:rsidR="008A526C" w:rsidRPr="008A526C">
        <w:rPr>
          <w:rFonts w:ascii="Arial" w:hAnsi="Arial" w:cs="Arial"/>
          <w:color w:val="000000" w:themeColor="text1"/>
          <w:sz w:val="22"/>
          <w:lang w:val="en-US"/>
        </w:rPr>
        <w:t xml:space="preserve"> list Crne Gore", br. 047/15 od 18.08.2015)</w:t>
      </w:r>
      <w:r w:rsidR="008A526C">
        <w:rPr>
          <w:rFonts w:ascii="Arial" w:hAnsi="Arial" w:cs="Arial"/>
          <w:color w:val="000000" w:themeColor="text1"/>
          <w:sz w:val="22"/>
          <w:lang w:val="en-U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rješavajući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po žalbi Mreže za afirmaciju nevladinog sektora – MANS, </w:t>
      </w:r>
      <w:bookmarkStart w:id="1" w:name="_Hlk96343104"/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broj: 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proofErr w:type="gramStart"/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4927ED" w:rsidRPr="00D940A7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4927ED" w:rsidRPr="00D940A7">
        <w:rPr>
          <w:rFonts w:ascii="Arial" w:hAnsi="Arial" w:cs="Arial"/>
          <w:color w:val="000000" w:themeColor="text1"/>
          <w:sz w:val="22"/>
          <w:lang w:val="sr-Latn-CS"/>
        </w:rPr>
        <w:t>godine</w:t>
      </w:r>
      <w:proofErr w:type="gramEnd"/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>,</w:t>
      </w:r>
      <w:bookmarkEnd w:id="1"/>
      <w:r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sekretarka ministarstva na osnovu </w:t>
      </w:r>
      <w:r w:rsidRPr="00D940A7">
        <w:rPr>
          <w:rFonts w:ascii="Arial" w:hAnsi="Arial" w:cs="Arial"/>
          <w:sz w:val="22"/>
          <w:lang w:val="sr-Latn-CS"/>
        </w:rPr>
        <w:t>ovlašćenja broj 016-102/22-6472/2 od 12.05.2022.godine</w:t>
      </w:r>
      <w:r w:rsidR="00A123BE" w:rsidRPr="00D940A7">
        <w:rPr>
          <w:rFonts w:ascii="Arial" w:hAnsi="Arial" w:cs="Arial"/>
          <w:color w:val="000000" w:themeColor="text1"/>
          <w:sz w:val="22"/>
          <w:lang w:val="sr-Latn-CS"/>
        </w:rPr>
        <w:t xml:space="preserve"> donosi</w:t>
      </w:r>
    </w:p>
    <w:p w14:paraId="6B0B27BD" w14:textId="77777777" w:rsidR="00FB30C0" w:rsidRDefault="00FB30C0" w:rsidP="00F016F4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3E684951" w14:textId="6B7685BA" w:rsidR="009C30AC" w:rsidRDefault="0036697B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FA6F3F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3CF5168C" w14:textId="77777777" w:rsidR="00AE326F" w:rsidRPr="00AE326F" w:rsidRDefault="00AE326F" w:rsidP="00AE326F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42ED83E8" w14:textId="00243EA4" w:rsid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b/>
          <w:color w:val="000000" w:themeColor="text1"/>
          <w:sz w:val="22"/>
          <w:lang w:val="sr-Latn-CS"/>
        </w:rPr>
        <w:t xml:space="preserve">I </w:t>
      </w:r>
      <w:r w:rsidR="00D940A7">
        <w:rPr>
          <w:rFonts w:ascii="Arial" w:hAnsi="Arial" w:cs="Arial"/>
          <w:b/>
          <w:color w:val="000000" w:themeColor="text1"/>
          <w:sz w:val="22"/>
          <w:lang w:val="sr-Latn-CS"/>
        </w:rPr>
        <w:t>USVAJA SE</w:t>
      </w:r>
      <w:r w:rsidR="0036697B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žalba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zbog ''ćutanja uprave'', podnosioca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NVO 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>Mreže za afirmaciju nevladinog sektora – MANS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C15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95259" w:rsidRPr="00FA6F3F">
        <w:rPr>
          <w:rFonts w:ascii="Arial" w:hAnsi="Arial" w:cs="Arial"/>
          <w:color w:val="000000" w:themeColor="text1"/>
          <w:sz w:val="22"/>
          <w:lang w:val="sr-Latn-CS"/>
        </w:rPr>
        <w:t>iz Podgorice,</w:t>
      </w:r>
      <w:r w:rsidR="004F7F52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B9789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A50FBD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B97898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9F08AE" w:rsidRPr="00FA6F3F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9F08AE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godine </w:t>
      </w:r>
      <w:r w:rsidR="001D433C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odbija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zahtjev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za dostavu informacija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145035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kao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ne</w:t>
      </w:r>
      <w:r>
        <w:rPr>
          <w:rFonts w:ascii="Arial" w:hAnsi="Arial" w:cs="Arial"/>
          <w:color w:val="000000" w:themeColor="text1"/>
          <w:sz w:val="22"/>
          <w:lang w:val="sr-Latn-CS"/>
        </w:rPr>
        <w:t>osnovan.</w:t>
      </w:r>
    </w:p>
    <w:p w14:paraId="61FE34FC" w14:textId="0983C4BE" w:rsidR="00AE326F" w:rsidRPr="00A50FBD" w:rsidRDefault="00AE326F" w:rsidP="00A50FBD">
      <w:pPr>
        <w:shd w:val="clear" w:color="auto" w:fill="FFFFFF"/>
        <w:tabs>
          <w:tab w:val="left" w:pos="3420"/>
        </w:tabs>
        <w:spacing w:before="100" w:beforeAutospacing="1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eastAsia="Calibri" w:hAnsi="Arial" w:cs="Arial"/>
          <w:sz w:val="22"/>
          <w:lang w:val="pl-PL"/>
        </w:rPr>
        <w:t xml:space="preserve">II </w:t>
      </w:r>
      <w:r w:rsidR="00A50FBD">
        <w:rPr>
          <w:rFonts w:ascii="Arial" w:eastAsia="Calibri" w:hAnsi="Arial" w:cs="Arial"/>
          <w:sz w:val="22"/>
          <w:lang w:val="pl-PL"/>
        </w:rPr>
        <w:t>Troškova postupka nije bilo</w:t>
      </w:r>
      <w:r>
        <w:rPr>
          <w:rFonts w:ascii="Arial" w:eastAsia="Calibri" w:hAnsi="Arial" w:cs="Arial"/>
          <w:sz w:val="22"/>
          <w:lang w:val="pl-PL"/>
        </w:rPr>
        <w:t>.</w:t>
      </w:r>
    </w:p>
    <w:p w14:paraId="589E9B36" w14:textId="454F2E94" w:rsidR="008C7652" w:rsidRPr="00FA6F3F" w:rsidRDefault="0036697B" w:rsidP="008A4578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                                           </w:t>
      </w:r>
    </w:p>
    <w:p w14:paraId="57B55B81" w14:textId="5AD242F2" w:rsidR="0036697B" w:rsidRPr="00FA6F3F" w:rsidRDefault="0036697B" w:rsidP="00F016F4">
      <w:pPr>
        <w:shd w:val="clear" w:color="auto" w:fill="FFFFFF"/>
        <w:tabs>
          <w:tab w:val="left" w:pos="3420"/>
        </w:tabs>
        <w:spacing w:before="0" w:after="0" w:line="276" w:lineRule="auto"/>
        <w:jc w:val="center"/>
        <w:rPr>
          <w:rFonts w:ascii="Arial" w:hAnsi="Arial" w:cs="Arial"/>
          <w:b/>
          <w:noProof/>
          <w:color w:val="000000" w:themeColor="text1"/>
          <w:sz w:val="22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>O b r a z l o ž e nj e</w:t>
      </w:r>
    </w:p>
    <w:p w14:paraId="0E9F7757" w14:textId="77777777" w:rsidR="00B533E3" w:rsidRDefault="00B533E3" w:rsidP="0070474F">
      <w:pPr>
        <w:shd w:val="clear" w:color="auto" w:fill="FFFFFF"/>
        <w:tabs>
          <w:tab w:val="left" w:pos="3420"/>
        </w:tabs>
        <w:spacing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1B5ACAB" w14:textId="4415692D" w:rsidR="008A4578" w:rsidRPr="00FA6F3F" w:rsidRDefault="00AE326F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dana 30.06.2023.godine,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>, elektronskim putem</w:t>
      </w:r>
      <w:r w:rsidR="00994F75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zahtjev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 xml:space="preserve"> broj 145035,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21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B533E3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eastAsia="Calibri" w:hAnsi="Arial" w:cs="Arial"/>
          <w:color w:val="000000"/>
          <w:sz w:val="22"/>
          <w:lang w:val="pl-PL"/>
        </w:rPr>
        <w:t>‘</w:t>
      </w:r>
      <w:r w:rsidR="00B533E3">
        <w:rPr>
          <w:rFonts w:ascii="Arial" w:eastAsia="Calibri" w:hAnsi="Arial" w:cs="Arial"/>
          <w:color w:val="000000"/>
          <w:sz w:val="22"/>
          <w:lang w:val="pl-PL"/>
        </w:rPr>
        <w:t>’Kopiji tužbe Adriatic Properties protiv Države Crne Gore i zahtjevu za arbitražu, kao i Odluke Arbitražnog suda o preduizmanju hitnih mjera</w:t>
      </w:r>
      <w:r>
        <w:rPr>
          <w:rFonts w:ascii="Arial" w:hAnsi="Arial" w:cs="Arial"/>
          <w:color w:val="000000" w:themeColor="text1"/>
          <w:sz w:val="22"/>
          <w:lang w:val="sr-Latn-CS"/>
        </w:rPr>
        <w:t>.''</w:t>
      </w:r>
    </w:p>
    <w:p w14:paraId="0370C807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1E36BD9" w14:textId="7C71B76F" w:rsidR="008A4578" w:rsidRDefault="001D433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Dana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21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07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.godine, NVO Mreža za afirmaciju nevladinog sektora, izjavi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la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je 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ž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albu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E326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zbog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AE326F" w:rsidRPr="00FA6F3F">
        <w:rPr>
          <w:rFonts w:ascii="Arial" w:hAnsi="Arial" w:cs="Arial"/>
          <w:color w:val="000000" w:themeColor="text1"/>
          <w:sz w:val="22"/>
          <w:lang w:val="sr-Latn-CS"/>
        </w:rPr>
        <w:t>ćutanja uprave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>broj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533E3">
        <w:rPr>
          <w:rFonts w:ascii="Arial" w:hAnsi="Arial" w:cs="Arial"/>
          <w:color w:val="000000" w:themeColor="text1"/>
          <w:sz w:val="22"/>
          <w:lang w:val="en-US"/>
        </w:rPr>
        <w:t>145035,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zaveden</w:t>
      </w:r>
      <w:r w:rsidR="00AE326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A50FB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76DEF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AE326F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BE0A83">
        <w:rPr>
          <w:rFonts w:ascii="Arial" w:hAnsi="Arial" w:cs="Arial"/>
          <w:bCs/>
          <w:color w:val="000000" w:themeColor="text1"/>
          <w:sz w:val="22"/>
          <w:lang w:val="hr-HR"/>
        </w:rPr>
        <w:t>4787</w:t>
      </w:r>
      <w:r w:rsidR="00F76DEF" w:rsidRPr="00FA6F3F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BE0A83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260035" w:rsidRPr="00FA6F3F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Uvidom u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predmetnu 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žalbu,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Ministarstvo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je utvrdi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lo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da je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ista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dozvoljena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blagovremena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r w:rsidR="00B533E3">
        <w:rPr>
          <w:rFonts w:ascii="Arial" w:hAnsi="Arial" w:cs="Arial"/>
          <w:sz w:val="22"/>
          <w:lang w:val="en-US"/>
        </w:rPr>
        <w:t>i</w:t>
      </w:r>
      <w:r w:rsidR="00B533E3" w:rsidRPr="00286DFE">
        <w:rPr>
          <w:rFonts w:ascii="Arial" w:hAnsi="Arial" w:cs="Arial"/>
          <w:sz w:val="22"/>
          <w:lang w:val="en-US"/>
        </w:rPr>
        <w:t xml:space="preserve"> da je 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izjavljena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od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strane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ovlašćenog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533E3" w:rsidRPr="00286DFE">
        <w:rPr>
          <w:rFonts w:ascii="Arial" w:hAnsi="Arial" w:cs="Arial"/>
          <w:sz w:val="22"/>
          <w:lang w:val="en-US"/>
        </w:rPr>
        <w:t>lica</w:t>
      </w:r>
      <w:proofErr w:type="spellEnd"/>
      <w:r w:rsidR="00B533E3" w:rsidRPr="00286DFE">
        <w:rPr>
          <w:rFonts w:ascii="Arial" w:hAnsi="Arial" w:cs="Arial"/>
          <w:sz w:val="22"/>
          <w:lang w:val="en-US"/>
        </w:rPr>
        <w:t xml:space="preserve">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>akon čega je pristup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ilo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 xml:space="preserve"> razmatranju žalbe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B533E3" w:rsidRPr="00286DFE">
        <w:rPr>
          <w:rFonts w:ascii="Arial" w:hAnsi="Arial" w:cs="Arial"/>
          <w:color w:val="000000" w:themeColor="text1"/>
          <w:sz w:val="22"/>
          <w:lang w:val="sr-Latn-CS"/>
        </w:rPr>
        <w:t>ih navoda.</w:t>
      </w:r>
    </w:p>
    <w:p w14:paraId="27AA8609" w14:textId="77777777" w:rsidR="008A526C" w:rsidRDefault="008A526C" w:rsidP="008A526C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4580B6" w14:textId="18B660C1" w:rsidR="00B533E3" w:rsidRDefault="00A50FBD" w:rsidP="008A526C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Naime,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predmetni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mail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sa zahtjevom </w:t>
      </w:r>
      <w:r w:rsidR="00B533E3" w:rsidRPr="00FA6F3F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B533E3"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nije stigao u folder ''inbox'' već direktno u folder '' junk''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na mail adresu kabinetmer</w:t>
      </w:r>
      <w:r w:rsidR="00B533E3">
        <w:rPr>
          <w:rFonts w:ascii="Arial" w:hAnsi="Arial" w:cs="Arial"/>
          <w:color w:val="000000" w:themeColor="text1"/>
          <w:sz w:val="22"/>
          <w:lang w:val="en-US"/>
        </w:rPr>
        <w:t>@mek.gov.me</w:t>
      </w:r>
      <w:r>
        <w:rPr>
          <w:rFonts w:ascii="Arial" w:hAnsi="Arial" w:cs="Arial"/>
          <w:color w:val="000000" w:themeColor="text1"/>
          <w:sz w:val="22"/>
          <w:lang w:val="sr-Latn-CS"/>
        </w:rPr>
        <w:t>, sa kojeg razloga ga Ministarstvo nije otvorilo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(shodno preporukama Ministarstva javne uprave),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 samim tim nije ni poslalo potvrdu o prijemu zahtjeva, što je stalna praksa i obaveza shodno članu 21 Zakona o elektronskom dokumentu. </w:t>
      </w:r>
    </w:p>
    <w:p w14:paraId="0B35C808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3A12E01" w14:textId="53E4CA68" w:rsidR="008A4578" w:rsidRDefault="008A4578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Rješavajući u postupku po žalbi, 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>inistarstvo nalazi da su žalbeni navodi osnovani, pa se žalba usvaja u smislu člana 125 stav 6 Zakona o upravnom postupku („Službeni list CG“, br. 56/14, 20/15, 40/16 i 37/17), kojim je propisano, između ostalog,</w:t>
      </w:r>
      <w:r w:rsidR="00B533E3">
        <w:rPr>
          <w:rFonts w:ascii="Arial" w:hAnsi="Arial" w:cs="Arial"/>
          <w:color w:val="000000" w:themeColor="text1"/>
          <w:sz w:val="22"/>
          <w:lang w:val="sr-Latn-CS"/>
        </w:rPr>
        <w:t xml:space="preserve"> da</w:t>
      </w:r>
      <w:r w:rsidRPr="00FA6F3F">
        <w:rPr>
          <w:rFonts w:ascii="Arial" w:hAnsi="Arial" w:cs="Arial"/>
          <w:color w:val="000000" w:themeColor="text1"/>
          <w:sz w:val="22"/>
          <w:lang w:val="sr-Latn-CS"/>
        </w:rPr>
        <w:t xml:space="preserve"> ako je žalba izjavljena zbog ćutanja uprave, prvostepeni javnopravni organ dužan je da donese rješenje u roku od sedam dana od dana prijema žalbe.</w:t>
      </w:r>
    </w:p>
    <w:p w14:paraId="3C4493B6" w14:textId="77777777" w:rsidR="008A526C" w:rsidRDefault="008A526C" w:rsidP="008A526C">
      <w:pPr>
        <w:spacing w:before="0" w:after="0" w:line="240" w:lineRule="auto"/>
        <w:rPr>
          <w:rFonts w:ascii="Arial" w:hAnsi="Arial" w:cs="Arial"/>
          <w:sz w:val="22"/>
        </w:rPr>
      </w:pPr>
    </w:p>
    <w:p w14:paraId="5FAE3184" w14:textId="2947A2FD" w:rsid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 xml:space="preserve">Postupajući po zahtjevu, ovo </w:t>
      </w:r>
      <w:r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 da je</w:t>
      </w:r>
      <w:r>
        <w:rPr>
          <w:rFonts w:ascii="Arial" w:hAnsi="Arial" w:cs="Arial"/>
          <w:sz w:val="22"/>
        </w:rPr>
        <w:t xml:space="preserve"> djelimično</w:t>
      </w:r>
      <w:r w:rsidRPr="00DE78B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 posjedu tražene informacije</w:t>
      </w:r>
      <w:r w:rsidRPr="00DE78B2">
        <w:rPr>
          <w:rFonts w:ascii="Arial" w:hAnsi="Arial" w:cs="Arial"/>
          <w:sz w:val="22"/>
        </w:rPr>
        <w:t xml:space="preserve">, te je </w:t>
      </w:r>
      <w:r>
        <w:rPr>
          <w:rFonts w:ascii="Arial" w:hAnsi="Arial" w:cs="Arial"/>
          <w:sz w:val="22"/>
        </w:rPr>
        <w:t>nakon</w:t>
      </w:r>
      <w:r w:rsidR="0075495B">
        <w:rPr>
          <w:rFonts w:ascii="Arial" w:hAnsi="Arial" w:cs="Arial"/>
          <w:sz w:val="22"/>
        </w:rPr>
        <w:t xml:space="preserve"> izvršenog</w:t>
      </w:r>
      <w:r>
        <w:rPr>
          <w:rFonts w:ascii="Arial" w:hAnsi="Arial" w:cs="Arial"/>
          <w:sz w:val="22"/>
        </w:rPr>
        <w:t xml:space="preserve"> uvida utvrdilo</w:t>
      </w:r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da </w:t>
      </w:r>
      <w:r>
        <w:rPr>
          <w:rFonts w:ascii="Arial" w:hAnsi="Arial" w:cs="Arial"/>
          <w:sz w:val="22"/>
        </w:rPr>
        <w:t>cjelokupna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informacije tražen</w:t>
      </w:r>
      <w:r w:rsidR="0075495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po predmetnom zahtjevu predstavlja </w:t>
      </w:r>
      <w:r w:rsidR="0075495B">
        <w:rPr>
          <w:rFonts w:ascii="Arial" w:hAnsi="Arial" w:cs="Arial"/>
          <w:sz w:val="22"/>
        </w:rPr>
        <w:t>sastavni dio arbitražnog postupka koji je u toku</w:t>
      </w:r>
      <w:r w:rsidR="00044DED">
        <w:rPr>
          <w:rFonts w:ascii="Arial" w:hAnsi="Arial" w:cs="Arial"/>
          <w:sz w:val="22"/>
        </w:rPr>
        <w:t>,</w:t>
      </w:r>
      <w:r w:rsidR="0075495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75495B">
        <w:rPr>
          <w:rFonts w:ascii="Arial" w:hAnsi="Arial" w:cs="Arial"/>
          <w:sz w:val="22"/>
        </w:rPr>
        <w:t>te je</w:t>
      </w:r>
      <w:r>
        <w:rPr>
          <w:rFonts w:ascii="Arial" w:hAnsi="Arial" w:cs="Arial"/>
          <w:sz w:val="22"/>
        </w:rPr>
        <w:t xml:space="preserve"> shodno tome u </w:t>
      </w:r>
      <w:r w:rsidRPr="00DE78B2">
        <w:rPr>
          <w:rFonts w:ascii="Arial" w:hAnsi="Arial" w:cs="Arial"/>
          <w:sz w:val="22"/>
        </w:rPr>
        <w:t>konkretnom slučaju</w:t>
      </w:r>
      <w:r>
        <w:rPr>
          <w:rFonts w:ascii="Arial" w:hAnsi="Arial" w:cs="Arial"/>
          <w:sz w:val="22"/>
        </w:rPr>
        <w:t xml:space="preserve"> </w:t>
      </w:r>
      <w:r w:rsidRPr="00DE78B2">
        <w:rPr>
          <w:rFonts w:ascii="Arial" w:hAnsi="Arial" w:cs="Arial"/>
          <w:sz w:val="22"/>
        </w:rPr>
        <w:t xml:space="preserve">bez odlaganja pristupilo sprovođenju testa štetnosti u </w:t>
      </w:r>
      <w:r w:rsidRPr="00DE78B2">
        <w:rPr>
          <w:rFonts w:ascii="Arial" w:hAnsi="Arial" w:cs="Arial"/>
          <w:sz w:val="22"/>
        </w:rPr>
        <w:lastRenderedPageBreak/>
        <w:t>slučaju dostavljanja</w:t>
      </w:r>
      <w:r>
        <w:rPr>
          <w:rFonts w:ascii="Arial" w:hAnsi="Arial" w:cs="Arial"/>
          <w:sz w:val="22"/>
        </w:rPr>
        <w:t xml:space="preserve"> predmetnog dijela</w:t>
      </w:r>
      <w:r w:rsidRPr="00DE78B2">
        <w:rPr>
          <w:rFonts w:ascii="Arial" w:hAnsi="Arial" w:cs="Arial"/>
          <w:sz w:val="22"/>
        </w:rPr>
        <w:t xml:space="preserve"> tražen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 informacij</w:t>
      </w:r>
      <w:r>
        <w:rPr>
          <w:rFonts w:ascii="Arial" w:hAnsi="Arial" w:cs="Arial"/>
          <w:sz w:val="22"/>
        </w:rPr>
        <w:t>e</w:t>
      </w:r>
      <w:r w:rsidRPr="00DE78B2">
        <w:rPr>
          <w:rFonts w:ascii="Arial" w:hAnsi="Arial" w:cs="Arial"/>
          <w:sz w:val="22"/>
        </w:rPr>
        <w:t xml:space="preserve">, u skladu sa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98FBB47" w14:textId="77777777" w:rsidR="008A526C" w:rsidRDefault="008A526C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7C1AE77" w14:textId="401109E9" w:rsidR="00994F75" w:rsidRPr="008A526C" w:rsidRDefault="00994F75" w:rsidP="008A526C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Nakon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što je utvrđeno da je dokumentacija tražena po predmetnom zahtjevu </w:t>
      </w:r>
      <w:r w:rsidR="00AD2404">
        <w:rPr>
          <w:rFonts w:ascii="Arial" w:hAnsi="Arial" w:cs="Arial"/>
          <w:sz w:val="22"/>
        </w:rPr>
        <w:t>sastavni dio arbitražnog postupka koji je u toku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044DED">
        <w:rPr>
          <w:rFonts w:ascii="Arial" w:hAnsi="Arial" w:cs="Arial"/>
          <w:color w:val="000000" w:themeColor="text1"/>
          <w:sz w:val="22"/>
        </w:rPr>
        <w:t>M</w:t>
      </w:r>
      <w:r w:rsidR="00044DED" w:rsidRPr="00FA6F3F">
        <w:rPr>
          <w:rFonts w:ascii="Arial" w:hAnsi="Arial" w:cs="Arial"/>
          <w:color w:val="000000" w:themeColor="text1"/>
          <w:sz w:val="22"/>
        </w:rPr>
        <w:t>inistarstvo je utvrdilo da</w:t>
      </w:r>
      <w:r w:rsidR="00044DED">
        <w:rPr>
          <w:rFonts w:ascii="Arial" w:hAnsi="Arial" w:cs="Arial"/>
          <w:color w:val="000000" w:themeColor="text1"/>
          <w:sz w:val="22"/>
        </w:rPr>
        <w:t xml:space="preserve"> kao takva podliježe odredbi  člana 1 stav </w:t>
      </w:r>
      <w:r w:rsidR="004C0645">
        <w:rPr>
          <w:rFonts w:ascii="Arial" w:hAnsi="Arial" w:cs="Arial"/>
          <w:color w:val="000000" w:themeColor="text1"/>
          <w:sz w:val="22"/>
        </w:rPr>
        <w:t>2</w:t>
      </w:r>
      <w:r w:rsidR="00044DED">
        <w:rPr>
          <w:rFonts w:ascii="Arial" w:hAnsi="Arial" w:cs="Arial"/>
          <w:color w:val="000000" w:themeColor="text1"/>
          <w:sz w:val="22"/>
        </w:rPr>
        <w:t xml:space="preserve"> tačka 1 Zakona o slobodnom pristupu informacijama, kojom je propisano da se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o</w:t>
      </w:r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dredbe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primjenjuju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sudskim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upravnim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i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drugim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zakonu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propisanim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postupcima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kojima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je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iz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tih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postupaka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utvrđen</w:t>
      </w:r>
      <w:proofErr w:type="spellEnd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 w:rsidRPr="00994F75">
        <w:rPr>
          <w:rFonts w:ascii="Arial" w:hAnsi="Arial" w:cs="Arial"/>
          <w:color w:val="000000" w:themeColor="text1"/>
          <w:sz w:val="22"/>
          <w:lang w:val="en-US"/>
        </w:rPr>
        <w:t>propisom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, u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konkretnom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slučaju</w:t>
      </w:r>
      <w:proofErr w:type="spellEnd"/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Zakon</w:t>
      </w:r>
      <w:r w:rsidR="00AD2404">
        <w:rPr>
          <w:rFonts w:ascii="Arial" w:hAnsi="Arial" w:cs="Arial"/>
          <w:color w:val="000000" w:themeColor="text1"/>
          <w:sz w:val="22"/>
          <w:lang w:val="en-US"/>
        </w:rPr>
        <w:t>om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044DED">
        <w:rPr>
          <w:rFonts w:ascii="Arial" w:hAnsi="Arial" w:cs="Arial"/>
          <w:color w:val="000000" w:themeColor="text1"/>
          <w:sz w:val="22"/>
          <w:lang w:val="en-US"/>
        </w:rPr>
        <w:t xml:space="preserve">o </w:t>
      </w:r>
      <w:proofErr w:type="spellStart"/>
      <w:r w:rsidR="00044DED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4ECE4AA8" w14:textId="5B12E07A" w:rsidR="00AD2404" w:rsidRDefault="00AD2404" w:rsidP="008A526C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E00F0CA" w14:textId="048F6B78" w:rsidR="00994F75" w:rsidRDefault="00994F75" w:rsidP="008A526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</w:t>
      </w:r>
      <w:r w:rsidR="00AD240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informacija tražena po zahtjevu predstavlja </w:t>
      </w:r>
      <w:r w:rsidR="00044DED">
        <w:rPr>
          <w:rFonts w:ascii="Arial" w:hAnsi="Arial" w:cs="Arial"/>
          <w:color w:val="000000" w:themeColor="text1"/>
          <w:sz w:val="22"/>
          <w:lang w:val="sr-Latn-CS"/>
        </w:rPr>
        <w:t>esencijalni dio arbitražnog postupka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u kojem se kao jedna strana javlja Država Crna Gora</w:t>
      </w:r>
      <w:r>
        <w:rPr>
          <w:rFonts w:ascii="Arial" w:hAnsi="Arial" w:cs="Arial"/>
          <w:color w:val="000000" w:themeColor="text1"/>
          <w:sz w:val="22"/>
          <w:lang w:val="sr-Latn-CS"/>
        </w:rPr>
        <w:t>, te da bi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objelodanjivanjem istih mogle nastupiti štetne posljedice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 xml:space="preserve"> po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Crn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Goru, 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čime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 bi se </w:t>
      </w:r>
      <w:r>
        <w:rPr>
          <w:rFonts w:ascii="Arial" w:hAnsi="Arial" w:cs="Arial"/>
          <w:color w:val="000000" w:themeColor="text1"/>
          <w:sz w:val="22"/>
          <w:lang w:val="sr-Latn-CS"/>
        </w:rPr>
        <w:t>grubo ugorzil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>
        <w:rPr>
          <w:rFonts w:ascii="Arial" w:hAnsi="Arial" w:cs="Arial"/>
          <w:color w:val="000000" w:themeColor="text1"/>
          <w:sz w:val="22"/>
          <w:lang w:val="sr-Latn-CS"/>
        </w:rPr>
        <w:t>ekonomsk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tržišn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 xml:space="preserve">državni </w:t>
      </w:r>
      <w:r>
        <w:rPr>
          <w:rFonts w:ascii="Arial" w:hAnsi="Arial" w:cs="Arial"/>
          <w:color w:val="000000" w:themeColor="text1"/>
          <w:sz w:val="22"/>
          <w:lang w:val="sr-Latn-CS"/>
        </w:rPr>
        <w:t>interes</w:t>
      </w:r>
      <w:r w:rsidR="00AD2404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8A526C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14:paraId="3D886FC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DF16B1" w14:textId="02F778C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S tim u vezi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nesporno se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utvrđuje 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informacije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94F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definisan u članu 17 Zakona o slobodnom pristupu informacijama („Službeni list CG“, br. 44/12 i 30/17)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>sa razloga što je utvrđeno da ishod arbitražnog postupka i posljedice istog po Državu Crnu Goru imaju primat u odnosu na zahtjev da se krucijalni dio arbitražnog postupka javno objelodani prije njegovog završetka i time potencijalno ugroze interesi Crne Gore i svih njenih građana.</w:t>
      </w:r>
    </w:p>
    <w:p w14:paraId="33E25073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72377AA" w14:textId="59307AC2" w:rsidR="00994F75" w:rsidRPr="00FA6F3F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 xml:space="preserve">Prilikom donošenja odluke u obzir je uzeta i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odredb</w:t>
      </w:r>
      <w:r>
        <w:rPr>
          <w:rFonts w:ascii="Arial" w:hAnsi="Arial" w:cs="Arial"/>
          <w:color w:val="000000" w:themeColor="text1"/>
          <w:sz w:val="22"/>
          <w:lang w:val="en-US"/>
        </w:rPr>
        <w:t>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36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6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arbitraži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koja</w:t>
      </w:r>
      <w:proofErr w:type="spellEnd"/>
      <w:r w:rsid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>
        <w:rPr>
          <w:rFonts w:ascii="Arial" w:hAnsi="Arial" w:cs="Arial"/>
          <w:color w:val="000000" w:themeColor="text1"/>
          <w:sz w:val="22"/>
          <w:lang w:val="en-US"/>
        </w:rPr>
        <w:t>propisuje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da ako se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stranke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drukčije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sporazumiju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arbitražni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postupak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nije</w:t>
      </w:r>
      <w:proofErr w:type="spellEnd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AD2404" w:rsidRPr="00AD2404">
        <w:rPr>
          <w:rFonts w:ascii="Arial" w:hAnsi="Arial" w:cs="Arial"/>
          <w:color w:val="000000" w:themeColor="text1"/>
          <w:sz w:val="22"/>
          <w:lang w:val="en-US"/>
        </w:rPr>
        <w:t>javan</w:t>
      </w:r>
      <w:proofErr w:type="spellEnd"/>
      <w:r w:rsidR="00994F75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994F75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0FA09D01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l-SI"/>
        </w:rPr>
      </w:pPr>
    </w:p>
    <w:p w14:paraId="120A4D1F" w14:textId="6A10552D" w:rsidR="00260035" w:rsidRPr="00FA6F3F" w:rsidRDefault="00994F75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sz w:val="22"/>
          <w:lang w:val="sl-SI"/>
        </w:rPr>
        <w:t>Shodno naprijed iznijetom,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stekli</w:t>
      </w:r>
      <w:r>
        <w:rPr>
          <w:rFonts w:ascii="Arial" w:hAnsi="Arial" w:cs="Arial"/>
          <w:sz w:val="22"/>
          <w:lang w:val="sl-SI"/>
        </w:rPr>
        <w:t xml:space="preserve"> su se</w:t>
      </w:r>
      <w:r w:rsidR="000F51F1">
        <w:rPr>
          <w:rFonts w:ascii="Arial" w:hAnsi="Arial" w:cs="Arial"/>
          <w:sz w:val="22"/>
          <w:lang w:val="sl-SI"/>
        </w:rPr>
        <w:t xml:space="preserve"> </w:t>
      </w:r>
      <w:r w:rsidR="000F51F1" w:rsidRPr="00E233D8">
        <w:rPr>
          <w:rFonts w:ascii="Arial" w:hAnsi="Arial" w:cs="Arial"/>
          <w:sz w:val="22"/>
          <w:lang w:val="sl-SI"/>
        </w:rPr>
        <w:t>uslovi za primjenu odredbe člana 30 stav 1 Zakona o sl</w:t>
      </w:r>
      <w:r w:rsidR="000F51F1">
        <w:rPr>
          <w:rFonts w:ascii="Arial" w:hAnsi="Arial" w:cs="Arial"/>
          <w:sz w:val="22"/>
          <w:lang w:val="sl-SI"/>
        </w:rPr>
        <w:t xml:space="preserve">obodnom pristupu informacijama, </w:t>
      </w:r>
      <w:r w:rsidR="000F51F1" w:rsidRPr="0006318E">
        <w:rPr>
          <w:rFonts w:ascii="Arial" w:hAnsi="Arial" w:cs="Arial"/>
          <w:sz w:val="22"/>
          <w:lang w:val="sr-Latn-CS"/>
        </w:rPr>
        <w:t>kojom je između ostalog propisano da organ vlasti odlučuje rješenjem kojim dozvoljava pristup traženoj informaciji</w:t>
      </w:r>
      <w:r w:rsidR="000F51F1">
        <w:rPr>
          <w:rFonts w:ascii="Arial" w:hAnsi="Arial" w:cs="Arial"/>
          <w:sz w:val="22"/>
          <w:lang w:val="sr-Latn-CS"/>
        </w:rPr>
        <w:t>, odnosno ponovnu upotrebu informacija  ili njenom dijelu ili zahtjev odbija.</w:t>
      </w:r>
    </w:p>
    <w:p w14:paraId="5695DB4C" w14:textId="77777777" w:rsidR="008A526C" w:rsidRDefault="008A526C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F5E3768" w14:textId="1FB3FA4B" w:rsidR="00F37967" w:rsidRPr="00FA6F3F" w:rsidRDefault="004F7F52" w:rsidP="008A526C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color w:val="000000" w:themeColor="text1"/>
          <w:sz w:val="22"/>
          <w:lang w:val="sr-Latn-CS"/>
        </w:rPr>
        <w:t>Na osnovu naprijed navedenog, riješeno je kao u dispozitivu.</w:t>
      </w:r>
    </w:p>
    <w:p w14:paraId="4B948D44" w14:textId="77777777" w:rsidR="00F6157C" w:rsidRPr="00FA6F3F" w:rsidRDefault="00F6157C" w:rsidP="00F016F4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3A10D59C" w14:textId="61604954" w:rsidR="0036697B" w:rsidRPr="00FA6F3F" w:rsidRDefault="0036697B" w:rsidP="00BB0182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FA6F3F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FA6F3F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</w:t>
      </w:r>
      <w:r w:rsidR="00314E61">
        <w:rPr>
          <w:rFonts w:ascii="Arial" w:hAnsi="Arial" w:cs="Arial"/>
          <w:noProof/>
          <w:color w:val="000000" w:themeColor="text1"/>
          <w:sz w:val="22"/>
        </w:rPr>
        <w:t xml:space="preserve"> i turizma</w:t>
      </w:r>
      <w:r w:rsidRPr="00FA6F3F">
        <w:rPr>
          <w:rFonts w:ascii="Arial" w:hAnsi="Arial" w:cs="Arial"/>
          <w:noProof/>
          <w:color w:val="000000" w:themeColor="text1"/>
          <w:sz w:val="22"/>
        </w:rPr>
        <w:t>.</w:t>
      </w:r>
      <w:r w:rsidRPr="00FA6F3F">
        <w:rPr>
          <w:rFonts w:ascii="Arial" w:hAnsi="Arial" w:cs="Arial"/>
          <w:color w:val="000000" w:themeColor="text1"/>
          <w:sz w:val="22"/>
        </w:rPr>
        <w:t xml:space="preserve">                                                                                                           </w:t>
      </w:r>
      <w:r w:rsidRPr="00FA6F3F">
        <w:rPr>
          <w:rFonts w:ascii="Arial" w:hAnsi="Arial" w:cs="Arial"/>
          <w:b/>
          <w:color w:val="000000" w:themeColor="text1"/>
          <w:sz w:val="22"/>
        </w:rPr>
        <w:t xml:space="preserve">                                                                                                                   </w:t>
      </w:r>
    </w:p>
    <w:p w14:paraId="32DF8D6D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5415A93" w14:textId="77777777" w:rsidR="00C23318" w:rsidRPr="00FA6F3F" w:rsidRDefault="00C23318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773C9A48" w14:textId="66A8CDFB" w:rsidR="00C23318" w:rsidRPr="00FA6F3F" w:rsidRDefault="00F37967" w:rsidP="00C23318">
      <w:pPr>
        <w:tabs>
          <w:tab w:val="left" w:pos="6810"/>
        </w:tabs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sz w:val="22"/>
        </w:rPr>
        <w:t>SEKRETARK</w:t>
      </w:r>
      <w:r w:rsidR="00E6063A">
        <w:rPr>
          <w:rFonts w:ascii="Arial" w:hAnsi="Arial" w:cs="Arial"/>
          <w:b/>
          <w:sz w:val="22"/>
        </w:rPr>
        <w:t>A</w:t>
      </w:r>
    </w:p>
    <w:p w14:paraId="46E7337F" w14:textId="22AEB2AB" w:rsidR="008A4578" w:rsidRPr="00AC1509" w:rsidRDefault="00C2331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</w:t>
      </w:r>
      <w:r w:rsidR="00F37967" w:rsidRPr="00FA6F3F">
        <w:rPr>
          <w:rFonts w:ascii="Arial" w:hAnsi="Arial" w:cs="Arial"/>
          <w:sz w:val="22"/>
        </w:rPr>
        <w:t xml:space="preserve">       </w:t>
      </w:r>
      <w:r w:rsidR="00F37967" w:rsidRPr="00AC1509">
        <w:rPr>
          <w:rFonts w:ascii="Arial" w:hAnsi="Arial" w:cs="Arial"/>
          <w:b/>
          <w:sz w:val="22"/>
        </w:rPr>
        <w:t>Dragana Jović</w:t>
      </w:r>
      <w:r w:rsidR="00F016F4" w:rsidRPr="00AC1509">
        <w:rPr>
          <w:rFonts w:ascii="Arial" w:hAnsi="Arial" w:cs="Arial"/>
          <w:b/>
          <w:sz w:val="22"/>
        </w:rPr>
        <w:t xml:space="preserve">  </w:t>
      </w:r>
    </w:p>
    <w:p w14:paraId="1C15BC94" w14:textId="77777777" w:rsidR="008A4578" w:rsidRPr="00FA6F3F" w:rsidRDefault="008A4578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6EFA58C" w14:textId="77777777" w:rsidR="00AC1509" w:rsidRPr="00FA6F3F" w:rsidRDefault="00AC1509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35D047" w14:textId="08F03E54" w:rsidR="00F016F4" w:rsidRPr="00FA6F3F" w:rsidRDefault="00F016F4" w:rsidP="00C23318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FA6F3F">
        <w:rPr>
          <w:rFonts w:ascii="Arial" w:hAnsi="Arial" w:cs="Arial"/>
          <w:b/>
          <w:noProof/>
          <w:sz w:val="22"/>
        </w:rPr>
        <w:t xml:space="preserve">Dostavljeno: </w:t>
      </w:r>
      <w:r w:rsidRPr="00FA6F3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7783FEF1" w14:textId="77777777" w:rsidR="00F016F4" w:rsidRPr="00FA6F3F" w:rsidRDefault="00F016F4" w:rsidP="00F016F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>Podnosiocu zahtjeva</w:t>
      </w:r>
    </w:p>
    <w:p w14:paraId="248667C4" w14:textId="77777777" w:rsidR="00F016F4" w:rsidRPr="00FA6F3F" w:rsidRDefault="00F016F4" w:rsidP="00F016F4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     u spise predmeta</w:t>
      </w:r>
    </w:p>
    <w:p w14:paraId="53478D6A" w14:textId="77777777" w:rsidR="005E0B35" w:rsidRPr="00FA6F3F" w:rsidRDefault="00F016F4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noProof/>
          <w:sz w:val="22"/>
        </w:rPr>
        <w:t xml:space="preserve">        -</w:t>
      </w:r>
      <w:r w:rsidRPr="00FA6F3F">
        <w:rPr>
          <w:rFonts w:ascii="Arial" w:hAnsi="Arial" w:cs="Arial"/>
          <w:noProof/>
          <w:sz w:val="22"/>
        </w:rPr>
        <w:tab/>
        <w:t xml:space="preserve">     a/a</w:t>
      </w:r>
      <w:r w:rsidR="0036697B" w:rsidRPr="00FA6F3F">
        <w:rPr>
          <w:rFonts w:ascii="Arial" w:hAnsi="Arial" w:cs="Arial"/>
          <w:b/>
          <w:color w:val="000000" w:themeColor="text1"/>
          <w:sz w:val="22"/>
        </w:rPr>
        <w:t xml:space="preserve">   </w:t>
      </w:r>
    </w:p>
    <w:p w14:paraId="7B08F2B9" w14:textId="7F8D312A" w:rsidR="00F37967" w:rsidRDefault="0036697B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  <w:r w:rsidRPr="00FA6F3F">
        <w:rPr>
          <w:rFonts w:ascii="Arial" w:hAnsi="Arial" w:cs="Arial"/>
          <w:b/>
          <w:color w:val="000000" w:themeColor="text1"/>
          <w:sz w:val="22"/>
        </w:rPr>
        <w:t xml:space="preserve">  </w:t>
      </w:r>
    </w:p>
    <w:p w14:paraId="66A425DF" w14:textId="77777777" w:rsidR="00E6063A" w:rsidRPr="00FA6F3F" w:rsidRDefault="00E6063A" w:rsidP="004F5D3D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color w:val="000000" w:themeColor="text1"/>
          <w:sz w:val="22"/>
        </w:rPr>
      </w:pPr>
    </w:p>
    <w:p w14:paraId="59FD9355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b/>
          <w:sz w:val="16"/>
          <w:szCs w:val="16"/>
          <w:lang w:val="en-US"/>
        </w:rPr>
      </w:pPr>
      <w:bookmarkStart w:id="2" w:name="_GoBack"/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Obradio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>:</w:t>
      </w:r>
    </w:p>
    <w:p w14:paraId="7009FC97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r w:rsidRPr="008A526C">
        <w:rPr>
          <w:rFonts w:ascii="Arial" w:hAnsi="Arial" w:cs="Arial"/>
          <w:sz w:val="16"/>
          <w:szCs w:val="16"/>
          <w:lang w:val="en-US"/>
        </w:rPr>
        <w:t xml:space="preserve">Vuk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Ždralević</w:t>
      </w:r>
      <w:proofErr w:type="spellEnd"/>
    </w:p>
    <w:p w14:paraId="4A2C2F75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Samostalni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savjetnik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I </w:t>
      </w:r>
    </w:p>
    <w:p w14:paraId="1C25660F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proofErr w:type="spellStart"/>
      <w:proofErr w:type="gramStart"/>
      <w:r w:rsidRPr="008A526C">
        <w:rPr>
          <w:rFonts w:ascii="Arial" w:hAnsi="Arial" w:cs="Arial"/>
          <w:sz w:val="16"/>
          <w:szCs w:val="16"/>
          <w:lang w:val="en-US"/>
        </w:rPr>
        <w:t>E-mail:vuk</w:t>
      </w:r>
      <w:proofErr w:type="gramEnd"/>
      <w:r w:rsidRPr="008A526C">
        <w:rPr>
          <w:rFonts w:ascii="Arial" w:hAnsi="Arial" w:cs="Arial"/>
          <w:sz w:val="16"/>
          <w:szCs w:val="16"/>
          <w:lang w:val="en-US"/>
        </w:rPr>
        <w:t>.zdralevic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@mek.gov.me</w:t>
      </w:r>
    </w:p>
    <w:p w14:paraId="61C91D05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bookmarkStart w:id="3" w:name="_Hlk125011253"/>
    </w:p>
    <w:p w14:paraId="7B6B4545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Odobrila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>:</w:t>
      </w:r>
    </w:p>
    <w:p w14:paraId="5D4D5CF4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Šefica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kancelarije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pravne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i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opšte</w:t>
      </w:r>
      <w:proofErr w:type="spellEnd"/>
      <w:r w:rsidRPr="008A526C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8A526C">
        <w:rPr>
          <w:rFonts w:ascii="Arial" w:hAnsi="Arial" w:cs="Arial"/>
          <w:sz w:val="16"/>
          <w:szCs w:val="16"/>
          <w:lang w:val="en-US"/>
        </w:rPr>
        <w:t>poslove</w:t>
      </w:r>
      <w:proofErr w:type="spellEnd"/>
    </w:p>
    <w:p w14:paraId="7BF3E443" w14:textId="77777777" w:rsidR="008A526C" w:rsidRPr="008A526C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sz w:val="16"/>
          <w:szCs w:val="16"/>
          <w:lang w:val="en-US"/>
        </w:rPr>
      </w:pPr>
      <w:r w:rsidRPr="008A526C">
        <w:rPr>
          <w:rFonts w:ascii="Arial" w:hAnsi="Arial" w:cs="Arial"/>
          <w:sz w:val="16"/>
          <w:szCs w:val="16"/>
          <w:lang w:val="en-US"/>
        </w:rPr>
        <w:t>Milica Svrkota</w:t>
      </w:r>
    </w:p>
    <w:p w14:paraId="51A39EE0" w14:textId="5688E68F" w:rsidR="00F92952" w:rsidRPr="00FA6F3F" w:rsidRDefault="008A526C" w:rsidP="008A526C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8A526C">
        <w:rPr>
          <w:rFonts w:ascii="Arial" w:hAnsi="Arial" w:cs="Arial"/>
          <w:sz w:val="16"/>
          <w:szCs w:val="16"/>
          <w:lang w:val="en-US"/>
        </w:rPr>
        <w:t xml:space="preserve">E-mail: </w:t>
      </w:r>
      <w:r w:rsidRPr="008A526C">
        <w:rPr>
          <w:rFonts w:ascii="Arial" w:hAnsi="Arial" w:cs="Arial"/>
          <w:sz w:val="16"/>
          <w:szCs w:val="16"/>
          <w:u w:val="single"/>
          <w:lang w:val="en-US"/>
        </w:rPr>
        <w:t>milica.svrkota@mek.gov.me</w:t>
      </w:r>
      <w:bookmarkEnd w:id="3"/>
      <w:bookmarkEnd w:id="2"/>
    </w:p>
    <w:sectPr w:rsidR="00F92952" w:rsidRPr="00FA6F3F" w:rsidSect="00B97898">
      <w:headerReference w:type="default" r:id="rId10"/>
      <w:pgSz w:w="11906" w:h="16838" w:code="9"/>
      <w:pgMar w:top="1080" w:right="1466" w:bottom="27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BF04D" w14:textId="77777777" w:rsidR="00B1758F" w:rsidRDefault="00B1758F" w:rsidP="00A6505B">
      <w:pPr>
        <w:spacing w:before="0" w:after="0" w:line="240" w:lineRule="auto"/>
      </w:pPr>
      <w:r>
        <w:separator/>
      </w:r>
    </w:p>
  </w:endnote>
  <w:endnote w:type="continuationSeparator" w:id="0">
    <w:p w14:paraId="647E71AF" w14:textId="77777777" w:rsidR="00B1758F" w:rsidRDefault="00B1758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69094" w14:textId="77777777" w:rsidR="00B1758F" w:rsidRDefault="00B1758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F568E26" w14:textId="77777777" w:rsidR="00B1758F" w:rsidRDefault="00B1758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55B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025A3"/>
    <w:multiLevelType w:val="hybridMultilevel"/>
    <w:tmpl w:val="555A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66A39"/>
    <w:multiLevelType w:val="hybridMultilevel"/>
    <w:tmpl w:val="CCF80334"/>
    <w:lvl w:ilvl="0" w:tplc="AAA05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EAB"/>
    <w:rsid w:val="00020072"/>
    <w:rsid w:val="00020673"/>
    <w:rsid w:val="00040739"/>
    <w:rsid w:val="00043121"/>
    <w:rsid w:val="00044DED"/>
    <w:rsid w:val="00060CFF"/>
    <w:rsid w:val="000646FA"/>
    <w:rsid w:val="00072355"/>
    <w:rsid w:val="00087717"/>
    <w:rsid w:val="000907F8"/>
    <w:rsid w:val="00092ECC"/>
    <w:rsid w:val="000A2E01"/>
    <w:rsid w:val="000A4925"/>
    <w:rsid w:val="000B3FF2"/>
    <w:rsid w:val="000D3262"/>
    <w:rsid w:val="000D49B8"/>
    <w:rsid w:val="000F2AA0"/>
    <w:rsid w:val="000F2B95"/>
    <w:rsid w:val="000F2BFC"/>
    <w:rsid w:val="000F51F1"/>
    <w:rsid w:val="001053EE"/>
    <w:rsid w:val="00107821"/>
    <w:rsid w:val="00111C92"/>
    <w:rsid w:val="00112FDF"/>
    <w:rsid w:val="00121BD7"/>
    <w:rsid w:val="001259FF"/>
    <w:rsid w:val="00136D11"/>
    <w:rsid w:val="00137D1C"/>
    <w:rsid w:val="00154D42"/>
    <w:rsid w:val="00156466"/>
    <w:rsid w:val="00177AC9"/>
    <w:rsid w:val="00182270"/>
    <w:rsid w:val="001822FC"/>
    <w:rsid w:val="001847FD"/>
    <w:rsid w:val="00185362"/>
    <w:rsid w:val="00196664"/>
    <w:rsid w:val="00196FE4"/>
    <w:rsid w:val="001A79B6"/>
    <w:rsid w:val="001A7E96"/>
    <w:rsid w:val="001C2DA5"/>
    <w:rsid w:val="001D2790"/>
    <w:rsid w:val="001D3909"/>
    <w:rsid w:val="001D433C"/>
    <w:rsid w:val="001F4D8A"/>
    <w:rsid w:val="001F75D5"/>
    <w:rsid w:val="00205759"/>
    <w:rsid w:val="00206783"/>
    <w:rsid w:val="00213ECB"/>
    <w:rsid w:val="00217203"/>
    <w:rsid w:val="00220712"/>
    <w:rsid w:val="0022142C"/>
    <w:rsid w:val="0022627A"/>
    <w:rsid w:val="0023798A"/>
    <w:rsid w:val="002459F1"/>
    <w:rsid w:val="00245B45"/>
    <w:rsid w:val="002473E1"/>
    <w:rsid w:val="002511E4"/>
    <w:rsid w:val="00252A36"/>
    <w:rsid w:val="00260035"/>
    <w:rsid w:val="002645EB"/>
    <w:rsid w:val="00271FC9"/>
    <w:rsid w:val="00277FA7"/>
    <w:rsid w:val="002838FA"/>
    <w:rsid w:val="002865C6"/>
    <w:rsid w:val="002868C9"/>
    <w:rsid w:val="002909FC"/>
    <w:rsid w:val="00292485"/>
    <w:rsid w:val="00292D5E"/>
    <w:rsid w:val="0029350C"/>
    <w:rsid w:val="002939FB"/>
    <w:rsid w:val="00293C85"/>
    <w:rsid w:val="00297B33"/>
    <w:rsid w:val="002A79A8"/>
    <w:rsid w:val="002A7CB3"/>
    <w:rsid w:val="002C02B2"/>
    <w:rsid w:val="002F0F34"/>
    <w:rsid w:val="002F28E8"/>
    <w:rsid w:val="002F461C"/>
    <w:rsid w:val="0030498F"/>
    <w:rsid w:val="00311681"/>
    <w:rsid w:val="00314E61"/>
    <w:rsid w:val="003168DA"/>
    <w:rsid w:val="00321267"/>
    <w:rsid w:val="003319C2"/>
    <w:rsid w:val="00336844"/>
    <w:rsid w:val="003417B8"/>
    <w:rsid w:val="00346351"/>
    <w:rsid w:val="00350578"/>
    <w:rsid w:val="00354D08"/>
    <w:rsid w:val="003550D7"/>
    <w:rsid w:val="0036697B"/>
    <w:rsid w:val="0037007E"/>
    <w:rsid w:val="003712E9"/>
    <w:rsid w:val="00372FCC"/>
    <w:rsid w:val="00374620"/>
    <w:rsid w:val="00375D08"/>
    <w:rsid w:val="00376E7D"/>
    <w:rsid w:val="003802FD"/>
    <w:rsid w:val="00381A6A"/>
    <w:rsid w:val="003A2A1C"/>
    <w:rsid w:val="003A6DB5"/>
    <w:rsid w:val="003B2907"/>
    <w:rsid w:val="003B4482"/>
    <w:rsid w:val="003C1926"/>
    <w:rsid w:val="003C3E78"/>
    <w:rsid w:val="003C6241"/>
    <w:rsid w:val="003D04FF"/>
    <w:rsid w:val="003D3BC1"/>
    <w:rsid w:val="003E445A"/>
    <w:rsid w:val="00400959"/>
    <w:rsid w:val="00403F9D"/>
    <w:rsid w:val="004112D5"/>
    <w:rsid w:val="00420DB4"/>
    <w:rsid w:val="004259A3"/>
    <w:rsid w:val="00430399"/>
    <w:rsid w:val="004378E1"/>
    <w:rsid w:val="00440417"/>
    <w:rsid w:val="00447121"/>
    <w:rsid w:val="00451F6C"/>
    <w:rsid w:val="00451FF9"/>
    <w:rsid w:val="00455C14"/>
    <w:rsid w:val="00462702"/>
    <w:rsid w:val="00464C30"/>
    <w:rsid w:val="00467257"/>
    <w:rsid w:val="004679C3"/>
    <w:rsid w:val="00471CF8"/>
    <w:rsid w:val="00482894"/>
    <w:rsid w:val="00490B0C"/>
    <w:rsid w:val="004927ED"/>
    <w:rsid w:val="00494AB5"/>
    <w:rsid w:val="0049509D"/>
    <w:rsid w:val="00496260"/>
    <w:rsid w:val="00497FDD"/>
    <w:rsid w:val="004A14D0"/>
    <w:rsid w:val="004A291D"/>
    <w:rsid w:val="004A531D"/>
    <w:rsid w:val="004B0054"/>
    <w:rsid w:val="004C0645"/>
    <w:rsid w:val="004C0EAA"/>
    <w:rsid w:val="004C1C49"/>
    <w:rsid w:val="004C6A93"/>
    <w:rsid w:val="004D0068"/>
    <w:rsid w:val="004E3DA7"/>
    <w:rsid w:val="004F24B0"/>
    <w:rsid w:val="004F353D"/>
    <w:rsid w:val="004F5249"/>
    <w:rsid w:val="004F5D3D"/>
    <w:rsid w:val="004F7F52"/>
    <w:rsid w:val="00523147"/>
    <w:rsid w:val="00527623"/>
    <w:rsid w:val="00531FDF"/>
    <w:rsid w:val="005620C1"/>
    <w:rsid w:val="00562C92"/>
    <w:rsid w:val="005723C7"/>
    <w:rsid w:val="00574BE0"/>
    <w:rsid w:val="0057600C"/>
    <w:rsid w:val="00576E6A"/>
    <w:rsid w:val="00577910"/>
    <w:rsid w:val="005859BD"/>
    <w:rsid w:val="00590F8F"/>
    <w:rsid w:val="005A4E7E"/>
    <w:rsid w:val="005B0AD1"/>
    <w:rsid w:val="005B44BF"/>
    <w:rsid w:val="005C00D9"/>
    <w:rsid w:val="005C1552"/>
    <w:rsid w:val="005C6F24"/>
    <w:rsid w:val="005D3F36"/>
    <w:rsid w:val="005D76F9"/>
    <w:rsid w:val="005E0B35"/>
    <w:rsid w:val="005E12A9"/>
    <w:rsid w:val="005F1863"/>
    <w:rsid w:val="005F56D9"/>
    <w:rsid w:val="00602270"/>
    <w:rsid w:val="00606CAB"/>
    <w:rsid w:val="00612213"/>
    <w:rsid w:val="00616B1A"/>
    <w:rsid w:val="00616E2A"/>
    <w:rsid w:val="00617B4D"/>
    <w:rsid w:val="00621188"/>
    <w:rsid w:val="00622929"/>
    <w:rsid w:val="00623A5C"/>
    <w:rsid w:val="00630A76"/>
    <w:rsid w:val="00631AEC"/>
    <w:rsid w:val="00640CC8"/>
    <w:rsid w:val="006427B8"/>
    <w:rsid w:val="0064285F"/>
    <w:rsid w:val="00645114"/>
    <w:rsid w:val="00646D57"/>
    <w:rsid w:val="00653676"/>
    <w:rsid w:val="006567DB"/>
    <w:rsid w:val="00670CA1"/>
    <w:rsid w:val="006739CA"/>
    <w:rsid w:val="006827E8"/>
    <w:rsid w:val="006920E9"/>
    <w:rsid w:val="0069417B"/>
    <w:rsid w:val="006A24FA"/>
    <w:rsid w:val="006A2C40"/>
    <w:rsid w:val="006A5654"/>
    <w:rsid w:val="006B0CEE"/>
    <w:rsid w:val="006C00CC"/>
    <w:rsid w:val="006D711E"/>
    <w:rsid w:val="006E262C"/>
    <w:rsid w:val="006F405E"/>
    <w:rsid w:val="006F7050"/>
    <w:rsid w:val="006F717F"/>
    <w:rsid w:val="007031DB"/>
    <w:rsid w:val="0070474F"/>
    <w:rsid w:val="007104D9"/>
    <w:rsid w:val="007153D9"/>
    <w:rsid w:val="00722040"/>
    <w:rsid w:val="0072606B"/>
    <w:rsid w:val="007320EB"/>
    <w:rsid w:val="00733142"/>
    <w:rsid w:val="0073561A"/>
    <w:rsid w:val="00735865"/>
    <w:rsid w:val="007379FC"/>
    <w:rsid w:val="007448E4"/>
    <w:rsid w:val="0075026E"/>
    <w:rsid w:val="0075495B"/>
    <w:rsid w:val="00755F57"/>
    <w:rsid w:val="007565AF"/>
    <w:rsid w:val="007659A1"/>
    <w:rsid w:val="00770ADE"/>
    <w:rsid w:val="0077100B"/>
    <w:rsid w:val="00786F2E"/>
    <w:rsid w:val="007904A7"/>
    <w:rsid w:val="007935A8"/>
    <w:rsid w:val="00793CC7"/>
    <w:rsid w:val="00794586"/>
    <w:rsid w:val="007978B6"/>
    <w:rsid w:val="007B2B13"/>
    <w:rsid w:val="007B3844"/>
    <w:rsid w:val="007C0856"/>
    <w:rsid w:val="007C37B4"/>
    <w:rsid w:val="007C3D94"/>
    <w:rsid w:val="007F7ED5"/>
    <w:rsid w:val="00810444"/>
    <w:rsid w:val="0082154C"/>
    <w:rsid w:val="00822DBA"/>
    <w:rsid w:val="00824C7D"/>
    <w:rsid w:val="008619C0"/>
    <w:rsid w:val="00864CF3"/>
    <w:rsid w:val="008659F6"/>
    <w:rsid w:val="0087281A"/>
    <w:rsid w:val="00875D2B"/>
    <w:rsid w:val="0088156B"/>
    <w:rsid w:val="00885190"/>
    <w:rsid w:val="00885EF7"/>
    <w:rsid w:val="00894FB6"/>
    <w:rsid w:val="00895259"/>
    <w:rsid w:val="008A1D69"/>
    <w:rsid w:val="008A4578"/>
    <w:rsid w:val="008A526C"/>
    <w:rsid w:val="008A5C8A"/>
    <w:rsid w:val="008A79EC"/>
    <w:rsid w:val="008B292A"/>
    <w:rsid w:val="008B36C4"/>
    <w:rsid w:val="008B7CCD"/>
    <w:rsid w:val="008C1098"/>
    <w:rsid w:val="008C3F65"/>
    <w:rsid w:val="008C7652"/>
    <w:rsid w:val="008C7F82"/>
    <w:rsid w:val="008D246B"/>
    <w:rsid w:val="008D4DC2"/>
    <w:rsid w:val="008D6669"/>
    <w:rsid w:val="008E087E"/>
    <w:rsid w:val="008E4C92"/>
    <w:rsid w:val="008F21AB"/>
    <w:rsid w:val="00902E6C"/>
    <w:rsid w:val="00903B5D"/>
    <w:rsid w:val="00907170"/>
    <w:rsid w:val="009130A0"/>
    <w:rsid w:val="00922A8D"/>
    <w:rsid w:val="00926FBD"/>
    <w:rsid w:val="0092780A"/>
    <w:rsid w:val="00930B69"/>
    <w:rsid w:val="00931763"/>
    <w:rsid w:val="009374D3"/>
    <w:rsid w:val="009378DE"/>
    <w:rsid w:val="00940110"/>
    <w:rsid w:val="00946A67"/>
    <w:rsid w:val="00951A2E"/>
    <w:rsid w:val="0095267F"/>
    <w:rsid w:val="009541B7"/>
    <w:rsid w:val="00957753"/>
    <w:rsid w:val="0096107C"/>
    <w:rsid w:val="009633E9"/>
    <w:rsid w:val="00980162"/>
    <w:rsid w:val="00983262"/>
    <w:rsid w:val="00985728"/>
    <w:rsid w:val="009857B8"/>
    <w:rsid w:val="00994F75"/>
    <w:rsid w:val="00997452"/>
    <w:rsid w:val="00997C04"/>
    <w:rsid w:val="009B13F0"/>
    <w:rsid w:val="009B235D"/>
    <w:rsid w:val="009B2DFF"/>
    <w:rsid w:val="009C24ED"/>
    <w:rsid w:val="009C30AC"/>
    <w:rsid w:val="009C4B74"/>
    <w:rsid w:val="009C53DC"/>
    <w:rsid w:val="009C66C9"/>
    <w:rsid w:val="009D1C50"/>
    <w:rsid w:val="009E0AC4"/>
    <w:rsid w:val="009E5484"/>
    <w:rsid w:val="009E5EBB"/>
    <w:rsid w:val="009E63C0"/>
    <w:rsid w:val="009E797A"/>
    <w:rsid w:val="009F08AE"/>
    <w:rsid w:val="009F6381"/>
    <w:rsid w:val="00A02A34"/>
    <w:rsid w:val="00A123BE"/>
    <w:rsid w:val="00A17262"/>
    <w:rsid w:val="00A2408E"/>
    <w:rsid w:val="00A31A19"/>
    <w:rsid w:val="00A50FBD"/>
    <w:rsid w:val="00A54B51"/>
    <w:rsid w:val="00A570BB"/>
    <w:rsid w:val="00A61DC0"/>
    <w:rsid w:val="00A638F9"/>
    <w:rsid w:val="00A6505B"/>
    <w:rsid w:val="00A6646D"/>
    <w:rsid w:val="00A8639D"/>
    <w:rsid w:val="00A870C8"/>
    <w:rsid w:val="00A930AB"/>
    <w:rsid w:val="00A978D2"/>
    <w:rsid w:val="00AA2377"/>
    <w:rsid w:val="00AA5485"/>
    <w:rsid w:val="00AB0E4F"/>
    <w:rsid w:val="00AB7F77"/>
    <w:rsid w:val="00AC1509"/>
    <w:rsid w:val="00AD2404"/>
    <w:rsid w:val="00AD4ECE"/>
    <w:rsid w:val="00AE326F"/>
    <w:rsid w:val="00AE4D8B"/>
    <w:rsid w:val="00AE69B5"/>
    <w:rsid w:val="00AF27FF"/>
    <w:rsid w:val="00B003EE"/>
    <w:rsid w:val="00B028AE"/>
    <w:rsid w:val="00B04B0E"/>
    <w:rsid w:val="00B10823"/>
    <w:rsid w:val="00B13AFC"/>
    <w:rsid w:val="00B142FB"/>
    <w:rsid w:val="00B167AC"/>
    <w:rsid w:val="00B16E24"/>
    <w:rsid w:val="00B1758F"/>
    <w:rsid w:val="00B2246F"/>
    <w:rsid w:val="00B24473"/>
    <w:rsid w:val="00B30915"/>
    <w:rsid w:val="00B40A06"/>
    <w:rsid w:val="00B473C2"/>
    <w:rsid w:val="00B47D2C"/>
    <w:rsid w:val="00B533E3"/>
    <w:rsid w:val="00B544B2"/>
    <w:rsid w:val="00B62360"/>
    <w:rsid w:val="00B708D0"/>
    <w:rsid w:val="00B82ECD"/>
    <w:rsid w:val="00B83F7A"/>
    <w:rsid w:val="00B8446B"/>
    <w:rsid w:val="00B84F08"/>
    <w:rsid w:val="00B8640D"/>
    <w:rsid w:val="00B97898"/>
    <w:rsid w:val="00BA5B08"/>
    <w:rsid w:val="00BA5DCA"/>
    <w:rsid w:val="00BB0182"/>
    <w:rsid w:val="00BB0212"/>
    <w:rsid w:val="00BB0E00"/>
    <w:rsid w:val="00BB181A"/>
    <w:rsid w:val="00BB45B5"/>
    <w:rsid w:val="00BB6BBE"/>
    <w:rsid w:val="00BC027E"/>
    <w:rsid w:val="00BE0A83"/>
    <w:rsid w:val="00BE3206"/>
    <w:rsid w:val="00BE3E4A"/>
    <w:rsid w:val="00BE4AC3"/>
    <w:rsid w:val="00BF464E"/>
    <w:rsid w:val="00BF4A10"/>
    <w:rsid w:val="00C118D8"/>
    <w:rsid w:val="00C1245A"/>
    <w:rsid w:val="00C12706"/>
    <w:rsid w:val="00C176EB"/>
    <w:rsid w:val="00C1779B"/>
    <w:rsid w:val="00C17842"/>
    <w:rsid w:val="00C20B68"/>
    <w:rsid w:val="00C20E0A"/>
    <w:rsid w:val="00C23318"/>
    <w:rsid w:val="00C32FC7"/>
    <w:rsid w:val="00C34F45"/>
    <w:rsid w:val="00C36AD1"/>
    <w:rsid w:val="00C440B6"/>
    <w:rsid w:val="00C4431F"/>
    <w:rsid w:val="00C46267"/>
    <w:rsid w:val="00C468BF"/>
    <w:rsid w:val="00C502E4"/>
    <w:rsid w:val="00C559CF"/>
    <w:rsid w:val="00C55CAE"/>
    <w:rsid w:val="00C603E0"/>
    <w:rsid w:val="00C83DAA"/>
    <w:rsid w:val="00C84028"/>
    <w:rsid w:val="00CA3028"/>
    <w:rsid w:val="00CA4058"/>
    <w:rsid w:val="00CA5411"/>
    <w:rsid w:val="00CA5F9B"/>
    <w:rsid w:val="00CA6BB5"/>
    <w:rsid w:val="00CB643B"/>
    <w:rsid w:val="00CC0BD6"/>
    <w:rsid w:val="00CC10A2"/>
    <w:rsid w:val="00CC2580"/>
    <w:rsid w:val="00CD159D"/>
    <w:rsid w:val="00CF010C"/>
    <w:rsid w:val="00CF017F"/>
    <w:rsid w:val="00CF36B1"/>
    <w:rsid w:val="00CF44FB"/>
    <w:rsid w:val="00CF540B"/>
    <w:rsid w:val="00D05D3E"/>
    <w:rsid w:val="00D1370E"/>
    <w:rsid w:val="00D2455F"/>
    <w:rsid w:val="00D26EBA"/>
    <w:rsid w:val="00D3780B"/>
    <w:rsid w:val="00D403E9"/>
    <w:rsid w:val="00D40927"/>
    <w:rsid w:val="00D621FD"/>
    <w:rsid w:val="00D62694"/>
    <w:rsid w:val="00D64572"/>
    <w:rsid w:val="00D651F7"/>
    <w:rsid w:val="00D92580"/>
    <w:rsid w:val="00D940A7"/>
    <w:rsid w:val="00DB166D"/>
    <w:rsid w:val="00DC338C"/>
    <w:rsid w:val="00DC4080"/>
    <w:rsid w:val="00DC5DF1"/>
    <w:rsid w:val="00DC7053"/>
    <w:rsid w:val="00DC79D0"/>
    <w:rsid w:val="00DC7D65"/>
    <w:rsid w:val="00DD2441"/>
    <w:rsid w:val="00DD4C1B"/>
    <w:rsid w:val="00DE5133"/>
    <w:rsid w:val="00DF0B51"/>
    <w:rsid w:val="00DF60F7"/>
    <w:rsid w:val="00DF7AAA"/>
    <w:rsid w:val="00E34860"/>
    <w:rsid w:val="00E5069B"/>
    <w:rsid w:val="00E5527F"/>
    <w:rsid w:val="00E6063A"/>
    <w:rsid w:val="00E612F9"/>
    <w:rsid w:val="00E661C9"/>
    <w:rsid w:val="00E7104B"/>
    <w:rsid w:val="00E73A9B"/>
    <w:rsid w:val="00E74F68"/>
    <w:rsid w:val="00E75466"/>
    <w:rsid w:val="00E93FEC"/>
    <w:rsid w:val="00E96DFE"/>
    <w:rsid w:val="00EA2C91"/>
    <w:rsid w:val="00EA3F83"/>
    <w:rsid w:val="00EC1D7E"/>
    <w:rsid w:val="00EC54CE"/>
    <w:rsid w:val="00ED1F3C"/>
    <w:rsid w:val="00EE28F9"/>
    <w:rsid w:val="00F0094C"/>
    <w:rsid w:val="00F016F4"/>
    <w:rsid w:val="00F01E3A"/>
    <w:rsid w:val="00F03981"/>
    <w:rsid w:val="00F05E01"/>
    <w:rsid w:val="00F127D8"/>
    <w:rsid w:val="00F13E72"/>
    <w:rsid w:val="00F14B0C"/>
    <w:rsid w:val="00F16D1B"/>
    <w:rsid w:val="00F21A4A"/>
    <w:rsid w:val="00F22B0B"/>
    <w:rsid w:val="00F24D56"/>
    <w:rsid w:val="00F26CEC"/>
    <w:rsid w:val="00F308B4"/>
    <w:rsid w:val="00F323F6"/>
    <w:rsid w:val="00F341AA"/>
    <w:rsid w:val="00F37967"/>
    <w:rsid w:val="00F4533B"/>
    <w:rsid w:val="00F45B4F"/>
    <w:rsid w:val="00F55EA3"/>
    <w:rsid w:val="00F6157C"/>
    <w:rsid w:val="00F61893"/>
    <w:rsid w:val="00F63FBA"/>
    <w:rsid w:val="00F76DEF"/>
    <w:rsid w:val="00F857C5"/>
    <w:rsid w:val="00F9021E"/>
    <w:rsid w:val="00F92952"/>
    <w:rsid w:val="00F95508"/>
    <w:rsid w:val="00FA6401"/>
    <w:rsid w:val="00FA66B3"/>
    <w:rsid w:val="00FA6F3F"/>
    <w:rsid w:val="00FB30C0"/>
    <w:rsid w:val="00FD67F8"/>
    <w:rsid w:val="00FE3179"/>
    <w:rsid w:val="00FE4CFA"/>
    <w:rsid w:val="00FE67D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2B54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CB57E3-9EC6-452F-99F8-E235669E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23</cp:revision>
  <cp:lastPrinted>2023-07-26T11:40:00Z</cp:lastPrinted>
  <dcterms:created xsi:type="dcterms:W3CDTF">2022-02-18T11:30:00Z</dcterms:created>
  <dcterms:modified xsi:type="dcterms:W3CDTF">2023-07-26T11:40:00Z</dcterms:modified>
</cp:coreProperties>
</file>