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A2" w:rsidRPr="00933510" w:rsidRDefault="00EB0CCC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sr-Latn-CS"/>
        </w:rPr>
      </w:pPr>
      <w:r w:rsidRPr="00933510">
        <w:rPr>
          <w:rFonts w:ascii="Arial" w:hAnsi="Arial" w:cs="Arial"/>
          <w:bCs/>
          <w:sz w:val="22"/>
          <w:lang w:val="sr-Latn-CS"/>
        </w:rPr>
        <w:t xml:space="preserve">  </w:t>
      </w:r>
    </w:p>
    <w:p w:rsidR="00470882" w:rsidRPr="00933510" w:rsidRDefault="0047088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sr-Latn-CS"/>
        </w:rPr>
      </w:pPr>
    </w:p>
    <w:p w:rsidR="00C90C52" w:rsidRPr="00933510" w:rsidRDefault="00C90C52" w:rsidP="00C90C52">
      <w:pPr>
        <w:pStyle w:val="NoSpacing"/>
        <w:rPr>
          <w:rFonts w:ascii="Arial" w:hAnsi="Arial" w:cs="Arial"/>
          <w:b/>
          <w:sz w:val="22"/>
          <w:lang w:val="sr-Latn-CS"/>
        </w:rPr>
      </w:pPr>
      <w:bookmarkStart w:id="0" w:name="_Hlk153797503"/>
    </w:p>
    <w:bookmarkEnd w:id="0"/>
    <w:p w:rsidR="00C90C52" w:rsidRPr="00933510" w:rsidRDefault="00C90C52" w:rsidP="00C90C52">
      <w:pPr>
        <w:pStyle w:val="NoSpacing"/>
        <w:rPr>
          <w:rFonts w:ascii="Arial" w:hAnsi="Arial" w:cs="Arial"/>
          <w:b/>
          <w:sz w:val="22"/>
          <w:lang w:val="sr-Latn-CS"/>
        </w:rPr>
      </w:pPr>
    </w:p>
    <w:p w:rsidR="00C90C52" w:rsidRPr="00933510" w:rsidRDefault="00C90C52" w:rsidP="00C90C52">
      <w:pPr>
        <w:pStyle w:val="NoSpacing"/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ab/>
      </w:r>
      <w:r w:rsidRPr="00933510">
        <w:rPr>
          <w:rFonts w:ascii="Arial" w:hAnsi="Arial" w:cs="Arial"/>
          <w:sz w:val="22"/>
          <w:lang w:val="sr-Latn-CS"/>
        </w:rPr>
        <w:tab/>
      </w:r>
      <w:r w:rsidRPr="00933510">
        <w:rPr>
          <w:rFonts w:ascii="Arial" w:hAnsi="Arial" w:cs="Arial"/>
          <w:sz w:val="22"/>
          <w:lang w:val="sr-Latn-CS"/>
        </w:rPr>
        <w:tab/>
      </w:r>
      <w:r w:rsidRPr="00933510">
        <w:rPr>
          <w:rFonts w:ascii="Arial" w:hAnsi="Arial" w:cs="Arial"/>
          <w:sz w:val="22"/>
          <w:lang w:val="sr-Latn-CS"/>
        </w:rPr>
        <w:tab/>
      </w:r>
      <w:r w:rsidRPr="00933510">
        <w:rPr>
          <w:rFonts w:ascii="Arial" w:hAnsi="Arial" w:cs="Arial"/>
          <w:sz w:val="22"/>
          <w:lang w:val="sr-Latn-CS"/>
        </w:rPr>
        <w:tab/>
      </w:r>
      <w:r w:rsidRPr="00933510">
        <w:rPr>
          <w:rFonts w:ascii="Arial" w:hAnsi="Arial" w:cs="Arial"/>
          <w:sz w:val="22"/>
          <w:lang w:val="sr-Latn-CS"/>
        </w:rPr>
        <w:tab/>
      </w:r>
      <w:r w:rsidRPr="00933510">
        <w:rPr>
          <w:rFonts w:ascii="Arial" w:hAnsi="Arial" w:cs="Arial"/>
          <w:sz w:val="22"/>
          <w:lang w:val="sr-Latn-CS"/>
        </w:rPr>
        <w:tab/>
      </w:r>
    </w:p>
    <w:p w:rsidR="00EB0CCC" w:rsidRPr="00AF3CA9" w:rsidRDefault="006A2C80" w:rsidP="00AF3CA9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Cs w:val="24"/>
          <w:lang w:val="hr-HR"/>
        </w:rPr>
      </w:pPr>
      <w:r w:rsidRPr="00933510">
        <w:rPr>
          <w:rFonts w:ascii="Arial" w:hAnsi="Arial" w:cs="Arial"/>
          <w:color w:val="000000"/>
          <w:sz w:val="22"/>
          <w:lang w:val="sr-Latn-CS"/>
        </w:rPr>
        <w:t xml:space="preserve">          </w:t>
      </w:r>
      <w:r w:rsidR="00EB0CCC" w:rsidRPr="00933510">
        <w:rPr>
          <w:rFonts w:ascii="Arial" w:hAnsi="Arial" w:cs="Arial"/>
          <w:b/>
          <w:sz w:val="22"/>
          <w:lang w:val="sr-Latn-CS"/>
        </w:rPr>
        <w:t>Br</w:t>
      </w:r>
      <w:r w:rsidR="00AB26DE" w:rsidRPr="00933510">
        <w:rPr>
          <w:rFonts w:ascii="Arial" w:hAnsi="Arial" w:cs="Arial"/>
          <w:b/>
          <w:sz w:val="22"/>
          <w:lang w:val="sr-Latn-CS"/>
        </w:rPr>
        <w:t>oj</w:t>
      </w:r>
      <w:r w:rsidR="00EB0CCC" w:rsidRPr="00933510">
        <w:rPr>
          <w:rFonts w:ascii="Arial" w:hAnsi="Arial" w:cs="Arial"/>
          <w:b/>
          <w:sz w:val="22"/>
          <w:lang w:val="sr-Latn-CS"/>
        </w:rPr>
        <w:t xml:space="preserve">: </w:t>
      </w:r>
      <w:r w:rsidR="00AF3CA9" w:rsidRPr="00AF3CA9">
        <w:rPr>
          <w:rFonts w:ascii="Arial" w:hAnsi="Arial" w:cs="Arial"/>
          <w:b/>
          <w:bCs/>
          <w:sz w:val="22"/>
          <w:lang w:val="hr-HR"/>
        </w:rPr>
        <w:t>06/1-04-603/25-4922/</w:t>
      </w:r>
      <w:r w:rsidR="00AF3CA9">
        <w:rPr>
          <w:rFonts w:ascii="Arial" w:hAnsi="Arial" w:cs="Arial"/>
          <w:b/>
          <w:bCs/>
          <w:sz w:val="22"/>
          <w:lang w:val="hr-HR"/>
        </w:rPr>
        <w:t>2</w:t>
      </w:r>
    </w:p>
    <w:p w:rsidR="00EB0CCC" w:rsidRPr="00933510" w:rsidRDefault="0094060C" w:rsidP="00EB0CCC">
      <w:pPr>
        <w:spacing w:before="0" w:after="0" w:line="240" w:lineRule="auto"/>
        <w:ind w:right="375"/>
        <w:rPr>
          <w:rFonts w:ascii="Arial" w:hAnsi="Arial" w:cs="Arial"/>
          <w:b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t xml:space="preserve">          </w:t>
      </w:r>
      <w:r w:rsidR="00EB0CCC" w:rsidRPr="00933510">
        <w:rPr>
          <w:rFonts w:ascii="Arial" w:hAnsi="Arial" w:cs="Arial"/>
          <w:b/>
          <w:sz w:val="22"/>
          <w:lang w:val="sr-Latn-CS"/>
        </w:rPr>
        <w:t xml:space="preserve">Podgorica, </w:t>
      </w:r>
      <w:r w:rsidR="00476007">
        <w:rPr>
          <w:rFonts w:ascii="Arial" w:hAnsi="Arial" w:cs="Arial"/>
          <w:b/>
          <w:sz w:val="22"/>
          <w:lang w:val="sr-Latn-CS"/>
        </w:rPr>
        <w:t>12</w:t>
      </w:r>
      <w:bookmarkStart w:id="1" w:name="_GoBack"/>
      <w:bookmarkEnd w:id="1"/>
      <w:r w:rsidR="00B60E0B" w:rsidRPr="00933510">
        <w:rPr>
          <w:rFonts w:ascii="Arial" w:hAnsi="Arial" w:cs="Arial"/>
          <w:b/>
          <w:sz w:val="22"/>
          <w:lang w:val="sr-Latn-CS"/>
        </w:rPr>
        <w:t xml:space="preserve">. </w:t>
      </w:r>
      <w:r w:rsidR="00C8134C" w:rsidRPr="00933510">
        <w:rPr>
          <w:rFonts w:ascii="Arial" w:hAnsi="Arial" w:cs="Arial"/>
          <w:b/>
          <w:sz w:val="22"/>
          <w:lang w:val="sr-Latn-CS"/>
        </w:rPr>
        <w:t>maj</w:t>
      </w:r>
      <w:r w:rsidR="00B60E0B" w:rsidRPr="00933510">
        <w:rPr>
          <w:rFonts w:ascii="Arial" w:hAnsi="Arial" w:cs="Arial"/>
          <w:b/>
          <w:sz w:val="22"/>
          <w:lang w:val="sr-Latn-CS"/>
        </w:rPr>
        <w:t xml:space="preserve"> 2025</w:t>
      </w:r>
      <w:r w:rsidR="00EB0CCC" w:rsidRPr="00933510">
        <w:rPr>
          <w:rFonts w:ascii="Arial" w:hAnsi="Arial" w:cs="Arial"/>
          <w:b/>
          <w:sz w:val="22"/>
          <w:lang w:val="sr-Latn-CS"/>
        </w:rPr>
        <w:t>. godine</w:t>
      </w:r>
    </w:p>
    <w:p w:rsidR="00AB26DE" w:rsidRPr="00933510" w:rsidRDefault="00AB26DE" w:rsidP="00EB0CCC">
      <w:pPr>
        <w:spacing w:before="0" w:after="0" w:line="240" w:lineRule="auto"/>
        <w:ind w:right="375"/>
        <w:rPr>
          <w:rFonts w:ascii="Arial" w:hAnsi="Arial" w:cs="Arial"/>
          <w:b/>
          <w:sz w:val="22"/>
          <w:lang w:val="sr-Latn-CS"/>
        </w:rPr>
      </w:pPr>
    </w:p>
    <w:p w:rsidR="00AB26DE" w:rsidRPr="00933510" w:rsidRDefault="00AB26DE" w:rsidP="00EB0CCC">
      <w:pPr>
        <w:spacing w:before="0" w:after="0" w:line="240" w:lineRule="auto"/>
        <w:ind w:right="375"/>
        <w:rPr>
          <w:rFonts w:ascii="Arial" w:hAnsi="Arial" w:cs="Arial"/>
          <w:b/>
          <w:sz w:val="22"/>
          <w:lang w:val="sr-Latn-CS"/>
        </w:rPr>
      </w:pPr>
    </w:p>
    <w:p w:rsidR="00AB26DE" w:rsidRPr="00933510" w:rsidRDefault="00AB26DE" w:rsidP="00EB0CCC">
      <w:pPr>
        <w:spacing w:before="0" w:after="0" w:line="240" w:lineRule="auto"/>
        <w:ind w:right="375"/>
        <w:rPr>
          <w:rFonts w:ascii="Arial" w:hAnsi="Arial" w:cs="Arial"/>
          <w:b/>
          <w:sz w:val="22"/>
          <w:lang w:val="sr-Latn-CS"/>
        </w:rPr>
      </w:pPr>
    </w:p>
    <w:p w:rsidR="00EB0CCC" w:rsidRPr="00933510" w:rsidRDefault="00EB0CCC" w:rsidP="00EB0CCC">
      <w:pPr>
        <w:jc w:val="center"/>
        <w:rPr>
          <w:rFonts w:ascii="Arial" w:hAnsi="Arial" w:cs="Arial"/>
          <w:b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t>S E K T O R S K A   A N A L I Z A</w:t>
      </w:r>
      <w:r w:rsidRPr="00933510">
        <w:rPr>
          <w:rFonts w:ascii="Arial" w:hAnsi="Arial" w:cs="Arial"/>
          <w:b/>
          <w:sz w:val="22"/>
          <w:lang w:val="sr-Latn-CS"/>
        </w:rPr>
        <w:br/>
        <w:t xml:space="preserve">za utvrđivanje predloga prioritetnih oblasti od javnog interesa i potrebnih sredstava </w:t>
      </w:r>
      <w:r w:rsidRPr="00933510">
        <w:rPr>
          <w:rFonts w:ascii="Arial" w:hAnsi="Arial" w:cs="Arial"/>
          <w:b/>
          <w:sz w:val="22"/>
          <w:lang w:val="sr-Latn-CS"/>
        </w:rPr>
        <w:br/>
        <w:t>za finansiranje projekata i programa nevladinih organizacija</w:t>
      </w:r>
      <w:r w:rsidRPr="00933510">
        <w:rPr>
          <w:rFonts w:ascii="Arial" w:hAnsi="Arial" w:cs="Arial"/>
          <w:b/>
          <w:sz w:val="22"/>
          <w:lang w:val="sr-Latn-CS"/>
        </w:rPr>
        <w:br/>
        <w:t xml:space="preserve">iz Budžeta Crne Gore u </w:t>
      </w:r>
      <w:r w:rsidR="00DF1ED6" w:rsidRPr="00933510">
        <w:rPr>
          <w:rFonts w:ascii="Arial" w:hAnsi="Arial" w:cs="Arial"/>
          <w:b/>
          <w:sz w:val="22"/>
          <w:lang w:val="sr-Latn-CS"/>
        </w:rPr>
        <w:t>2026</w:t>
      </w:r>
      <w:r w:rsidRPr="00933510">
        <w:rPr>
          <w:rFonts w:ascii="Arial" w:hAnsi="Arial" w:cs="Arial"/>
          <w:b/>
          <w:sz w:val="22"/>
          <w:lang w:val="sr-Latn-CS"/>
        </w:rPr>
        <w:t>. godini</w:t>
      </w:r>
    </w:p>
    <w:p w:rsidR="00AB26DE" w:rsidRPr="00933510" w:rsidRDefault="00AB26DE" w:rsidP="00EB0CCC">
      <w:pPr>
        <w:jc w:val="center"/>
        <w:rPr>
          <w:rFonts w:ascii="Arial" w:hAnsi="Arial" w:cs="Arial"/>
          <w:b/>
          <w:sz w:val="22"/>
          <w:lang w:val="sr-Latn-CS"/>
        </w:rPr>
      </w:pPr>
    </w:p>
    <w:p w:rsidR="00AB26DE" w:rsidRPr="00933510" w:rsidRDefault="00AB26DE" w:rsidP="00EB0CCC">
      <w:pPr>
        <w:jc w:val="center"/>
        <w:rPr>
          <w:rFonts w:ascii="Arial" w:hAnsi="Arial" w:cs="Arial"/>
          <w:b/>
          <w:sz w:val="22"/>
          <w:lang w:val="sr-Latn-CS"/>
        </w:rPr>
      </w:pPr>
    </w:p>
    <w:p w:rsidR="00AB26DE" w:rsidRPr="00933510" w:rsidRDefault="00AB26DE" w:rsidP="00EB0CCC">
      <w:pPr>
        <w:jc w:val="center"/>
        <w:rPr>
          <w:rFonts w:ascii="Arial" w:hAnsi="Arial" w:cs="Arial"/>
          <w:b/>
          <w:sz w:val="22"/>
          <w:lang w:val="sr-Latn-CS"/>
        </w:rPr>
      </w:pPr>
    </w:p>
    <w:tbl>
      <w:tblPr>
        <w:tblStyle w:val="TableGrid"/>
        <w:tblW w:w="0" w:type="auto"/>
        <w:tblInd w:w="419" w:type="dxa"/>
        <w:tblLook w:val="04A0" w:firstRow="1" w:lastRow="0" w:firstColumn="1" w:lastColumn="0" w:noHBand="0" w:noVBand="1"/>
      </w:tblPr>
      <w:tblGrid>
        <w:gridCol w:w="14342"/>
      </w:tblGrid>
      <w:tr w:rsidR="00EB0CCC" w:rsidRPr="00933510" w:rsidTr="00EB0CCC">
        <w:trPr>
          <w:trHeight w:val="2125"/>
        </w:trPr>
        <w:tc>
          <w:tcPr>
            <w:tcW w:w="14342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EB0CCC" w:rsidRPr="00933510" w:rsidRDefault="00EB0CCC" w:rsidP="0094060C">
      <w:pPr>
        <w:rPr>
          <w:rFonts w:ascii="Arial" w:hAnsi="Arial" w:cs="Arial"/>
          <w:sz w:val="22"/>
          <w:lang w:val="sr-Latn-CS"/>
        </w:rPr>
      </w:pPr>
    </w:p>
    <w:p w:rsidR="00AB26DE" w:rsidRPr="00933510" w:rsidRDefault="00AB26DE" w:rsidP="0094060C">
      <w:pPr>
        <w:rPr>
          <w:rFonts w:ascii="Arial" w:hAnsi="Arial" w:cs="Arial"/>
          <w:sz w:val="22"/>
          <w:lang w:val="sr-Latn-CS"/>
        </w:rPr>
      </w:pPr>
    </w:p>
    <w:p w:rsidR="00AB26DE" w:rsidRPr="00933510" w:rsidRDefault="00AB26DE" w:rsidP="0094060C">
      <w:pPr>
        <w:rPr>
          <w:rFonts w:ascii="Arial" w:hAnsi="Arial" w:cs="Arial"/>
          <w:sz w:val="22"/>
          <w:lang w:val="sr-Latn-CS"/>
        </w:rPr>
      </w:pPr>
    </w:p>
    <w:p w:rsidR="00AB26DE" w:rsidRPr="00933510" w:rsidRDefault="00AB26DE" w:rsidP="0094060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numPr>
          <w:ilvl w:val="0"/>
          <w:numId w:val="5"/>
        </w:numPr>
        <w:spacing w:before="0" w:after="200" w:line="240" w:lineRule="auto"/>
        <w:contextualSpacing/>
        <w:jc w:val="center"/>
        <w:rPr>
          <w:rFonts w:ascii="Arial" w:eastAsia="Times New Roman" w:hAnsi="Arial" w:cs="Arial"/>
          <w:b/>
          <w:sz w:val="22"/>
          <w:u w:val="single"/>
          <w:lang w:val="sr-Latn-CS"/>
        </w:rPr>
      </w:pPr>
      <w:r w:rsidRPr="00933510">
        <w:rPr>
          <w:rFonts w:ascii="Arial" w:eastAsia="Times New Roman" w:hAnsi="Arial" w:cs="Arial"/>
          <w:b/>
          <w:sz w:val="22"/>
          <w:u w:val="single"/>
          <w:lang w:val="sr-Latn-CS"/>
        </w:rPr>
        <w:t>OBLASTI OD JAVNOG INTERESA U KOJIMA SE PLANIRA FINANSIJSKA PODRŠKA ZA PROJEKTE I PROGRAME NVO</w:t>
      </w:r>
    </w:p>
    <w:p w:rsidR="00EB0CCC" w:rsidRPr="00933510" w:rsidRDefault="00EB0CCC" w:rsidP="00EB0CCC">
      <w:pPr>
        <w:numPr>
          <w:ilvl w:val="1"/>
          <w:numId w:val="5"/>
        </w:numPr>
        <w:spacing w:before="0" w:after="200" w:line="240" w:lineRule="auto"/>
        <w:contextualSpacing/>
        <w:jc w:val="left"/>
        <w:rPr>
          <w:rFonts w:ascii="Arial" w:eastAsia="Times New Roman" w:hAnsi="Arial" w:cs="Arial"/>
          <w:sz w:val="22"/>
          <w:lang w:val="sr-Latn-CS"/>
        </w:rPr>
      </w:pPr>
      <w:r w:rsidRPr="00933510">
        <w:rPr>
          <w:rFonts w:ascii="Arial" w:eastAsia="Times New Roman" w:hAnsi="Arial" w:cs="Arial"/>
          <w:sz w:val="22"/>
          <w:lang w:val="sr-Latn-CS"/>
        </w:rPr>
        <w:t>Navesti u kojim oblastima od javnog interesa (iz člana 32 Zakona o NVO) iz nadležnosti ministarstva planirate finansijsku podršku iz budžeta za projekte i programe NVO:</w:t>
      </w:r>
    </w:p>
    <w:p w:rsidR="00EB0CCC" w:rsidRPr="00933510" w:rsidRDefault="00EB0CCC" w:rsidP="00EB0CCC">
      <w:pPr>
        <w:spacing w:before="0" w:after="200" w:line="240" w:lineRule="auto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  <w:r w:rsidRPr="00933510">
        <w:rPr>
          <w:rFonts w:ascii="Arial" w:eastAsia="Times New Roman" w:hAnsi="Arial" w:cs="Arial"/>
          <w:b/>
          <w:sz w:val="22"/>
          <w:lang w:val="sr-Latn-CS"/>
        </w:rPr>
        <w:t xml:space="preserve">    </w:t>
      </w:r>
    </w:p>
    <w:tbl>
      <w:tblPr>
        <w:tblpPr w:leftFromText="180" w:rightFromText="180" w:vertAnchor="text" w:horzAnchor="margin" w:tblpY="62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"/>
        <w:gridCol w:w="4062"/>
        <w:gridCol w:w="692"/>
        <w:gridCol w:w="4763"/>
        <w:gridCol w:w="692"/>
        <w:gridCol w:w="4315"/>
      </w:tblGrid>
      <w:tr w:rsidR="00EB0CCC" w:rsidRPr="00933510" w:rsidTr="00EB0CCC">
        <w:trPr>
          <w:cantSplit/>
        </w:trPr>
        <w:tc>
          <w:tcPr>
            <w:tcW w:w="3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socijalna i zdravstvena zaštita</w:t>
            </w:r>
          </w:p>
        </w:tc>
        <w:tc>
          <w:tcPr>
            <w:tcW w:w="692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76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razvoj civilnog društva i volonterizma</w:t>
            </w:r>
          </w:p>
        </w:tc>
        <w:tc>
          <w:tcPr>
            <w:tcW w:w="692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zaštita životne sredine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smanjenje siromaštva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evroatlantske i evropske integracije Crne Gore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poljoprivreda i ruralni razvoj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zaštita lica sa invaliditetom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2"/>
                <w:u w:val="single"/>
                <w:lang w:val="sr-Latn-CS"/>
              </w:rPr>
            </w:pPr>
            <w:r w:rsidRPr="00933510">
              <w:rPr>
                <w:rFonts w:ascii="Arial" w:eastAsia="Calibri" w:hAnsi="Arial" w:cs="Arial"/>
                <w:b/>
                <w:sz w:val="22"/>
                <w:u w:val="single"/>
                <w:lang w:val="sr-Latn-CS"/>
              </w:rPr>
              <w:t>√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2"/>
                <w:u w:val="single"/>
                <w:lang w:val="sr-Latn-CS"/>
              </w:rPr>
            </w:pPr>
            <w:r w:rsidRPr="00933510">
              <w:rPr>
                <w:rFonts w:ascii="Arial" w:eastAsia="Calibri" w:hAnsi="Arial" w:cs="Arial"/>
                <w:b/>
                <w:sz w:val="22"/>
                <w:u w:val="single"/>
                <w:lang w:val="sr-Latn-CS"/>
              </w:rPr>
              <w:t>institucionalno i vaninstitucionalno obrazovanje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održivi razvoj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društvena briga o djeci i mladima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nauka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zaštita potrošača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pomoć starijim licima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umjetnost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rodna ravnopravnost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zaštita i promovisanje ljudskih i manjinskih  prava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kultura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borba protiv korupcije i organizovanog kriminala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vladavina  prava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tehnička kultura</w:t>
            </w:r>
          </w:p>
        </w:tc>
        <w:tc>
          <w:tcPr>
            <w:tcW w:w="69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</w:t>
            </w:r>
          </w:p>
        </w:tc>
        <w:tc>
          <w:tcPr>
            <w:tcW w:w="4315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borba  protiv  bolesti  zavisnosti</w:t>
            </w:r>
          </w:p>
        </w:tc>
      </w:tr>
      <w:tr w:rsidR="00EB0CCC" w:rsidRPr="00933510" w:rsidTr="00EB0CCC">
        <w:trPr>
          <w:cantSplit/>
        </w:trPr>
        <w:tc>
          <w:tcPr>
            <w:tcW w:w="3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lang w:val="sr-Latn-CS"/>
              </w:rPr>
              <w:t></w:t>
            </w:r>
          </w:p>
        </w:tc>
        <w:tc>
          <w:tcPr>
            <w:tcW w:w="14524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B0CCC" w:rsidRPr="00933510" w:rsidRDefault="00EB0CCC" w:rsidP="00EB0CCC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2"/>
                <w:lang w:val="sr-Latn-CS"/>
              </w:rPr>
            </w:pPr>
            <w:r w:rsidRPr="00933510">
              <w:rPr>
                <w:rFonts w:ascii="Arial" w:eastAsia="Calibri" w:hAnsi="Arial" w:cs="Arial"/>
                <w:sz w:val="22"/>
                <w:lang w:val="sr-Latn-CS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EB0CCC" w:rsidRPr="00933510" w:rsidRDefault="00EB0CCC" w:rsidP="00EB0CCC">
      <w:pPr>
        <w:spacing w:before="0" w:after="200" w:line="240" w:lineRule="auto"/>
        <w:ind w:left="360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  <w:r w:rsidRPr="00933510">
        <w:rPr>
          <w:rFonts w:ascii="Arial" w:eastAsia="Times New Roman" w:hAnsi="Arial" w:cs="Arial"/>
          <w:b/>
          <w:sz w:val="22"/>
          <w:lang w:val="sr-Latn-CS"/>
        </w:rPr>
        <w:t xml:space="preserve"> </w:t>
      </w:r>
    </w:p>
    <w:p w:rsidR="00EB0CCC" w:rsidRPr="00933510" w:rsidRDefault="00EB0CCC" w:rsidP="00EB0CCC">
      <w:pPr>
        <w:spacing w:before="0" w:after="200" w:line="240" w:lineRule="auto"/>
        <w:ind w:left="360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</w:p>
    <w:p w:rsidR="00EB0CCC" w:rsidRPr="00933510" w:rsidRDefault="00EB0CCC" w:rsidP="00EB0CCC">
      <w:pPr>
        <w:spacing w:before="0" w:after="200" w:line="240" w:lineRule="auto"/>
        <w:ind w:left="360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</w:p>
    <w:p w:rsidR="00EB0CCC" w:rsidRPr="00933510" w:rsidRDefault="00EB0CCC" w:rsidP="00EB0CCC">
      <w:pPr>
        <w:numPr>
          <w:ilvl w:val="0"/>
          <w:numId w:val="5"/>
        </w:numPr>
        <w:spacing w:before="0" w:after="200" w:line="240" w:lineRule="auto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  <w:r w:rsidRPr="00933510">
        <w:rPr>
          <w:rFonts w:ascii="Arial" w:eastAsia="Times New Roman" w:hAnsi="Arial" w:cs="Arial"/>
          <w:b/>
          <w:sz w:val="22"/>
          <w:lang w:val="sr-Latn-CS"/>
        </w:rPr>
        <w:t xml:space="preserve">PRIORITETNI PROBLEMI I POTREBE KOJE TREBA RIJEŠITI U </w:t>
      </w:r>
      <w:r w:rsidR="00DF1ED6" w:rsidRPr="00933510">
        <w:rPr>
          <w:rFonts w:ascii="Arial" w:eastAsia="Times New Roman" w:hAnsi="Arial" w:cs="Arial"/>
          <w:b/>
          <w:sz w:val="22"/>
          <w:lang w:val="sr-Latn-CS"/>
        </w:rPr>
        <w:t>2026</w:t>
      </w:r>
      <w:r w:rsidRPr="00933510">
        <w:rPr>
          <w:rFonts w:ascii="Arial" w:eastAsia="Times New Roman" w:hAnsi="Arial" w:cs="Arial"/>
          <w:b/>
          <w:sz w:val="22"/>
          <w:lang w:val="sr-Latn-CS"/>
        </w:rPr>
        <w:t xml:space="preserve">. GODINI FINANSIRANJEM PROJEKATA I PROGRAMA NVO </w:t>
      </w:r>
    </w:p>
    <w:p w:rsidR="00EB0CCC" w:rsidRPr="00933510" w:rsidRDefault="00EB0CCC" w:rsidP="00EB0CCC">
      <w:pPr>
        <w:spacing w:before="0" w:after="200" w:line="240" w:lineRule="auto"/>
        <w:ind w:left="360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</w:p>
    <w:p w:rsidR="00EB0CCC" w:rsidRDefault="00EB0CCC" w:rsidP="00EB0CCC">
      <w:pPr>
        <w:numPr>
          <w:ilvl w:val="1"/>
          <w:numId w:val="5"/>
        </w:num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  <w:r w:rsidRPr="00933510">
        <w:rPr>
          <w:rFonts w:ascii="Arial" w:eastAsia="Times New Roman" w:hAnsi="Arial" w:cs="Arial"/>
          <w:sz w:val="22"/>
          <w:lang w:val="sr-Latn-CS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 i drugi dostupni statistički podaci.</w:t>
      </w:r>
    </w:p>
    <w:p w:rsidR="00933510" w:rsidRDefault="00933510" w:rsidP="00933510">
      <w:p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</w:p>
    <w:p w:rsidR="00933510" w:rsidRDefault="00933510" w:rsidP="00933510">
      <w:p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</w:p>
    <w:p w:rsidR="00933510" w:rsidRDefault="00933510" w:rsidP="00933510">
      <w:p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</w:p>
    <w:p w:rsidR="00933510" w:rsidRPr="00933510" w:rsidRDefault="00933510" w:rsidP="00933510">
      <w:p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B0CCC" w:rsidRPr="00933510" w:rsidTr="00EB0CCC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Opis problema:</w:t>
            </w:r>
          </w:p>
        </w:tc>
      </w:tr>
      <w:tr w:rsidR="00EB0CCC" w:rsidRPr="00933510" w:rsidTr="00EB0CCC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F00938" w:rsidRPr="00933510" w:rsidRDefault="00F00938" w:rsidP="00F00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</w:pP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>Informaciono-komunikacione tehnologije (IKT) dinamično mijenjaju svijet, omogućavajući bolje veze između ljudi i zajednica, inovacije i rast produktivnosti, kao i povećanje životnog standarda stanovništva na globalnom nivou. Zahtijevaju drugačija znanja i vještine kako bi se iskoristile sve njihove prednosti na pravi način, kako u privatnom, tako i u poslovnom okruženju.</w:t>
            </w:r>
          </w:p>
          <w:p w:rsidR="00F00938" w:rsidRPr="00933510" w:rsidRDefault="00F00938" w:rsidP="00F00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</w:pP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 xml:space="preserve">Obrazovni sistem ima ključnu ulogu u podizanju nivoa informatičke pismenosti učenika i zaposlenih što utiče na poboljšanje kvaliteta obrazovanja, a samim tim i na poboljšanje kvaliteta života. Uvođenje IKT-a u nastavni proces i proces učenja koje se vrši u skladu s unaprijed određenim ciljevima i standardima, u značajnoj mjeri može doprinijeti kvalitetu obrazovno-vaspitnog rada, efikasnosti učenja i boljoj didaktičkoj organizaciji nastave. </w:t>
            </w:r>
          </w:p>
          <w:p w:rsidR="00F00938" w:rsidRPr="00933510" w:rsidRDefault="00F00938" w:rsidP="00F00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</w:pP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>Zemlje koje teže stalnom razvoju društva i visokom kvalitetu obrazovanja polaze od činjenice da su informaciono-komunikacione tehnologije od suštinskog značaja za razvoj socijalnih i ekonomskih potencijala društva i svakog pojedinca i neizostavan su dio nove vizije obrazovanja u skladu s kojom pripremamo djecu i mlade za život i rad u društvu visokih kompetencija. One su značajno olakšanje za rad u obrazovno-vaspitnim ustanovama u svim aspektima: administriranju (vođenju</w:t>
            </w:r>
            <w:r w:rsidR="006C148D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>)</w:t>
            </w: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 xml:space="preserve"> pedagoške dokumentacije, komunikaciji i umrežavanju sa nastavnicima, učenicima i roditeljima, a posebno u realizaciji nastave. Značaj IKT-a u nastavi ogleda se u samostalnom učenju, individualnom pristupu učenicima i prihvatanju različitih stilova učenja, podsticanju učenika na analitičko mišljenje, jednostavnijem stručnom usavršavanju i prekvalifikacijama. Takođe, značajne su za razvoj učenja o tome kako učiti što je jedan od ishoda kvalitetnog obrazovanja i jedna od ključnih kompetencija u Evropskoj uniji, na kojima se bazira cjeloživotno učenje.</w:t>
            </w:r>
          </w:p>
          <w:p w:rsidR="00F00938" w:rsidRPr="00933510" w:rsidRDefault="00F00938" w:rsidP="00F00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</w:pP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>Dodatno su COVID-19 kriza i zatvaranje vaspitno-obrazovnih ustanova ukazali na prijeku potrebu za digitalizacijom obrazovnog sistema koja će ga učiniti otpornijim na buduće krize, a time i stvoriti osnovu za uspostavljanje kvalitetnog sistema za učenje na daljinu u redovnim i vanrednim okolnostima, kao i digitalizaciju drugih procesa u obrazovnom sistemu.</w:t>
            </w:r>
          </w:p>
          <w:p w:rsidR="00F00938" w:rsidRPr="00933510" w:rsidRDefault="00F00938" w:rsidP="00F00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</w:pP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>Uvođenje inovacija u procese učenja i nastave koje se zasnivaju na digitalnim tehnologijama, odnosno digitalizacija obrazovnog sistema, nije jednosmjeran put niti brzo dostižan cilj.</w:t>
            </w:r>
          </w:p>
          <w:p w:rsidR="00F00938" w:rsidRPr="00933510" w:rsidRDefault="00F00938" w:rsidP="00F00938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</w:pPr>
            <w:r w:rsidRPr="00933510">
              <w:rPr>
                <w:rFonts w:ascii="Arial" w:hAnsi="Arial" w:cs="Arial"/>
                <w:color w:val="000000"/>
                <w:sz w:val="22"/>
                <w:szCs w:val="22"/>
                <w:lang w:val="sr-Latn-CS" w:eastAsia="hr-HR"/>
              </w:rPr>
              <w:t xml:space="preserve">Pod digitalizacijom obrazovnog sistema ne podrazumjeva se samo uvođenje digitalnih tehnologija u proces nastave već i digitalizacija svih procesa u obrazovom sistemu, razvoj elektronskih usluga za učenike, nastavnike i roditelje, kao i razmjena podataka sa drugim ustanovama u cilju modernizacije i efikasnijeg rada administrativnih procesa u svim resorima. Ujedno, posebnu pažnju tokom razvoja digitalizacije nastave i podizanja kvaliteta obrazovanja treba posvetiti djeci koja nemaju uslova za korišćenje tehnologije (siromašno stanovništvo), djeci sa posebnim obrazovnim potrebama, kao i talentovanim učenicima. </w:t>
            </w:r>
          </w:p>
          <w:p w:rsidR="00EB0CCC" w:rsidRPr="00933510" w:rsidRDefault="00F00938" w:rsidP="00EB0CCC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b/>
                <w:color w:val="000000"/>
                <w:sz w:val="22"/>
                <w:szCs w:val="22"/>
                <w:lang w:val="sr-Latn-CS" w:eastAsia="hr-HR"/>
              </w:rPr>
              <w:t>Na osnovu svega navedenog, Strategijom za digitalizaciju obrazovnog sistema 2022-2027, jedan od ključnih izazova</w:t>
            </w:r>
            <w:r w:rsidR="00B40842" w:rsidRPr="00933510">
              <w:rPr>
                <w:rFonts w:ascii="Arial" w:hAnsi="Arial" w:cs="Arial"/>
                <w:b/>
                <w:color w:val="000000"/>
                <w:sz w:val="22"/>
                <w:szCs w:val="22"/>
                <w:lang w:val="sr-Latn-CS" w:eastAsia="hr-HR"/>
              </w:rPr>
              <w:t xml:space="preserve"> je nizak nivo digitalnih vještina i kompentencija učenika i nastavnika i nedovoljno razvijena svijest o značaju digitalizacije, prednostima i mogućnostima za odabir zanimanja koja su danas deficitarna na tržištu rada, a značajna su za razvoj cijelog društva. Ovi problemi dovode do ograničenja primjene IKT-a u nastavi, velikog „digitalnog jaza“ između nastavnika i učenika, nespremnosti učenika za </w:t>
            </w:r>
            <w:r w:rsidR="00B40842" w:rsidRPr="00933510">
              <w:rPr>
                <w:rFonts w:ascii="Arial" w:hAnsi="Arial" w:cs="Arial"/>
                <w:b/>
                <w:color w:val="000000"/>
                <w:sz w:val="22"/>
                <w:szCs w:val="22"/>
                <w:lang w:val="sr-Latn-CS" w:eastAsia="hr-HR"/>
              </w:rPr>
              <w:lastRenderedPageBreak/>
              <w:t>potrebe tržišta rada, povećanja broja sajber problema kod djece i zaposlenih, deficita kadrova iz oblasti IKT-a, manjka motivacije učenika tokom realizacije nastavnog procesa i nedostatka podrške učenicima u slučaju sajber nasilja.</w:t>
            </w:r>
          </w:p>
          <w:p w:rsidR="00476877" w:rsidRPr="00933510" w:rsidRDefault="00476877" w:rsidP="0047687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Strategija za digitalizaciju obrazovnog sistema 2022-2027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određuje pravce razvoja obrazovanja uz upotrebu informaciono-kominikacionih tehnologija u cilju unapređenja kvaliteta obrazovanja, kao i unapređenja rada svih ustanova koje se bave obrazovanjem. Strategijom se žele:  </w:t>
            </w:r>
          </w:p>
          <w:p w:rsidR="00476877" w:rsidRPr="00933510" w:rsidRDefault="00476877" w:rsidP="004768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Razviti nove elektronske usluge, unaprijediti rad javnog sektora i međuresorske saradnje</w:t>
            </w:r>
            <w:r w:rsidR="006C148D">
              <w:rPr>
                <w:rFonts w:ascii="Arial" w:eastAsia="MS Mincho" w:hAnsi="Arial" w:cs="Arial"/>
                <w:sz w:val="22"/>
                <w:szCs w:val="22"/>
              </w:rPr>
              <w:t>;</w:t>
            </w:r>
            <w:r w:rsidRPr="0093351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476877" w:rsidRPr="00933510" w:rsidRDefault="00476877" w:rsidP="004768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Stvoriti odgovarajuće uslove u obrazovno-vaspitnim ustanovama za uspješno unapređenje svih digitalnih procesa i time doprinijeti kvalitetu i inkluzivnosti obrazovanja</w:t>
            </w:r>
            <w:r w:rsidR="006C148D">
              <w:rPr>
                <w:rFonts w:ascii="Arial" w:eastAsia="MS Mincho" w:hAnsi="Arial" w:cs="Arial"/>
                <w:sz w:val="22"/>
                <w:szCs w:val="22"/>
              </w:rPr>
              <w:t>;</w:t>
            </w:r>
            <w:r w:rsidRPr="0093351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EB0CCC" w:rsidRPr="00933510" w:rsidRDefault="00476877" w:rsidP="004768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Razviti i unaprijediti digitalnu vještinu učenika koja im je potrebna za dalje učenje/proces cjeloživotnog učenja, tržište rada i funkcionisanje u društvu i ekonomiji zasnovanom na znanju i inovacijama, i podstaknuti učenike da se opredijele za zanimanja iz oblasti IKT-a</w:t>
            </w:r>
          </w:p>
          <w:p w:rsidR="00476877" w:rsidRPr="00933510" w:rsidRDefault="00476877" w:rsidP="004768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Digitalizacija obrazovnog sistema treba da podstakne veću primjenu IKT-a u nastavi u cilju unapređenja kvaliteta i inkluzivnosti nastavnog procesa, ali i da utiče na razvoj digitalih kompentencija učenika i zaposlenih u obrazovno-vaspitnim ustanovama. Osim toga, treba da unaprijedi i modernizuje sve procese u sistemu obrazovanja, od elektronske pedagoške evidencije do razmjene podataka i pokretanja niza elektronskih usluga za građane i druge institucije. U vezi sa tim, prepoznata su tri strateška cilja: 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STRATEŠKI CILJ 1: Unapređenje Informacionog sistema obrazovanja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OPERATIVNI CILJEVI: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1: Unapređenje pravne regulative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2: Unapređenje hardverske infrastrukture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CILJ 3: Razvoj i unapređenje softverskih komponenti  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4: Unapređenje obrade, korišćenja, tačnosti i pouzdanosti podataka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5: Uspostavljanje interoperabilnosti i razvoj elektronskih usluga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6: Unapređenje kadrovske strukture</w:t>
            </w:r>
          </w:p>
          <w:p w:rsidR="00602AE9" w:rsidRPr="00933510" w:rsidRDefault="00602AE9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STRATEŠKI CILJ 2: Razvoj i unapređenje digitalnog ekosistema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OPERATIVNI CILJEVI: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1: Uspostavljanje mehanizma za planiranje i razvoj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2: Unapređenje pravne regulative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3: Unapređenje računarske infrastrukture u obrazovno-vaspitnim ustanovama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4: Razvoj digitalnih obrazovnih sadržaja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5: Uspostavljanje platforme za samostalno učenje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6: Unapređenje online kolaboracije u svim ustanovama koje se bave obrazovanjem</w:t>
            </w:r>
          </w:p>
          <w:p w:rsidR="00602AE9" w:rsidRPr="00933510" w:rsidRDefault="00602AE9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STRATEŠKI CILJ 3: Razvoj i unapređenje digitalnih vještina i kompentencija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OPERATIVNI CILJEVI: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1: Podizanje nivoa digitalnih vještina i kompetencije zaposlenih u obrazovno-vaspitnim ustanovama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2: Podizanje nivoa digitalnih vještina i kompentencija učenika sa posebnim fokusom na djecu i mlade iz osjetljivih grupa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3: Unapređenje bezbjednog korišćenja tehnologije</w:t>
            </w:r>
          </w:p>
          <w:p w:rsidR="00476877" w:rsidRPr="00933510" w:rsidRDefault="00476877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CILJ 4: Unapređenje digitalnih vještina i kompentencija i primjene digitalnih tehnologija kroz promotivne kampanje</w:t>
            </w:r>
          </w:p>
          <w:p w:rsidR="0027595F" w:rsidRPr="00933510" w:rsidRDefault="0027595F" w:rsidP="00602AE9">
            <w:pPr>
              <w:autoSpaceDE w:val="0"/>
              <w:autoSpaceDN w:val="0"/>
              <w:adjustRightInd w:val="0"/>
              <w:spacing w:before="0" w:after="0"/>
              <w:ind w:left="709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27595F" w:rsidRPr="00933510" w:rsidRDefault="0027595F" w:rsidP="0027595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Takođe, na nivou Evropske unije prepoznata je potreba razvoja i unaprjeđenja digitalne kompetencije i to kroz:</w:t>
            </w:r>
          </w:p>
          <w:p w:rsidR="0027595F" w:rsidRPr="00933510" w:rsidRDefault="0027595F" w:rsidP="0027595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EU Akcioni plan za digitalno obrazovanje 2021-2027  utvrđena su dva prioritetna područja: Podsticanje razvoja uspješnog ekosistema digitalnog obrazovanja i Razvoj digitalnih vještina i kompetencije za digitalnu transformaciju</w:t>
            </w:r>
            <w:r w:rsidR="006C148D">
              <w:rPr>
                <w:rFonts w:ascii="Arial" w:eastAsia="MS Mincho" w:hAnsi="Arial" w:cs="Arial"/>
                <w:sz w:val="22"/>
                <w:szCs w:val="22"/>
              </w:rPr>
              <w:t>;</w:t>
            </w:r>
            <w:r w:rsidRPr="0093351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27595F" w:rsidRPr="00933510" w:rsidRDefault="0027595F" w:rsidP="0027595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EU digitalna strategija kroz ciljeve: jačanje digitalnih vještina građana i zaštita od sajberprijetnji</w:t>
            </w:r>
            <w:r w:rsidR="006C148D">
              <w:rPr>
                <w:rFonts w:ascii="Arial" w:eastAsia="MS Mincho" w:hAnsi="Arial" w:cs="Arial"/>
                <w:sz w:val="22"/>
                <w:szCs w:val="22"/>
              </w:rPr>
              <w:t>;</w:t>
            </w:r>
          </w:p>
          <w:p w:rsidR="0027595F" w:rsidRPr="00933510" w:rsidRDefault="0027595F" w:rsidP="0027595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EU Ekonomski i investicioni plan za Zapadni Balkan kroz ključnu oblast - Digitalna budućnost.</w:t>
            </w:r>
          </w:p>
        </w:tc>
      </w:tr>
      <w:tr w:rsidR="00EB0CCC" w:rsidRPr="00933510" w:rsidTr="00EB0CCC">
        <w:trPr>
          <w:trHeight w:val="741"/>
        </w:trPr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Izvor(i) podataka</w:t>
            </w:r>
          </w:p>
        </w:tc>
      </w:tr>
      <w:tr w:rsidR="00EB0CCC" w:rsidRPr="00933510" w:rsidTr="00EB0CCC">
        <w:tc>
          <w:tcPr>
            <w:tcW w:w="6884" w:type="dxa"/>
            <w:tcMar>
              <w:top w:w="57" w:type="dxa"/>
              <w:bottom w:w="57" w:type="dxa"/>
            </w:tcMar>
          </w:tcPr>
          <w:p w:rsidR="0027595F" w:rsidRPr="00933510" w:rsidRDefault="0027595F" w:rsidP="0027595F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Strategija za digitalizaciju obrazovnog sistema 2022-2027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  <w:p w:rsidR="0027595F" w:rsidRPr="00933510" w:rsidRDefault="0027595F" w:rsidP="0027595F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Strategija reforme obrazovanja 2025-2035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  <w:p w:rsidR="0027595F" w:rsidRPr="00933510" w:rsidRDefault="0027595F" w:rsidP="0027595F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SELFIE istraživanje</w:t>
            </w:r>
          </w:p>
          <w:p w:rsidR="0027595F" w:rsidRPr="00933510" w:rsidRDefault="0027595F" w:rsidP="0027595F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EU Akcioni plan za digitalno obrazovanje 2021-2027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</w:p>
          <w:p w:rsidR="0027595F" w:rsidRPr="00933510" w:rsidRDefault="0027595F" w:rsidP="0027595F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EU digitalna strategija </w:t>
            </w:r>
          </w:p>
          <w:p w:rsidR="00BA7EB3" w:rsidRPr="00933510" w:rsidRDefault="0027595F" w:rsidP="00EA6A9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EU Ekonomski i investicioni plan za Zapadni Balkan 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F1ED6" w:rsidRPr="00933510" w:rsidRDefault="0027595F" w:rsidP="00DF1ED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Ministarstvo posvjete, nauke i inovacija</w:t>
            </w:r>
          </w:p>
          <w:p w:rsidR="00DF1ED6" w:rsidRPr="00933510" w:rsidRDefault="00DF1ED6" w:rsidP="00DF1ED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27595F" w:rsidRPr="00933510" w:rsidRDefault="0027595F" w:rsidP="00DF1ED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EU</w:t>
            </w:r>
          </w:p>
          <w:p w:rsidR="0027595F" w:rsidRPr="00933510" w:rsidRDefault="0027595F" w:rsidP="00DF1ED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numPr>
          <w:ilvl w:val="1"/>
          <w:numId w:val="5"/>
        </w:num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  <w:r w:rsidRPr="00933510">
        <w:rPr>
          <w:rFonts w:ascii="Arial" w:eastAsia="Times New Roman" w:hAnsi="Arial" w:cs="Arial"/>
          <w:sz w:val="22"/>
          <w:lang w:val="sr-Latn-CS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B0CCC" w:rsidRPr="00933510" w:rsidTr="00EB0CCC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Naziv poglavlja/ mjere/ aktivnosti</w:t>
            </w:r>
          </w:p>
        </w:tc>
      </w:tr>
      <w:tr w:rsidR="00EB0CCC" w:rsidRPr="00933510" w:rsidTr="00EB0CCC">
        <w:tc>
          <w:tcPr>
            <w:tcW w:w="6884" w:type="dxa"/>
            <w:tcMar>
              <w:top w:w="57" w:type="dxa"/>
              <w:bottom w:w="57" w:type="dxa"/>
            </w:tcMar>
          </w:tcPr>
          <w:p w:rsidR="00EB0CCC" w:rsidRPr="00933510" w:rsidRDefault="00EB0CC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Strategija </w:t>
            </w:r>
            <w:r w:rsidR="003F77A6" w:rsidRPr="00933510">
              <w:rPr>
                <w:rFonts w:ascii="Arial" w:hAnsi="Arial" w:cs="Arial"/>
                <w:sz w:val="22"/>
                <w:szCs w:val="22"/>
                <w:lang w:val="sr-Latn-CS"/>
              </w:rPr>
              <w:t>za digitalizaciju obrazovnog sistema 2022-2027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</w:p>
          <w:p w:rsidR="003F77A6" w:rsidRPr="00933510" w:rsidRDefault="003F77A6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F77A6" w:rsidRPr="00933510" w:rsidRDefault="003F77A6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00C6C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F77A6" w:rsidRPr="00933510" w:rsidRDefault="003F77A6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Strategija reforme obrazovanja 2025-2035</w:t>
            </w:r>
          </w:p>
          <w:p w:rsidR="003F77A6" w:rsidRPr="00933510" w:rsidRDefault="003F77A6" w:rsidP="003F77A6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27595F" w:rsidRPr="00933510" w:rsidRDefault="0027595F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27595F" w:rsidRPr="00933510" w:rsidRDefault="0027595F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27595F" w:rsidRPr="00933510" w:rsidRDefault="0027595F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27595F" w:rsidRPr="00933510" w:rsidRDefault="0027595F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00C6C" w:rsidRPr="00933510" w:rsidRDefault="00300C6C" w:rsidP="00300C6C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STRATEŠKI CILJ 3: Razvoj i unapređenje digitalnih vještina i kompentencija</w:t>
            </w:r>
          </w:p>
          <w:p w:rsidR="00300C6C" w:rsidRPr="00933510" w:rsidRDefault="00300C6C" w:rsidP="00300C6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lastRenderedPageBreak/>
              <w:t>OPERATIVNI CILJ 1: Podizanje nivoa digitalnih vještina i kompetencije zaposlenih u obrazovno-vaspitnim ustanovama</w:t>
            </w:r>
          </w:p>
          <w:p w:rsidR="00300C6C" w:rsidRPr="00933510" w:rsidRDefault="00300C6C" w:rsidP="00300C6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OPERATIVNI CILJ 2: Podizanje nivoa digitalnih vještina i kompentencija učenika sa posebnim fokusom na djecu i mlade iz osjetljivih grupa</w:t>
            </w:r>
          </w:p>
          <w:p w:rsidR="00300C6C" w:rsidRPr="00933510" w:rsidRDefault="00300C6C" w:rsidP="00300C6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OPERATIVNI CILJ 3: Unapređenje bezbjednog korišćenja tehnologije</w:t>
            </w:r>
          </w:p>
          <w:p w:rsidR="00EB0CCC" w:rsidRPr="00933510" w:rsidRDefault="00300C6C" w:rsidP="00300C6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OPERATIVNI CILJ 4: Unapređenje digitalnih vještina i kompentencija i primjene digitalnih tehnologija kroz promotivne kampanje</w:t>
            </w:r>
          </w:p>
          <w:p w:rsidR="00300C6C" w:rsidRPr="00933510" w:rsidRDefault="00300C6C" w:rsidP="00300C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300C6C" w:rsidRPr="00933510" w:rsidRDefault="00333AFB" w:rsidP="00333A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STRATEŠKI CILJ 2: Svi zaposleni u obrazovno-vaspitnim ustanovama jednako i u punoj mjeri podržavaju kvalitet i pravičnost obrazovanja, razvijaju sve ključne kompetencije za cjeloživotno učenje i vještine učenika/ca i imaju pozitivne stavove i visoka očekivanja u odnosu na svu djecu i mlade</w:t>
            </w:r>
          </w:p>
          <w:p w:rsidR="00333AFB" w:rsidRPr="00933510" w:rsidRDefault="00333AFB" w:rsidP="00333AF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OPERATIVNI CILJ 2.2: Sistem inicijalnog obrazovanja, kontinuiranog profesionalnog razvoja i napredovanja u karijeri svih zaposlenih u obrazovno-vaspitnim ustanovama u svim svojim elementima usmjeren je na sticanje i korišćenje kompetencija neophodnih za sveobuhvatni razvoj i učenje djece i mladih u inkluzivnom okruženju</w:t>
            </w:r>
          </w:p>
        </w:tc>
      </w:tr>
    </w:tbl>
    <w:p w:rsidR="00EB0CCC" w:rsidRPr="00933510" w:rsidRDefault="00EB0CCC" w:rsidP="00933510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numPr>
          <w:ilvl w:val="1"/>
          <w:numId w:val="5"/>
        </w:num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  <w:r w:rsidRPr="00933510">
        <w:rPr>
          <w:rFonts w:ascii="Arial" w:eastAsia="Times New Roman" w:hAnsi="Arial" w:cs="Arial"/>
          <w:sz w:val="22"/>
          <w:lang w:val="sr-Latn-CS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p w:rsidR="00EB0CCC" w:rsidRPr="00933510" w:rsidRDefault="00EB0CCC" w:rsidP="00EB0CCC">
      <w:pPr>
        <w:spacing w:before="0" w:after="200" w:line="240" w:lineRule="auto"/>
        <w:ind w:left="792"/>
        <w:contextualSpacing/>
        <w:rPr>
          <w:rFonts w:ascii="Arial" w:eastAsia="Times New Roman" w:hAnsi="Arial" w:cs="Arial"/>
          <w:sz w:val="22"/>
          <w:lang w:val="sr-Latn-CS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EB0CCC" w:rsidRPr="00933510" w:rsidTr="00EB0CCC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Izvor(i) podataka</w:t>
            </w:r>
          </w:p>
        </w:tc>
      </w:tr>
      <w:tr w:rsidR="00EB0CCC" w:rsidRPr="00933510" w:rsidTr="00EB0CCC">
        <w:tc>
          <w:tcPr>
            <w:tcW w:w="4582" w:type="dxa"/>
            <w:tcMar>
              <w:top w:w="57" w:type="dxa"/>
              <w:bottom w:w="57" w:type="dxa"/>
            </w:tcMar>
          </w:tcPr>
          <w:p w:rsidR="00300C6C" w:rsidRPr="00933510" w:rsidRDefault="00EB0CCC" w:rsidP="00300C6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NVO sektor je uključen u izradu velikog broja strateških dokumenata, kao i u osmišljavanje 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 xml:space="preserve">i realizaciju aktivnosti za postizanje postavljenih ciljeva. </w:t>
            </w:r>
          </w:p>
          <w:p w:rsidR="00300C6C" w:rsidRPr="00933510" w:rsidRDefault="00300C6C" w:rsidP="00300C6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Javni konkurs će biti objavljen za sve nevladine organizacije koje će moći da apliciraju sa projektima koji će doprinijeti ispunjavnju operativnih ciljeva iz Strategije </w:t>
            </w:r>
            <w:r w:rsidR="009C7BFD" w:rsidRPr="00933510">
              <w:rPr>
                <w:rFonts w:ascii="Arial" w:hAnsi="Arial" w:cs="Arial"/>
                <w:sz w:val="22"/>
                <w:szCs w:val="22"/>
                <w:lang w:val="sr-Latn-CS"/>
              </w:rPr>
              <w:t>za digitalizaciju obrazovnog sistema 2022-2027 i Strategije reforme obrazovanja 2025-2035.</w:t>
            </w:r>
          </w:p>
          <w:p w:rsidR="00457B47" w:rsidRPr="00933510" w:rsidRDefault="00457B47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457B47" w:rsidRPr="00933510" w:rsidRDefault="00457B47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8456C" w:rsidRPr="00933510" w:rsidRDefault="00E8456C" w:rsidP="006C148D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Organizacija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kampanja/okruglih stolova/radionica u cilju podizanja svijesti o 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 xml:space="preserve">značaju primjene tehnologije u nastavi sa fokusaom na bezbjedno korišćenje tehnologije, prevenciju sajber nasilja, 3D modelovanje, </w:t>
            </w:r>
            <w:r w:rsidR="001446AA"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robotike, 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online kolaboracije i vještačku inteligenciju  </w:t>
            </w:r>
            <w:r w:rsidRPr="0093351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(najmanje 6 događaja i najmanje obuhvaćeno 120 osoba)</w:t>
            </w:r>
          </w:p>
          <w:p w:rsidR="000D4678" w:rsidRPr="00687D7D" w:rsidRDefault="00E8456C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Realizacija programa obuka za razvoj digitalne kompetencije nastavnika sa fokusom na obuke iz oblasti</w:t>
            </w:r>
            <w:r w:rsidR="000D4678" w:rsidRPr="00687D7D">
              <w:rPr>
                <w:rFonts w:ascii="Arial" w:eastAsia="MS Mincho" w:hAnsi="Arial" w:cs="Arial"/>
                <w:sz w:val="22"/>
              </w:rPr>
              <w:t>: bezb</w:t>
            </w:r>
            <w:r w:rsidRPr="00687D7D">
              <w:rPr>
                <w:rFonts w:ascii="Arial" w:eastAsia="MS Mincho" w:hAnsi="Arial" w:cs="Arial"/>
                <w:sz w:val="22"/>
              </w:rPr>
              <w:t>jedn</w:t>
            </w:r>
            <w:r w:rsidR="000D4678" w:rsidRPr="00687D7D">
              <w:rPr>
                <w:rFonts w:ascii="Arial" w:eastAsia="MS Mincho" w:hAnsi="Arial" w:cs="Arial"/>
                <w:sz w:val="22"/>
              </w:rPr>
              <w:t>o</w:t>
            </w:r>
            <w:r w:rsidRPr="00687D7D">
              <w:rPr>
                <w:rFonts w:ascii="Arial" w:eastAsia="MS Mincho" w:hAnsi="Arial" w:cs="Arial"/>
                <w:sz w:val="22"/>
              </w:rPr>
              <w:t>g korišćenja tehnologije</w:t>
            </w:r>
            <w:r w:rsidR="000D4678" w:rsidRPr="00687D7D">
              <w:rPr>
                <w:rFonts w:ascii="Arial" w:eastAsia="MS Mincho" w:hAnsi="Arial" w:cs="Arial"/>
                <w:sz w:val="22"/>
              </w:rPr>
              <w:t>,</w:t>
            </w:r>
            <w:r w:rsidRPr="00687D7D">
              <w:rPr>
                <w:rFonts w:ascii="Arial" w:eastAsia="MS Mincho" w:hAnsi="Arial" w:cs="Arial"/>
                <w:sz w:val="22"/>
              </w:rPr>
              <w:t xml:space="preserve"> prevenciju sajber nasilja</w:t>
            </w:r>
            <w:r w:rsidR="000D4678" w:rsidRPr="00687D7D">
              <w:rPr>
                <w:rFonts w:ascii="Arial" w:eastAsia="MS Mincho" w:hAnsi="Arial" w:cs="Arial"/>
                <w:sz w:val="22"/>
              </w:rPr>
              <w:t xml:space="preserve">, </w:t>
            </w:r>
            <w:r w:rsidRPr="00687D7D">
              <w:rPr>
                <w:rFonts w:ascii="Arial" w:eastAsia="MS Mincho" w:hAnsi="Arial" w:cs="Arial"/>
                <w:sz w:val="22"/>
              </w:rPr>
              <w:t xml:space="preserve">3D modelovanje, </w:t>
            </w:r>
            <w:r w:rsidR="001446AA" w:rsidRPr="00687D7D">
              <w:rPr>
                <w:rFonts w:ascii="Arial" w:eastAsia="MS Mincho" w:hAnsi="Arial" w:cs="Arial"/>
                <w:sz w:val="22"/>
              </w:rPr>
              <w:t xml:space="preserve">robotike, </w:t>
            </w:r>
            <w:r w:rsidRPr="00687D7D">
              <w:rPr>
                <w:rFonts w:ascii="Arial" w:eastAsia="MS Mincho" w:hAnsi="Arial" w:cs="Arial"/>
                <w:sz w:val="22"/>
              </w:rPr>
              <w:t xml:space="preserve">online kolaboracije i </w:t>
            </w:r>
            <w:r w:rsidR="000D4678" w:rsidRPr="00687D7D">
              <w:rPr>
                <w:rFonts w:ascii="Arial" w:eastAsia="MS Mincho" w:hAnsi="Arial" w:cs="Arial"/>
                <w:sz w:val="22"/>
              </w:rPr>
              <w:t xml:space="preserve">vještačku inteligenciju 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 xml:space="preserve">(najmanje obučeno </w:t>
            </w:r>
            <w:r w:rsidR="00EB6435" w:rsidRPr="00687D7D">
              <w:rPr>
                <w:rFonts w:ascii="Arial" w:eastAsia="MS Mincho" w:hAnsi="Arial" w:cs="Arial"/>
                <w:b/>
                <w:sz w:val="22"/>
              </w:rPr>
              <w:t>600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 xml:space="preserve"> nastavnika)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.</w:t>
            </w:r>
          </w:p>
          <w:p w:rsidR="00E8456C" w:rsidRPr="00687D7D" w:rsidRDefault="00E8456C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Sprvođenje radionica sa učenicima u cilju unapređenja digitalne kompetencije sa fokusom na obuke iz oblasti bezbjedng korišćenja tehnologije, prevenciju sajber nasilja</w:t>
            </w:r>
            <w:r w:rsidR="001446AA" w:rsidRPr="00687D7D">
              <w:rPr>
                <w:rFonts w:ascii="Arial" w:eastAsia="MS Mincho" w:hAnsi="Arial" w:cs="Arial"/>
                <w:sz w:val="22"/>
              </w:rPr>
              <w:t>,</w:t>
            </w:r>
            <w:r w:rsidRPr="00687D7D">
              <w:rPr>
                <w:rFonts w:ascii="Arial" w:eastAsia="MS Mincho" w:hAnsi="Arial" w:cs="Arial"/>
                <w:sz w:val="22"/>
              </w:rPr>
              <w:t xml:space="preserve"> 3D modelovanje,</w:t>
            </w:r>
            <w:r w:rsidR="001446AA" w:rsidRPr="00687D7D">
              <w:rPr>
                <w:rFonts w:ascii="Arial" w:eastAsia="MS Mincho" w:hAnsi="Arial" w:cs="Arial"/>
                <w:sz w:val="22"/>
              </w:rPr>
              <w:t xml:space="preserve"> robotike,</w:t>
            </w:r>
            <w:r w:rsidRPr="00687D7D">
              <w:rPr>
                <w:rFonts w:ascii="Arial" w:eastAsia="MS Mincho" w:hAnsi="Arial" w:cs="Arial"/>
                <w:sz w:val="22"/>
              </w:rPr>
              <w:t xml:space="preserve"> online kolaboracije i vještačku inteligenciju</w:t>
            </w:r>
            <w:r w:rsidR="000D4678" w:rsidRPr="00687D7D">
              <w:rPr>
                <w:rFonts w:ascii="Arial" w:eastAsia="MS Mincho" w:hAnsi="Arial" w:cs="Arial"/>
                <w:sz w:val="22"/>
              </w:rPr>
              <w:t xml:space="preserve"> 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 xml:space="preserve">(najmanje obučeno 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500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 xml:space="preserve"> učenika)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.</w:t>
            </w:r>
          </w:p>
          <w:p w:rsidR="00E8456C" w:rsidRPr="00687D7D" w:rsidRDefault="00E8456C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Izrada digitalnog sadržaja (samovodećih online obuka) za učenike, nastavnike i roditelje koji utiču na una</w:t>
            </w:r>
            <w:r w:rsidR="001446AA" w:rsidRPr="00687D7D">
              <w:rPr>
                <w:rFonts w:ascii="Arial" w:eastAsia="MS Mincho" w:hAnsi="Arial" w:cs="Arial"/>
                <w:sz w:val="22"/>
              </w:rPr>
              <w:t xml:space="preserve">pređenje digitalne kompetencije 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(najmanje izrađena 3 digitalna sadržaja).</w:t>
            </w:r>
          </w:p>
          <w:p w:rsidR="00E8456C" w:rsidRPr="00687D7D" w:rsidRDefault="00E8456C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Realizacija programa obuke za razvoj digitalne kom</w:t>
            </w:r>
            <w:r w:rsidR="000D4678" w:rsidRPr="00687D7D">
              <w:rPr>
                <w:rFonts w:ascii="Arial" w:eastAsia="MS Mincho" w:hAnsi="Arial" w:cs="Arial"/>
                <w:sz w:val="22"/>
              </w:rPr>
              <w:t xml:space="preserve">petencije kod roditelja učenika 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 xml:space="preserve">(najmanje obučeno 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50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 xml:space="preserve"> roditelja)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.</w:t>
            </w:r>
          </w:p>
          <w:p w:rsidR="00E8456C" w:rsidRPr="00687D7D" w:rsidRDefault="00E8456C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b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Spr</w:t>
            </w:r>
            <w:r w:rsidR="001446AA" w:rsidRPr="00687D7D">
              <w:rPr>
                <w:rFonts w:ascii="Arial" w:eastAsia="MS Mincho" w:hAnsi="Arial" w:cs="Arial"/>
                <w:sz w:val="22"/>
              </w:rPr>
              <w:t xml:space="preserve">ovođenje istraživanja i analiza 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>(najmanje</w:t>
            </w:r>
            <w:r w:rsidR="00EB6435" w:rsidRPr="00687D7D">
              <w:rPr>
                <w:rFonts w:ascii="Arial" w:eastAsia="MS Mincho" w:hAnsi="Arial" w:cs="Arial"/>
                <w:b/>
                <w:sz w:val="22"/>
              </w:rPr>
              <w:t xml:space="preserve"> sprovedeno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 xml:space="preserve"> jedno 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lastRenderedPageBreak/>
              <w:t>istraživanje i najmanje</w:t>
            </w:r>
            <w:r w:rsidR="00EB6435" w:rsidRPr="00687D7D">
              <w:rPr>
                <w:rFonts w:ascii="Arial" w:eastAsia="MS Mincho" w:hAnsi="Arial" w:cs="Arial"/>
                <w:b/>
                <w:sz w:val="22"/>
              </w:rPr>
              <w:t xml:space="preserve"> izrađena</w:t>
            </w:r>
            <w:r w:rsidR="001446AA" w:rsidRPr="00687D7D">
              <w:rPr>
                <w:rFonts w:ascii="Arial" w:eastAsia="MS Mincho" w:hAnsi="Arial" w:cs="Arial"/>
                <w:b/>
                <w:sz w:val="22"/>
              </w:rPr>
              <w:t xml:space="preserve"> 1 analiza)</w:t>
            </w:r>
            <w:r w:rsidR="00EB6435" w:rsidRPr="00687D7D">
              <w:rPr>
                <w:rFonts w:ascii="Arial" w:eastAsia="MS Mincho" w:hAnsi="Arial" w:cs="Arial"/>
                <w:b/>
                <w:sz w:val="22"/>
              </w:rPr>
              <w:t>.</w:t>
            </w:r>
          </w:p>
          <w:p w:rsidR="00EB0CCC" w:rsidRPr="00687D7D" w:rsidRDefault="00E8456C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Realizacija obuka za sprovođenje samoevaluacije nastavnika o nivou digitalne kompetencije (SELFIE for TEACHERS)</w:t>
            </w:r>
            <w:r w:rsidR="000D4678" w:rsidRPr="00687D7D">
              <w:rPr>
                <w:rFonts w:ascii="Arial" w:eastAsia="MS Mincho" w:hAnsi="Arial" w:cs="Arial"/>
                <w:sz w:val="22"/>
              </w:rPr>
              <w:t xml:space="preserve"> </w:t>
            </w:r>
            <w:r w:rsidR="000D4678" w:rsidRPr="00687D7D">
              <w:rPr>
                <w:rFonts w:ascii="Arial" w:eastAsia="MS Mincho" w:hAnsi="Arial" w:cs="Arial"/>
                <w:b/>
                <w:sz w:val="22"/>
              </w:rPr>
              <w:t>(najmanje obučeno 225 nastavnika)</w:t>
            </w:r>
            <w:r w:rsidRPr="00687D7D">
              <w:rPr>
                <w:rFonts w:ascii="Arial" w:eastAsia="MS Mincho" w:hAnsi="Arial" w:cs="Arial"/>
                <w:sz w:val="22"/>
              </w:rPr>
              <w:t>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EB0CCC" w:rsidRPr="00933510" w:rsidRDefault="00EB0CCC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Izvještaji nevladinih organizacija</w:t>
            </w:r>
          </w:p>
          <w:p w:rsidR="00EB0CCC" w:rsidRPr="00933510" w:rsidRDefault="00EB0CCC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Eksterna evaluacija projekta</w:t>
            </w:r>
          </w:p>
          <w:p w:rsidR="0041765F" w:rsidRPr="00933510" w:rsidRDefault="0041765F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Izvještaj o realizaciji Strategije za digitalizaciju obrazovnog sistema 2022-2027</w:t>
            </w:r>
          </w:p>
          <w:p w:rsidR="0041765F" w:rsidRPr="00933510" w:rsidRDefault="0041765F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Izvještaj o realizaciji Strategije za reformu obrazovanja 2025-2035</w:t>
            </w:r>
          </w:p>
          <w:p w:rsidR="005275F2" w:rsidRPr="00933510" w:rsidRDefault="005275F2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Istraživanja</w:t>
            </w:r>
          </w:p>
          <w:p w:rsidR="005275F2" w:rsidRPr="00933510" w:rsidRDefault="005275F2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Analize</w:t>
            </w:r>
          </w:p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numPr>
          <w:ilvl w:val="0"/>
          <w:numId w:val="5"/>
        </w:numPr>
        <w:spacing w:before="0" w:after="200" w:line="240" w:lineRule="auto"/>
        <w:contextualSpacing/>
        <w:jc w:val="left"/>
        <w:rPr>
          <w:rFonts w:ascii="Arial" w:eastAsia="Times New Roman" w:hAnsi="Arial" w:cs="Arial"/>
          <w:b/>
          <w:sz w:val="22"/>
          <w:lang w:val="sr-Latn-CS"/>
        </w:rPr>
      </w:pPr>
      <w:r w:rsidRPr="00933510">
        <w:rPr>
          <w:rFonts w:ascii="Arial" w:eastAsia="Times New Roman" w:hAnsi="Arial" w:cs="Arial"/>
          <w:b/>
          <w:sz w:val="22"/>
          <w:lang w:val="sr-Latn-CS"/>
        </w:rPr>
        <w:t>OSTVARIVANJE STRATEŠKIH CILJEVA</w:t>
      </w:r>
    </w:p>
    <w:p w:rsidR="00EB0CCC" w:rsidRPr="00933510" w:rsidRDefault="00EB0CCC" w:rsidP="00EB0CCC">
      <w:pPr>
        <w:numPr>
          <w:ilvl w:val="1"/>
          <w:numId w:val="5"/>
        </w:numPr>
        <w:spacing w:before="0" w:after="200" w:line="240" w:lineRule="auto"/>
        <w:contextualSpacing/>
        <w:rPr>
          <w:rFonts w:ascii="Arial" w:eastAsia="Times New Roman" w:hAnsi="Arial" w:cs="Arial"/>
          <w:sz w:val="22"/>
          <w:lang w:val="sr-Latn-CS"/>
        </w:rPr>
      </w:pPr>
      <w:r w:rsidRPr="00933510">
        <w:rPr>
          <w:rFonts w:ascii="Arial" w:eastAsia="Times New Roman" w:hAnsi="Arial" w:cs="Arial"/>
          <w:sz w:val="22"/>
          <w:lang w:val="sr-Latn-CS"/>
        </w:rPr>
        <w:t>Navesti ključne strateške ciljeve iz sektorske nadlež</w:t>
      </w:r>
      <w:r w:rsidR="00C5488E" w:rsidRPr="00933510">
        <w:rPr>
          <w:rFonts w:ascii="Arial" w:eastAsia="Times New Roman" w:hAnsi="Arial" w:cs="Arial"/>
          <w:sz w:val="22"/>
          <w:lang w:val="sr-Latn-CS"/>
        </w:rPr>
        <w:t>nosti čijem će ostvarenju u 2026</w:t>
      </w:r>
      <w:r w:rsidRPr="00933510">
        <w:rPr>
          <w:rFonts w:ascii="Arial" w:eastAsia="Times New Roman" w:hAnsi="Arial" w:cs="Arial"/>
          <w:sz w:val="22"/>
          <w:lang w:val="sr-Latn-CS"/>
        </w:rPr>
        <w:t>. godini doprinijeti projekti i programi nevladinih organizacija.</w:t>
      </w:r>
    </w:p>
    <w:p w:rsidR="0094060C" w:rsidRPr="00933510" w:rsidRDefault="0094060C" w:rsidP="0094060C">
      <w:pPr>
        <w:spacing w:before="0" w:after="200" w:line="240" w:lineRule="auto"/>
        <w:ind w:left="792"/>
        <w:contextualSpacing/>
        <w:rPr>
          <w:rFonts w:ascii="Arial" w:eastAsia="Times New Roman" w:hAnsi="Arial" w:cs="Arial"/>
          <w:sz w:val="22"/>
          <w:lang w:val="sr-Latn-CS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B0CCC" w:rsidRPr="00933510" w:rsidTr="00EB0CCC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Strateški cilj(evi) čijem ostvarenju će doprinijeti javni konkurs za projekte i programe nevladinih organizacija u</w:t>
            </w:r>
            <w:r w:rsidR="0062667A"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2026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EB0CCC" w:rsidRPr="00933510" w:rsidTr="00EB0CCC">
        <w:trPr>
          <w:trHeight w:val="1912"/>
        </w:trPr>
        <w:tc>
          <w:tcPr>
            <w:tcW w:w="6884" w:type="dxa"/>
            <w:tcMar>
              <w:top w:w="57" w:type="dxa"/>
              <w:bottom w:w="57" w:type="dxa"/>
            </w:tcMar>
          </w:tcPr>
          <w:p w:rsidR="00EB0CCC" w:rsidRPr="00933510" w:rsidRDefault="008909FE" w:rsidP="008909F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Projekti nevladinih organizacija doprinijeće ostvarivanju operativnih ciljeva koje su predviđeni Strategijom za digitalizaciju obrazovnog sistema 2022-2027 i Strategijom reforme obrazovanja 2025-2035.</w:t>
            </w:r>
          </w:p>
          <w:p w:rsidR="008909FE" w:rsidRPr="00933510" w:rsidRDefault="008909FE" w:rsidP="008909F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Strateški cilj je razvoj i unaprijeđenje digitalne kompetencije.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73719" w:rsidRPr="00933510" w:rsidRDefault="00C73719" w:rsidP="00C73719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Nevladine organizacije će nuditi rješenja (apliciranjem na konkurs </w:t>
            </w:r>
          </w:p>
          <w:p w:rsidR="00C73719" w:rsidRPr="00933510" w:rsidRDefault="00C73719" w:rsidP="00C73719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kvalitetnim projektima), koj</w:t>
            </w:r>
            <w:r w:rsidR="006C148D">
              <w:rPr>
                <w:rFonts w:ascii="Arial" w:hAnsi="Arial" w:cs="Arial"/>
                <w:sz w:val="22"/>
                <w:szCs w:val="22"/>
                <w:lang w:val="sr-Latn-CS"/>
              </w:rPr>
              <w:t xml:space="preserve">ima 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će realizovati aktivnosti:</w:t>
            </w:r>
          </w:p>
          <w:p w:rsidR="008909FE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Organizacija kampanja/okruglih stolova/radionica u cilju podizanja svijesti o značaju primjene tehnologije u nastavi sa fokusaom na bezbjedno korišćenje tehnologije, prevenciju sajber nasilja, 3D modelovanje, robotike, online kolaboracije i vještačku inteligenciju.</w:t>
            </w:r>
          </w:p>
          <w:p w:rsidR="008909FE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Realizacija programa obuka za razvoj digitalne kompetencije nastavnika sa fokusom na obuke iz oblasti: bezbjednog korišćenja tehnologije, prevenciju sajber nasilja, 3D modelovanje, robotike, online kolaboracije i vještačku inteligenciju.</w:t>
            </w:r>
          </w:p>
          <w:p w:rsidR="008909FE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Sprvođenje radionica sa učenicima u cilju unapređenja digitalne kompetencije sa fokusom na obuke iz oblasti bezbjedng korišćenja tehnologije, prevenciju sajber nasilja, 3D modelovanje, robotike, online kolaboracije i vještačku inteligenciju .</w:t>
            </w:r>
          </w:p>
          <w:p w:rsidR="008909FE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Izrada digitalnog sadržaja (samovodećih online obuka) za učenike, nastavnike i roditelje koji utiču na unapređenje digitalne kompetencije.</w:t>
            </w:r>
          </w:p>
          <w:p w:rsidR="008909FE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lastRenderedPageBreak/>
              <w:t>Realizacija programa obuke za razvoj digitalne kompetencije kod roditelja učenika.</w:t>
            </w:r>
          </w:p>
          <w:p w:rsidR="008909FE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Sprovođenje istraživanja i analiza.</w:t>
            </w:r>
          </w:p>
          <w:p w:rsidR="00EB0CCC" w:rsidRPr="00687D7D" w:rsidRDefault="008909FE" w:rsidP="00687D7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eastAsia="MS Mincho" w:hAnsi="Arial" w:cs="Arial"/>
                <w:sz w:val="22"/>
              </w:rPr>
            </w:pPr>
            <w:r w:rsidRPr="00687D7D">
              <w:rPr>
                <w:rFonts w:ascii="Arial" w:eastAsia="MS Mincho" w:hAnsi="Arial" w:cs="Arial"/>
                <w:sz w:val="22"/>
              </w:rPr>
              <w:t>Realizacija obuka za sprovođenje samoevaluacije nastavnika o nivou digitalne kompetencije (SELFIE for TEACHERS).</w:t>
            </w: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94060C" w:rsidRPr="00933510" w:rsidRDefault="0094060C" w:rsidP="0094060C">
      <w:pPr>
        <w:rPr>
          <w:rFonts w:ascii="Arial" w:hAnsi="Arial" w:cs="Arial"/>
          <w:b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t xml:space="preserve">           4.  </w:t>
      </w:r>
      <w:r w:rsidR="00EB0CCC" w:rsidRPr="00933510">
        <w:rPr>
          <w:rFonts w:ascii="Arial" w:hAnsi="Arial" w:cs="Arial"/>
          <w:b/>
          <w:sz w:val="22"/>
          <w:lang w:val="sr-Latn-CS"/>
        </w:rPr>
        <w:t xml:space="preserve">JAVNI KONKURSI ZA FINANSIRANJE PROJEKATA I PROGRAMA NVO - DOPRINOS OSTVARENJU STRATEŠKIH CILJEVA IZ </w:t>
      </w:r>
    </w:p>
    <w:p w:rsidR="00EB0CCC" w:rsidRPr="00933510" w:rsidRDefault="0094060C" w:rsidP="0094060C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933510">
        <w:rPr>
          <w:rFonts w:ascii="Arial" w:hAnsi="Arial" w:cs="Arial"/>
          <w:b/>
          <w:sz w:val="22"/>
          <w:szCs w:val="22"/>
        </w:rPr>
        <w:t xml:space="preserve">       </w:t>
      </w:r>
      <w:r w:rsidR="00EB0CCC" w:rsidRPr="00933510">
        <w:rPr>
          <w:rFonts w:ascii="Arial" w:hAnsi="Arial" w:cs="Arial"/>
          <w:b/>
          <w:sz w:val="22"/>
          <w:szCs w:val="22"/>
        </w:rPr>
        <w:t xml:space="preserve">SEKTORSKE </w:t>
      </w:r>
      <w:r w:rsidRPr="00933510">
        <w:rPr>
          <w:rFonts w:ascii="Arial" w:hAnsi="Arial" w:cs="Arial"/>
          <w:b/>
          <w:sz w:val="22"/>
          <w:szCs w:val="22"/>
        </w:rPr>
        <w:t xml:space="preserve"> </w:t>
      </w:r>
      <w:r w:rsidR="00EB0CCC" w:rsidRPr="00933510">
        <w:rPr>
          <w:rFonts w:ascii="Arial" w:hAnsi="Arial" w:cs="Arial"/>
          <w:b/>
          <w:sz w:val="22"/>
          <w:szCs w:val="22"/>
        </w:rPr>
        <w:t>NADLEŽNOSTI MINISTARSTVA</w:t>
      </w:r>
    </w:p>
    <w:p w:rsidR="00AB26DE" w:rsidRPr="00933510" w:rsidRDefault="00AB26DE" w:rsidP="0094060C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EB0CCC" w:rsidRPr="00933510" w:rsidRDefault="00C8134C" w:rsidP="00EB0CCC">
      <w:pPr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 xml:space="preserve">        </w:t>
      </w:r>
      <w:r w:rsidR="0094060C" w:rsidRPr="00933510">
        <w:rPr>
          <w:rFonts w:ascii="Arial" w:hAnsi="Arial" w:cs="Arial"/>
          <w:sz w:val="22"/>
          <w:lang w:val="sr-Latn-CS"/>
        </w:rPr>
        <w:t xml:space="preserve"> </w:t>
      </w:r>
      <w:r w:rsidR="00EB0CCC" w:rsidRPr="00933510">
        <w:rPr>
          <w:rFonts w:ascii="Arial" w:hAnsi="Arial" w:cs="Arial"/>
          <w:sz w:val="22"/>
          <w:lang w:val="sr-Latn-CS"/>
        </w:rPr>
        <w:t>4.1. Navesti javne konkurse koji se predlažu za objavljivanje u 202</w:t>
      </w:r>
      <w:r w:rsidR="0062667A" w:rsidRPr="00933510">
        <w:rPr>
          <w:rFonts w:ascii="Arial" w:hAnsi="Arial" w:cs="Arial"/>
          <w:sz w:val="22"/>
          <w:lang w:val="sr-Latn-CS"/>
        </w:rPr>
        <w:t>5</w:t>
      </w:r>
      <w:r w:rsidR="00EB0CCC" w:rsidRPr="00933510">
        <w:rPr>
          <w:rFonts w:ascii="Arial" w:hAnsi="Arial" w:cs="Arial"/>
          <w:sz w:val="22"/>
          <w:lang w:val="sr-Latn-CS"/>
        </w:rPr>
        <w:t xml:space="preserve">. godini u cilju doprinosa ostvarenju strateških ciljeva iz sektorske nadležnosti (iz tačke </w:t>
      </w:r>
      <w:r w:rsidR="0094060C" w:rsidRPr="00933510">
        <w:rPr>
          <w:rFonts w:ascii="Arial" w:hAnsi="Arial" w:cs="Arial"/>
          <w:sz w:val="22"/>
          <w:lang w:val="sr-Latn-CS"/>
        </w:rPr>
        <w:t xml:space="preserve">          </w:t>
      </w:r>
      <w:r w:rsidR="00EB0CCC" w:rsidRPr="00933510">
        <w:rPr>
          <w:rFonts w:ascii="Arial" w:hAnsi="Arial" w:cs="Arial"/>
          <w:sz w:val="22"/>
          <w:lang w:val="sr-Latn-CS"/>
        </w:rPr>
        <w:t>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p w:rsidR="00AB26DE" w:rsidRPr="00933510" w:rsidRDefault="00AB26DE" w:rsidP="00EB0CCC">
      <w:pPr>
        <w:rPr>
          <w:rFonts w:ascii="Arial" w:hAnsi="Arial" w:cs="Arial"/>
          <w:sz w:val="22"/>
          <w:lang w:val="sr-Latn-CS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EB0CCC" w:rsidRPr="00933510" w:rsidTr="00EB0CCC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Drugi donatori s kojima je potrebno koordinirati oblasti finansiranja</w:t>
            </w:r>
          </w:p>
        </w:tc>
      </w:tr>
      <w:tr w:rsidR="00EB0CCC" w:rsidRPr="00933510" w:rsidTr="00EB0CCC">
        <w:tc>
          <w:tcPr>
            <w:tcW w:w="6132" w:type="dxa"/>
            <w:tcMar>
              <w:top w:w="57" w:type="dxa"/>
              <w:bottom w:w="57" w:type="dxa"/>
            </w:tcMar>
          </w:tcPr>
          <w:p w:rsidR="00EB0CCC" w:rsidRPr="00933510" w:rsidRDefault="00EA6A9C" w:rsidP="00EA6A9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Razvoj i unaprjeđenje digitalne kompentencije 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B0CCC" w:rsidRPr="00933510" w:rsidRDefault="001770EB" w:rsidP="00EB0CCC">
            <w:pPr>
              <w:spacing w:after="0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EA6A9C" w:rsidRPr="00933510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="00EB0CCC"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0.000 € 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EB0CCC" w:rsidRPr="00933510" w:rsidRDefault="00EB0CCC" w:rsidP="00EB0CCC">
      <w:pPr>
        <w:ind w:left="792"/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>4.2. Navesti ko su predviđeni glavni korisnici projekata i programa koji će se finansirati putem javnog konkursa. Ukratko navesti glavna obilježja svake grupe korisnika, njihov broj i njihove potrebe na koje projekti i programi treba da odgovore u 202</w:t>
      </w:r>
      <w:r w:rsidR="0062667A" w:rsidRPr="00933510">
        <w:rPr>
          <w:rFonts w:ascii="Arial" w:hAnsi="Arial" w:cs="Arial"/>
          <w:sz w:val="22"/>
          <w:lang w:val="sr-Latn-CS"/>
        </w:rPr>
        <w:t>5</w:t>
      </w:r>
      <w:r w:rsidRPr="00933510">
        <w:rPr>
          <w:rFonts w:ascii="Arial" w:hAnsi="Arial" w:cs="Arial"/>
          <w:sz w:val="22"/>
          <w:lang w:val="sr-Latn-CS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EB0CCC" w:rsidRPr="00933510" w:rsidTr="00EB0CCC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Opis glavnih grupa korisnika, njihov broj i potrebe</w:t>
            </w:r>
          </w:p>
        </w:tc>
      </w:tr>
      <w:tr w:rsidR="00EB0CCC" w:rsidRPr="00933510" w:rsidTr="00EB0CCC">
        <w:tc>
          <w:tcPr>
            <w:tcW w:w="13746" w:type="dxa"/>
            <w:tcMar>
              <w:top w:w="57" w:type="dxa"/>
              <w:bottom w:w="57" w:type="dxa"/>
            </w:tcMar>
          </w:tcPr>
          <w:p w:rsidR="0062667A" w:rsidRPr="00933510" w:rsidRDefault="0062667A" w:rsidP="0062667A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Glavni korisnici projekata i programa NVO koji će se finansirati putem predloženog javnog konkursa su:  </w:t>
            </w:r>
          </w:p>
          <w:p w:rsidR="0062667A" w:rsidRPr="00933510" w:rsidRDefault="0062667A" w:rsidP="0062667A">
            <w:pPr>
              <w:pStyle w:val="ListParagraph"/>
              <w:numPr>
                <w:ilvl w:val="0"/>
                <w:numId w:val="20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Učenici, nastavnici i roditelji – direktni korisnici projekata</w:t>
            </w:r>
            <w:r w:rsidR="00B02F47" w:rsidRPr="00933510">
              <w:rPr>
                <w:rFonts w:ascii="Arial" w:eastAsia="MS Mincho" w:hAnsi="Arial" w:cs="Arial"/>
                <w:sz w:val="22"/>
                <w:szCs w:val="22"/>
              </w:rPr>
              <w:t xml:space="preserve"> – unapređenje nivoa digitalne kompetencije</w:t>
            </w:r>
            <w:r w:rsidRPr="00933510">
              <w:rPr>
                <w:rFonts w:ascii="Arial" w:eastAsia="MS Mincho" w:hAnsi="Arial" w:cs="Arial"/>
                <w:sz w:val="22"/>
                <w:szCs w:val="22"/>
              </w:rPr>
              <w:t xml:space="preserve">;  </w:t>
            </w:r>
          </w:p>
          <w:p w:rsidR="0062667A" w:rsidRPr="00933510" w:rsidRDefault="0062667A" w:rsidP="0062667A">
            <w:pPr>
              <w:pStyle w:val="ListParagraph"/>
              <w:numPr>
                <w:ilvl w:val="0"/>
                <w:numId w:val="20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 xml:space="preserve">Vlada Crne Gore – doprinos sprovođenju politika i strateških mjera;  </w:t>
            </w:r>
          </w:p>
          <w:p w:rsidR="0062667A" w:rsidRPr="00933510" w:rsidRDefault="0062667A" w:rsidP="008F3388">
            <w:pPr>
              <w:pStyle w:val="ListParagraph"/>
              <w:numPr>
                <w:ilvl w:val="0"/>
                <w:numId w:val="20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Ministarstvo prosvjete, nauke i inovacija – doprinos implemantaciji mjera iz Strategije za digitalizaciju obrazovnog sistema 2022-2027 i Strategije reforme obrazovanja 2025-2035;</w:t>
            </w:r>
          </w:p>
          <w:p w:rsidR="0062667A" w:rsidRPr="00933510" w:rsidRDefault="0062667A" w:rsidP="0062667A">
            <w:pPr>
              <w:pStyle w:val="ListParagraph"/>
              <w:numPr>
                <w:ilvl w:val="0"/>
                <w:numId w:val="20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lastRenderedPageBreak/>
              <w:t xml:space="preserve">NVO – korisnici i implementatori projekata;  </w:t>
            </w:r>
          </w:p>
          <w:p w:rsidR="00EB0CCC" w:rsidRPr="00933510" w:rsidRDefault="0062667A" w:rsidP="0062667A">
            <w:pPr>
              <w:pStyle w:val="ListParagraph"/>
              <w:numPr>
                <w:ilvl w:val="0"/>
                <w:numId w:val="20"/>
              </w:numPr>
              <w:rPr>
                <w:rFonts w:ascii="Arial" w:eastAsia="MS Mincho" w:hAnsi="Arial" w:cs="Arial"/>
                <w:sz w:val="22"/>
                <w:szCs w:val="22"/>
              </w:rPr>
            </w:pPr>
            <w:r w:rsidRPr="00933510">
              <w:rPr>
                <w:rFonts w:ascii="Arial" w:eastAsia="MS Mincho" w:hAnsi="Arial" w:cs="Arial"/>
                <w:sz w:val="22"/>
                <w:szCs w:val="22"/>
              </w:rPr>
              <w:t>Šira crnogorska javnost  - povećanje svijesti.</w:t>
            </w: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>4.3. 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EB0CCC" w:rsidRPr="00933510" w:rsidTr="00EB0CCC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Očekivani broj projekata koji se planira finansirati / broj ugovora koje se planira zaključiti s NVO</w:t>
            </w:r>
          </w:p>
        </w:tc>
      </w:tr>
      <w:tr w:rsidR="00EB0CCC" w:rsidRPr="00933510" w:rsidTr="00EB0CCC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0CCC" w:rsidRPr="00933510" w:rsidRDefault="00B02F47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Očekivani broj prijava je oko 40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0CCC" w:rsidRPr="00933510" w:rsidRDefault="00BF02B0" w:rsidP="00C5488E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O</w:t>
            </w:r>
            <w:r w:rsidR="00EB0CCC"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čekuje 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se </w:t>
            </w:r>
            <w:r w:rsidR="00EB0CCC" w:rsidRPr="00933510">
              <w:rPr>
                <w:rFonts w:ascii="Arial" w:hAnsi="Arial" w:cs="Arial"/>
                <w:sz w:val="22"/>
                <w:szCs w:val="22"/>
                <w:lang w:val="sr-Latn-CS"/>
              </w:rPr>
              <w:t>sklapanj</w:t>
            </w:r>
            <w:r w:rsidR="0010093E">
              <w:rPr>
                <w:rFonts w:ascii="Arial" w:hAnsi="Arial" w:cs="Arial"/>
                <w:sz w:val="22"/>
                <w:szCs w:val="22"/>
                <w:lang w:val="sr-Latn-CS"/>
              </w:rPr>
              <w:t>e ugovora za finansiranje oko 13</w:t>
            </w:r>
            <w:r w:rsidR="00EB0CCC"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projekata.</w:t>
            </w: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>4.4. 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EB0CCC" w:rsidRPr="00933510" w:rsidTr="00EB0CCC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Naziv javnog konkursa:</w:t>
            </w:r>
          </w:p>
        </w:tc>
      </w:tr>
      <w:tr w:rsidR="00EB0CCC" w:rsidRPr="00933510" w:rsidTr="00EB0CCC">
        <w:tc>
          <w:tcPr>
            <w:tcW w:w="6876" w:type="dxa"/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Najniži iznos finansijske podrške koju će biti moguće ostvariti na osnovu javnog konkursa</w:t>
            </w:r>
            <w:r w:rsidR="00A62064">
              <w:rPr>
                <w:rFonts w:ascii="Arial" w:hAnsi="Arial" w:cs="Arial"/>
                <w:sz w:val="22"/>
                <w:szCs w:val="22"/>
                <w:lang w:val="sr-Latn-CS"/>
              </w:rPr>
              <w:t>: 15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.0000 EUR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EB0CCC" w:rsidRPr="00933510" w:rsidRDefault="00EB0CCC" w:rsidP="00A62064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Najviši iznos finansijske podrške koju će biti moguće ostvariti na osnovu javnog konkursa:  </w:t>
            </w:r>
            <w:r w:rsidR="00A62064">
              <w:rPr>
                <w:rFonts w:ascii="Arial" w:hAnsi="Arial" w:cs="Arial"/>
                <w:sz w:val="22"/>
                <w:szCs w:val="22"/>
                <w:lang w:val="sr-Latn-CS"/>
              </w:rPr>
              <w:t>35</w:t>
            </w: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.000 EURA</w:t>
            </w:r>
          </w:p>
        </w:tc>
      </w:tr>
    </w:tbl>
    <w:p w:rsidR="00EB0CCC" w:rsidRPr="00933510" w:rsidRDefault="00EB0CCC" w:rsidP="00EB0CCC">
      <w:pPr>
        <w:rPr>
          <w:rFonts w:ascii="Arial" w:hAnsi="Arial" w:cs="Arial"/>
          <w:b/>
          <w:sz w:val="22"/>
          <w:lang w:val="sr-Latn-CS"/>
        </w:rPr>
      </w:pPr>
    </w:p>
    <w:p w:rsidR="00EB0CCC" w:rsidRPr="00933510" w:rsidRDefault="00EB0CCC" w:rsidP="00EB0CCC">
      <w:pPr>
        <w:ind w:left="426"/>
        <w:rPr>
          <w:rFonts w:ascii="Arial" w:hAnsi="Arial" w:cs="Arial"/>
          <w:b/>
          <w:i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t>NAPOMENA:</w:t>
      </w:r>
      <w:r w:rsidRPr="00933510">
        <w:rPr>
          <w:rFonts w:ascii="Arial" w:hAnsi="Arial" w:cs="Arial"/>
          <w:sz w:val="22"/>
          <w:lang w:val="sr-Latn-CS"/>
        </w:rPr>
        <w:t xml:space="preserve"> stavom 4 člana 32ž Zakona o NVO, definisano je: </w:t>
      </w:r>
      <w:r w:rsidRPr="00933510">
        <w:rPr>
          <w:rFonts w:ascii="Arial" w:hAnsi="Arial" w:cs="Arial"/>
          <w:b/>
          <w:i/>
          <w:sz w:val="22"/>
          <w:lang w:val="sr-Latn-CS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EB0CCC" w:rsidRPr="00933510" w:rsidRDefault="00EB0CCC" w:rsidP="00EB0CCC">
      <w:pPr>
        <w:ind w:left="426"/>
        <w:rPr>
          <w:rFonts w:ascii="Arial" w:hAnsi="Arial" w:cs="Arial"/>
          <w:b/>
          <w:i/>
          <w:sz w:val="22"/>
          <w:lang w:val="sr-Latn-CS"/>
        </w:rPr>
      </w:pPr>
    </w:p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rPr>
          <w:rFonts w:ascii="Arial" w:hAnsi="Arial" w:cs="Arial"/>
          <w:b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t>5. KONSULTACIJE SA ZAINTERESOVANIM NEVLADINIM ORGANIZAICJAMA</w:t>
      </w:r>
    </w:p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>5.1. 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EB0CCC" w:rsidRPr="00933510" w:rsidTr="00EB0CCC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Naziv  NVO koje su učestvovale u konsultacijama</w:t>
            </w:r>
          </w:p>
        </w:tc>
      </w:tr>
      <w:tr w:rsidR="00EB0CCC" w:rsidRPr="00933510" w:rsidTr="00EB0CCC">
        <w:tc>
          <w:tcPr>
            <w:tcW w:w="4582" w:type="dxa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rPr>
          <w:rFonts w:ascii="Arial" w:hAnsi="Arial" w:cs="Arial"/>
          <w:b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lastRenderedPageBreak/>
        <w:t>6. KAPACITETI ZA SPROVOĐENJE JAVNOG KONKURSA</w:t>
      </w:r>
    </w:p>
    <w:p w:rsidR="00AB26DE" w:rsidRPr="00933510" w:rsidRDefault="00EB0CCC" w:rsidP="00EB0CCC">
      <w:pPr>
        <w:rPr>
          <w:rFonts w:ascii="Arial" w:hAnsi="Arial" w:cs="Arial"/>
          <w:sz w:val="22"/>
          <w:lang w:val="sr-Latn-CS"/>
        </w:rPr>
      </w:pPr>
      <w:r w:rsidRPr="00933510">
        <w:rPr>
          <w:rFonts w:ascii="Arial" w:hAnsi="Arial" w:cs="Arial"/>
          <w:sz w:val="22"/>
          <w:lang w:val="sr-Latn-CS"/>
        </w:rPr>
        <w:t xml:space="preserve">6.1. 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p w:rsidR="00AB26DE" w:rsidRPr="00933510" w:rsidRDefault="00AB26DE" w:rsidP="00EB0CCC">
      <w:pPr>
        <w:rPr>
          <w:rFonts w:ascii="Arial" w:hAnsi="Arial" w:cs="Arial"/>
          <w:sz w:val="22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EB0CCC" w:rsidRPr="00933510" w:rsidTr="00EB0CCC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Broj službenika/ica zaduženih 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EB0CCC" w:rsidRPr="00933510" w:rsidRDefault="00EB0CCC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Imena službenika/ica zaduženih za sprovođenje javnog konkursa i praćenje finansiranih projekata i programa nevladinih organizacija</w:t>
            </w:r>
          </w:p>
        </w:tc>
      </w:tr>
      <w:tr w:rsidR="00EB0CCC" w:rsidRPr="00933510" w:rsidTr="00C5488E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EB0CCC" w:rsidRPr="00933510" w:rsidRDefault="00C5488E" w:rsidP="00EB0CCC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Razvoj i unaprjeđenje digitalne kompentencije 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B0CCC" w:rsidRPr="00933510" w:rsidRDefault="00C5488E" w:rsidP="00C5488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EB0CCC" w:rsidRDefault="00E65F3D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Olivera Nikolić</w:t>
            </w:r>
          </w:p>
          <w:p w:rsidR="00E65F3D" w:rsidRDefault="00E65F3D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Marina Matijević</w:t>
            </w:r>
          </w:p>
          <w:p w:rsidR="00E65F3D" w:rsidRPr="00933510" w:rsidRDefault="00E65F3D" w:rsidP="00EB0CCC">
            <w:pPr>
              <w:spacing w:after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Borjan Radović</w:t>
            </w:r>
          </w:p>
        </w:tc>
      </w:tr>
    </w:tbl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EB0CCC" w:rsidRPr="00933510" w:rsidRDefault="00EB0CCC" w:rsidP="00EB0CCC">
      <w:pPr>
        <w:rPr>
          <w:rFonts w:ascii="Arial" w:hAnsi="Arial" w:cs="Arial"/>
          <w:sz w:val="22"/>
          <w:lang w:val="sr-Latn-CS"/>
        </w:rPr>
      </w:pPr>
    </w:p>
    <w:p w:rsidR="00C5488E" w:rsidRPr="00933510" w:rsidRDefault="00C5488E" w:rsidP="00C5488E">
      <w:pPr>
        <w:tabs>
          <w:tab w:val="left" w:pos="2068"/>
          <w:tab w:val="center" w:pos="7202"/>
        </w:tabs>
        <w:jc w:val="center"/>
        <w:rPr>
          <w:rFonts w:ascii="Arial" w:hAnsi="Arial" w:cs="Arial"/>
          <w:b/>
          <w:sz w:val="22"/>
          <w:lang w:val="sr-Latn-CS"/>
        </w:rPr>
      </w:pPr>
      <w:r w:rsidRPr="00933510">
        <w:rPr>
          <w:rFonts w:ascii="Arial" w:hAnsi="Arial" w:cs="Arial"/>
          <w:b/>
          <w:sz w:val="22"/>
          <w:lang w:val="sr-Latn-CS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C5488E" w:rsidRPr="00933510" w:rsidTr="00A8674B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C5488E" w:rsidRPr="00933510" w:rsidRDefault="00C5488E" w:rsidP="00A8674B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Prof. dr Anđela JAKŠIĆ STOJANOVIĆ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5488E" w:rsidRPr="00933510" w:rsidTr="00A8674B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              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                    M.P.</w:t>
            </w:r>
          </w:p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3351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                   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C5488E" w:rsidRPr="00933510" w:rsidRDefault="00C5488E" w:rsidP="00A8674B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C5488E" w:rsidRPr="00933510" w:rsidRDefault="00C5488E" w:rsidP="00C5488E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6A2C80" w:rsidRPr="00933510" w:rsidRDefault="006A2C80" w:rsidP="006A2C80">
      <w:pPr>
        <w:rPr>
          <w:rFonts w:ascii="Arial" w:hAnsi="Arial" w:cs="Arial"/>
          <w:color w:val="000000"/>
          <w:sz w:val="22"/>
          <w:lang w:val="sr-Latn-CS"/>
        </w:rPr>
      </w:pPr>
    </w:p>
    <w:sectPr w:rsidR="006A2C80" w:rsidRPr="00933510" w:rsidSect="00EB0CCC">
      <w:headerReference w:type="default" r:id="rId9"/>
      <w:headerReference w:type="first" r:id="rId10"/>
      <w:pgSz w:w="16838" w:h="11906" w:orient="landscape" w:code="9"/>
      <w:pgMar w:top="720" w:right="720" w:bottom="720" w:left="72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4E3" w:rsidRDefault="008714E3" w:rsidP="00A6505B">
      <w:pPr>
        <w:spacing w:before="0" w:after="0" w:line="240" w:lineRule="auto"/>
      </w:pPr>
      <w:r>
        <w:separator/>
      </w:r>
    </w:p>
  </w:endnote>
  <w:endnote w:type="continuationSeparator" w:id="0">
    <w:p w:rsidR="008714E3" w:rsidRDefault="008714E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4E3" w:rsidRDefault="008714E3" w:rsidP="00A6505B">
      <w:pPr>
        <w:spacing w:before="0" w:after="0" w:line="240" w:lineRule="auto"/>
      </w:pPr>
      <w:r>
        <w:separator/>
      </w:r>
    </w:p>
  </w:footnote>
  <w:footnote w:type="continuationSeparator" w:id="0">
    <w:p w:rsidR="008714E3" w:rsidRDefault="008714E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CC" w:rsidRDefault="00EB0CCC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CC" w:rsidRPr="00451F6C" w:rsidRDefault="00EB0CCC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5273675</wp:posOffset>
              </wp:positionH>
              <wp:positionV relativeFrom="paragraph">
                <wp:posOffset>79375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CCC" w:rsidRPr="00AF27FF" w:rsidRDefault="00EB0CC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EB0CCC" w:rsidRPr="00AF27FF" w:rsidRDefault="00EB0CC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EB0CCC" w:rsidRPr="00AF27FF" w:rsidRDefault="00EB0CC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EB0CCC" w:rsidRPr="00AF27FF" w:rsidRDefault="00EB0CC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EB0CCC" w:rsidRPr="00AF27FF" w:rsidRDefault="00EB0CCC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EB0CCC" w:rsidRPr="00AF27FF" w:rsidRDefault="00EB0CCC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5.25pt;margin-top:6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MbM1F+AAAAALAQAADwAAAAAAAAAAAAAAAAB7BAAAZHJzL2Rvd25y&#10;ZXYueG1sUEsFBgAAAAAEAAQA8wAAAIgFAAAAAA==&#10;" stroked="f">
              <v:textbox style="mso-fit-shape-to-text:t">
                <w:txbxContent>
                  <w:p w:rsidR="00EB0CCC" w:rsidRPr="00AF27FF" w:rsidRDefault="00EB0CC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:rsidR="00EB0CCC" w:rsidRPr="00AF27FF" w:rsidRDefault="00EB0CC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EB0CCC" w:rsidRPr="00AF27FF" w:rsidRDefault="00EB0CC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EB0CCC" w:rsidRPr="00AF27FF" w:rsidRDefault="00EB0CC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EB0CCC" w:rsidRPr="00AF27FF" w:rsidRDefault="00EB0CCC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EB0CCC" w:rsidRPr="00AF27FF" w:rsidRDefault="00EB0CCC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EB0CCC" w:rsidRDefault="00EB0CCC" w:rsidP="00411076">
    <w:pPr>
      <w:pStyle w:val="Title"/>
      <w:spacing w:after="0"/>
    </w:pPr>
    <w:r>
      <w:t>Ministarstvo prosvjete, nauke i inovacija</w:t>
    </w:r>
  </w:p>
  <w:p w:rsidR="00EB0CCC" w:rsidRPr="00F323F6" w:rsidRDefault="00EB0CCC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DBA"/>
    <w:multiLevelType w:val="hybridMultilevel"/>
    <w:tmpl w:val="F3189AA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E72"/>
    <w:multiLevelType w:val="hybridMultilevel"/>
    <w:tmpl w:val="11CE76DE"/>
    <w:lvl w:ilvl="0" w:tplc="A1CCC00C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7A7B"/>
    <w:multiLevelType w:val="hybridMultilevel"/>
    <w:tmpl w:val="129C3F40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9234FE"/>
    <w:multiLevelType w:val="hybridMultilevel"/>
    <w:tmpl w:val="7048F2C2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56E92"/>
    <w:multiLevelType w:val="hybridMultilevel"/>
    <w:tmpl w:val="8A94E116"/>
    <w:lvl w:ilvl="0" w:tplc="D2909494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11FF8"/>
    <w:multiLevelType w:val="hybridMultilevel"/>
    <w:tmpl w:val="E5EC3FD2"/>
    <w:lvl w:ilvl="0" w:tplc="8920389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148EB"/>
    <w:multiLevelType w:val="hybridMultilevel"/>
    <w:tmpl w:val="62049C6C"/>
    <w:lvl w:ilvl="0" w:tplc="F43E97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4D96"/>
    <w:multiLevelType w:val="hybridMultilevel"/>
    <w:tmpl w:val="97A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E19"/>
    <w:multiLevelType w:val="hybridMultilevel"/>
    <w:tmpl w:val="7B36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52BE"/>
    <w:multiLevelType w:val="hybridMultilevel"/>
    <w:tmpl w:val="78DCF880"/>
    <w:lvl w:ilvl="0" w:tplc="2C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96FC0"/>
    <w:multiLevelType w:val="multilevel"/>
    <w:tmpl w:val="C98CBA76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80569"/>
    <w:multiLevelType w:val="hybridMultilevel"/>
    <w:tmpl w:val="5FA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39D3"/>
    <w:multiLevelType w:val="hybridMultilevel"/>
    <w:tmpl w:val="4820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42BF5"/>
    <w:multiLevelType w:val="hybridMultilevel"/>
    <w:tmpl w:val="F490EB56"/>
    <w:lvl w:ilvl="0" w:tplc="E16C6CCA">
      <w:start w:val="1"/>
      <w:numFmt w:val="bullet"/>
      <w:lvlText w:val="-"/>
      <w:lvlJc w:val="left"/>
      <w:pPr>
        <w:ind w:left="1080" w:hanging="360"/>
      </w:pPr>
      <w:rPr>
        <w:rFonts w:ascii="Garamond" w:eastAsia="MS Mincho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229A5"/>
    <w:multiLevelType w:val="hybridMultilevel"/>
    <w:tmpl w:val="BC6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90C4E"/>
    <w:multiLevelType w:val="hybridMultilevel"/>
    <w:tmpl w:val="119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A65FF"/>
    <w:multiLevelType w:val="hybridMultilevel"/>
    <w:tmpl w:val="08E82C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0"/>
  </w:num>
  <w:num w:numId="14">
    <w:abstractNumId w:val="20"/>
  </w:num>
  <w:num w:numId="15">
    <w:abstractNumId w:val="8"/>
  </w:num>
  <w:num w:numId="16">
    <w:abstractNumId w:val="10"/>
  </w:num>
  <w:num w:numId="17">
    <w:abstractNumId w:val="14"/>
  </w:num>
  <w:num w:numId="18">
    <w:abstractNumId w:val="17"/>
  </w:num>
  <w:num w:numId="19">
    <w:abstractNumId w:val="15"/>
  </w:num>
  <w:num w:numId="20">
    <w:abstractNumId w:val="1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A742D"/>
    <w:rsid w:val="000B48D7"/>
    <w:rsid w:val="000D4678"/>
    <w:rsid w:val="000E38BA"/>
    <w:rsid w:val="000F2AA0"/>
    <w:rsid w:val="000F2B95"/>
    <w:rsid w:val="000F2BFC"/>
    <w:rsid w:val="0010093E"/>
    <w:rsid w:val="001053EE"/>
    <w:rsid w:val="001058B3"/>
    <w:rsid w:val="00107821"/>
    <w:rsid w:val="001170E0"/>
    <w:rsid w:val="001253AD"/>
    <w:rsid w:val="00127B1C"/>
    <w:rsid w:val="00133C55"/>
    <w:rsid w:val="001446AA"/>
    <w:rsid w:val="00154D42"/>
    <w:rsid w:val="00165F78"/>
    <w:rsid w:val="00173C9C"/>
    <w:rsid w:val="001770EB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B39A6"/>
    <w:rsid w:val="001C2DA5"/>
    <w:rsid w:val="001C5C9B"/>
    <w:rsid w:val="001C702D"/>
    <w:rsid w:val="001D3909"/>
    <w:rsid w:val="001D437F"/>
    <w:rsid w:val="001E7CE6"/>
    <w:rsid w:val="001F75D5"/>
    <w:rsid w:val="00205759"/>
    <w:rsid w:val="002122AF"/>
    <w:rsid w:val="00213802"/>
    <w:rsid w:val="00236DCD"/>
    <w:rsid w:val="00243237"/>
    <w:rsid w:val="002511E4"/>
    <w:rsid w:val="00251D7E"/>
    <w:rsid w:val="00252A36"/>
    <w:rsid w:val="0025635B"/>
    <w:rsid w:val="00270C73"/>
    <w:rsid w:val="0027595F"/>
    <w:rsid w:val="002772B6"/>
    <w:rsid w:val="002860D8"/>
    <w:rsid w:val="00292A71"/>
    <w:rsid w:val="00292D5E"/>
    <w:rsid w:val="002A55BE"/>
    <w:rsid w:val="002A6965"/>
    <w:rsid w:val="002A7CB3"/>
    <w:rsid w:val="002B72AA"/>
    <w:rsid w:val="002C2F30"/>
    <w:rsid w:val="002C4062"/>
    <w:rsid w:val="002F461C"/>
    <w:rsid w:val="00300C6C"/>
    <w:rsid w:val="00304C09"/>
    <w:rsid w:val="00313885"/>
    <w:rsid w:val="003168DA"/>
    <w:rsid w:val="00332930"/>
    <w:rsid w:val="00333AFB"/>
    <w:rsid w:val="003417B8"/>
    <w:rsid w:val="003428AC"/>
    <w:rsid w:val="00350578"/>
    <w:rsid w:val="00354D08"/>
    <w:rsid w:val="00370077"/>
    <w:rsid w:val="003712B2"/>
    <w:rsid w:val="00375D08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3F77A6"/>
    <w:rsid w:val="00411076"/>
    <w:rsid w:val="004112D5"/>
    <w:rsid w:val="004121F3"/>
    <w:rsid w:val="00412B36"/>
    <w:rsid w:val="00415FD8"/>
    <w:rsid w:val="0041765F"/>
    <w:rsid w:val="00417DDF"/>
    <w:rsid w:val="00420F3D"/>
    <w:rsid w:val="004378E1"/>
    <w:rsid w:val="00443A24"/>
    <w:rsid w:val="00451F6C"/>
    <w:rsid w:val="00451FF9"/>
    <w:rsid w:val="00457B47"/>
    <w:rsid w:val="004679C3"/>
    <w:rsid w:val="00470882"/>
    <w:rsid w:val="00476007"/>
    <w:rsid w:val="00476877"/>
    <w:rsid w:val="00492CEA"/>
    <w:rsid w:val="004961A9"/>
    <w:rsid w:val="00497DC3"/>
    <w:rsid w:val="004A1D79"/>
    <w:rsid w:val="004E395B"/>
    <w:rsid w:val="004E3DA7"/>
    <w:rsid w:val="004E5DC4"/>
    <w:rsid w:val="004F24B0"/>
    <w:rsid w:val="004F7C28"/>
    <w:rsid w:val="0051234C"/>
    <w:rsid w:val="00523147"/>
    <w:rsid w:val="005275F2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44BF"/>
    <w:rsid w:val="005C431A"/>
    <w:rsid w:val="005C4D32"/>
    <w:rsid w:val="005C6F24"/>
    <w:rsid w:val="005D120F"/>
    <w:rsid w:val="005F4945"/>
    <w:rsid w:val="005F56D9"/>
    <w:rsid w:val="00602AE9"/>
    <w:rsid w:val="00612213"/>
    <w:rsid w:val="0062667A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87D7D"/>
    <w:rsid w:val="006A24FA"/>
    <w:rsid w:val="006A2C40"/>
    <w:rsid w:val="006A2C80"/>
    <w:rsid w:val="006A5704"/>
    <w:rsid w:val="006A7EEA"/>
    <w:rsid w:val="006B0CEE"/>
    <w:rsid w:val="006C148D"/>
    <w:rsid w:val="006C5E69"/>
    <w:rsid w:val="006D3135"/>
    <w:rsid w:val="006D69EA"/>
    <w:rsid w:val="006D711E"/>
    <w:rsid w:val="006E262C"/>
    <w:rsid w:val="006E2CCB"/>
    <w:rsid w:val="00722040"/>
    <w:rsid w:val="0073561A"/>
    <w:rsid w:val="007456B6"/>
    <w:rsid w:val="0075453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6D35"/>
    <w:rsid w:val="00810444"/>
    <w:rsid w:val="00813063"/>
    <w:rsid w:val="00813DEC"/>
    <w:rsid w:val="008146BB"/>
    <w:rsid w:val="00851814"/>
    <w:rsid w:val="00854565"/>
    <w:rsid w:val="008714E3"/>
    <w:rsid w:val="00874B64"/>
    <w:rsid w:val="0087775B"/>
    <w:rsid w:val="0088156B"/>
    <w:rsid w:val="00885190"/>
    <w:rsid w:val="008909FE"/>
    <w:rsid w:val="00894E6F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33510"/>
    <w:rsid w:val="0094060C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C7BFD"/>
    <w:rsid w:val="009E797A"/>
    <w:rsid w:val="009F3E70"/>
    <w:rsid w:val="00A04A7F"/>
    <w:rsid w:val="00A055A2"/>
    <w:rsid w:val="00A13AB1"/>
    <w:rsid w:val="00A32014"/>
    <w:rsid w:val="00A363B1"/>
    <w:rsid w:val="00A504EB"/>
    <w:rsid w:val="00A5473B"/>
    <w:rsid w:val="00A62064"/>
    <w:rsid w:val="00A6505B"/>
    <w:rsid w:val="00AB26DE"/>
    <w:rsid w:val="00AB3AD6"/>
    <w:rsid w:val="00AC1A9F"/>
    <w:rsid w:val="00AC5E54"/>
    <w:rsid w:val="00AD33D0"/>
    <w:rsid w:val="00AE5E71"/>
    <w:rsid w:val="00AF27FF"/>
    <w:rsid w:val="00AF3CA9"/>
    <w:rsid w:val="00B003EE"/>
    <w:rsid w:val="00B02F47"/>
    <w:rsid w:val="00B03310"/>
    <w:rsid w:val="00B04CEA"/>
    <w:rsid w:val="00B13AFC"/>
    <w:rsid w:val="00B15DFF"/>
    <w:rsid w:val="00B167AC"/>
    <w:rsid w:val="00B34669"/>
    <w:rsid w:val="00B37D43"/>
    <w:rsid w:val="00B40842"/>
    <w:rsid w:val="00B40A06"/>
    <w:rsid w:val="00B473C2"/>
    <w:rsid w:val="00B47D2C"/>
    <w:rsid w:val="00B60E0B"/>
    <w:rsid w:val="00B746EE"/>
    <w:rsid w:val="00B83F7A"/>
    <w:rsid w:val="00B84F08"/>
    <w:rsid w:val="00B932D3"/>
    <w:rsid w:val="00BA7EB3"/>
    <w:rsid w:val="00BB11E2"/>
    <w:rsid w:val="00BB1556"/>
    <w:rsid w:val="00BB55BD"/>
    <w:rsid w:val="00BC3940"/>
    <w:rsid w:val="00BD172F"/>
    <w:rsid w:val="00BE3206"/>
    <w:rsid w:val="00BE6055"/>
    <w:rsid w:val="00BF02B0"/>
    <w:rsid w:val="00BF11A2"/>
    <w:rsid w:val="00BF248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488E"/>
    <w:rsid w:val="00C574BF"/>
    <w:rsid w:val="00C73719"/>
    <w:rsid w:val="00C73B8C"/>
    <w:rsid w:val="00C8134C"/>
    <w:rsid w:val="00C84028"/>
    <w:rsid w:val="00C87EAD"/>
    <w:rsid w:val="00C90A55"/>
    <w:rsid w:val="00C90C52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64854"/>
    <w:rsid w:val="00D91F70"/>
    <w:rsid w:val="00D943D6"/>
    <w:rsid w:val="00DA00E6"/>
    <w:rsid w:val="00DB46B8"/>
    <w:rsid w:val="00DB6D5E"/>
    <w:rsid w:val="00DC5DF1"/>
    <w:rsid w:val="00DF1ED6"/>
    <w:rsid w:val="00DF60F7"/>
    <w:rsid w:val="00E00C42"/>
    <w:rsid w:val="00E012DB"/>
    <w:rsid w:val="00E1395D"/>
    <w:rsid w:val="00E62CE6"/>
    <w:rsid w:val="00E63E31"/>
    <w:rsid w:val="00E640B7"/>
    <w:rsid w:val="00E65F3D"/>
    <w:rsid w:val="00E73A9B"/>
    <w:rsid w:val="00E74408"/>
    <w:rsid w:val="00E74F68"/>
    <w:rsid w:val="00E75466"/>
    <w:rsid w:val="00E80419"/>
    <w:rsid w:val="00E806DD"/>
    <w:rsid w:val="00E8456C"/>
    <w:rsid w:val="00E87EBE"/>
    <w:rsid w:val="00E9777C"/>
    <w:rsid w:val="00EA6A9C"/>
    <w:rsid w:val="00EB0CCC"/>
    <w:rsid w:val="00EB4466"/>
    <w:rsid w:val="00EB6435"/>
    <w:rsid w:val="00EC0B73"/>
    <w:rsid w:val="00EC3328"/>
    <w:rsid w:val="00EC36A6"/>
    <w:rsid w:val="00EC3A8C"/>
    <w:rsid w:val="00ED4DDF"/>
    <w:rsid w:val="00EE0CB8"/>
    <w:rsid w:val="00F0093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1655"/>
    <w:rsid w:val="00F6186B"/>
    <w:rsid w:val="00F63FBA"/>
    <w:rsid w:val="00F66805"/>
    <w:rsid w:val="00F7220F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A721A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B0CCC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B0CCC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B0CCC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B0CCC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DB46B8"/>
    <w:rPr>
      <w:vertAlign w:val="superscript"/>
    </w:rPr>
  </w:style>
  <w:style w:type="paragraph" w:styleId="NoSpacing">
    <w:name w:val="No Spacing"/>
    <w:uiPriority w:val="1"/>
    <w:qFormat/>
    <w:rsid w:val="00C90C52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EB0CCC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EB0CCC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EB0CCC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EB0CCC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PlainText">
    <w:name w:val="Plain Text"/>
    <w:basedOn w:val="Normal"/>
    <w:link w:val="PlainTextChar"/>
    <w:uiPriority w:val="99"/>
    <w:rsid w:val="00EB0CCC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B0CCC"/>
    <w:rPr>
      <w:rFonts w:ascii="Courier New" w:eastAsia="Times New Roman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B0CCC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EB0CC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B0CCC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B0CC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EB0CCC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B0CC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EB0CC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rsid w:val="00EB0CC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EB0CCC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EB0CCC"/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EB0CCC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EB0CCC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basedOn w:val="DefaultParagraphFont"/>
    <w:rsid w:val="00EB0CC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EB0CCC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EB0CCC"/>
    <w:rPr>
      <w:rFonts w:ascii="Arial" w:eastAsia="Times New Roman" w:hAnsi="Arial" w:cs="Arial"/>
      <w:sz w:val="26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EB0CCC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EB0CCC"/>
    <w:rPr>
      <w:rFonts w:ascii="Arial" w:eastAsia="Times New Roman" w:hAnsi="Arial" w:cs="Arial"/>
      <w:b/>
      <w:bCs/>
      <w:szCs w:val="24"/>
      <w:lang w:val="sr-Latn-CS"/>
    </w:rPr>
  </w:style>
  <w:style w:type="character" w:styleId="Strong">
    <w:name w:val="Strong"/>
    <w:basedOn w:val="DefaultParagraphFont"/>
    <w:qFormat/>
    <w:rsid w:val="00EB0CCC"/>
    <w:rPr>
      <w:b/>
      <w:bCs/>
    </w:rPr>
  </w:style>
  <w:style w:type="paragraph" w:customStyle="1" w:styleId="Default">
    <w:name w:val="Default"/>
    <w:rsid w:val="00EB0CCC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r-HR"/>
    </w:rPr>
  </w:style>
  <w:style w:type="paragraph" w:customStyle="1" w:styleId="ydp2bae9e08msonormal">
    <w:name w:val="ydp2bae9e08msonormal"/>
    <w:basedOn w:val="Normal"/>
    <w:rsid w:val="00EB0CC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r-Latn-ME"/>
    </w:rPr>
  </w:style>
  <w:style w:type="character" w:customStyle="1" w:styleId="apple-converted-space">
    <w:name w:val="apple-converted-space"/>
    <w:basedOn w:val="DefaultParagraphFont"/>
    <w:rsid w:val="00EB0CCC"/>
  </w:style>
  <w:style w:type="paragraph" w:customStyle="1" w:styleId="n2">
    <w:name w:val="n2"/>
    <w:qFormat/>
    <w:rsid w:val="00EB0CCC"/>
    <w:pPr>
      <w:keepNext/>
      <w:spacing w:before="240" w:after="0" w:line="240" w:lineRule="auto"/>
    </w:pPr>
    <w:rPr>
      <w:rFonts w:ascii="Garamond" w:eastAsia="Calibri" w:hAnsi="Garamond" w:cs="Times New Roman"/>
      <w:b/>
      <w:color w:val="000000"/>
      <w:sz w:val="28"/>
      <w:szCs w:val="28"/>
      <w:lang w:val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CDD746-B123-4B43-8AEF-B9B41BE5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Borjan Radovic</cp:lastModifiedBy>
  <cp:revision>9</cp:revision>
  <cp:lastPrinted>2025-05-09T12:38:00Z</cp:lastPrinted>
  <dcterms:created xsi:type="dcterms:W3CDTF">2025-05-09T07:41:00Z</dcterms:created>
  <dcterms:modified xsi:type="dcterms:W3CDTF">2025-05-12T06:59:00Z</dcterms:modified>
</cp:coreProperties>
</file>