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6F" w:rsidRPr="003B12BA" w:rsidRDefault="00136751">
      <w:pPr>
        <w:pStyle w:val="BodyText"/>
        <w:spacing w:before="166"/>
        <w:rPr>
          <w:rFonts w:ascii="Arial" w:hAnsi="Arial" w:cs="Arial"/>
          <w:i w:val="0"/>
          <w:sz w:val="22"/>
          <w:szCs w:val="22"/>
        </w:rPr>
      </w:pPr>
      <w:r>
        <w:rPr>
          <w:rFonts w:ascii="Times New Roman"/>
          <w:i w:val="0"/>
          <w:sz w:val="48"/>
        </w:rPr>
        <w:br w:type="textWrapping" w:clear="all"/>
      </w:r>
    </w:p>
    <w:p w:rsidR="00DA0A6F" w:rsidRPr="00481004" w:rsidRDefault="00136751" w:rsidP="004905B5">
      <w:pPr>
        <w:pStyle w:val="Title"/>
        <w:ind w:left="0"/>
        <w:rPr>
          <w:rFonts w:ascii="Arial" w:hAnsi="Arial" w:cs="Arial"/>
          <w:color w:val="00B050"/>
          <w:sz w:val="36"/>
          <w:szCs w:val="36"/>
        </w:rPr>
      </w:pPr>
      <w:r w:rsidRPr="00481004">
        <w:rPr>
          <w:rFonts w:ascii="Arial" w:hAnsi="Arial" w:cs="Arial"/>
          <w:color w:val="00B050"/>
          <w:sz w:val="36"/>
          <w:szCs w:val="36"/>
        </w:rPr>
        <w:t xml:space="preserve">Program za </w:t>
      </w:r>
      <w:proofErr w:type="spellStart"/>
      <w:r w:rsidRPr="00481004">
        <w:rPr>
          <w:rFonts w:ascii="Arial" w:hAnsi="Arial" w:cs="Arial"/>
          <w:color w:val="00B050"/>
          <w:sz w:val="36"/>
          <w:szCs w:val="36"/>
        </w:rPr>
        <w:t>životnu</w:t>
      </w:r>
      <w:proofErr w:type="spellEnd"/>
      <w:r w:rsidRPr="00481004">
        <w:rPr>
          <w:rFonts w:ascii="Arial" w:hAnsi="Arial" w:cs="Arial"/>
          <w:color w:val="00B050"/>
          <w:sz w:val="36"/>
          <w:szCs w:val="36"/>
        </w:rPr>
        <w:t xml:space="preserve"> </w:t>
      </w:r>
      <w:proofErr w:type="spellStart"/>
      <w:r w:rsidRPr="00481004">
        <w:rPr>
          <w:rFonts w:ascii="Arial" w:hAnsi="Arial" w:cs="Arial"/>
          <w:color w:val="00B050"/>
          <w:sz w:val="36"/>
          <w:szCs w:val="36"/>
        </w:rPr>
        <w:t>sredinu</w:t>
      </w:r>
      <w:proofErr w:type="spellEnd"/>
      <w:r w:rsidRPr="00481004">
        <w:rPr>
          <w:rFonts w:ascii="Arial" w:hAnsi="Arial" w:cs="Arial"/>
          <w:color w:val="00B050"/>
          <w:sz w:val="36"/>
          <w:szCs w:val="36"/>
        </w:rPr>
        <w:t xml:space="preserve"> i </w:t>
      </w:r>
      <w:proofErr w:type="spellStart"/>
      <w:r w:rsidRPr="00481004">
        <w:rPr>
          <w:rFonts w:ascii="Arial" w:hAnsi="Arial" w:cs="Arial"/>
          <w:color w:val="00B050"/>
          <w:sz w:val="36"/>
          <w:szCs w:val="36"/>
        </w:rPr>
        <w:t>klimatsku</w:t>
      </w:r>
      <w:proofErr w:type="spellEnd"/>
      <w:r w:rsidRPr="00481004">
        <w:rPr>
          <w:rFonts w:ascii="Arial" w:hAnsi="Arial" w:cs="Arial"/>
          <w:color w:val="00B050"/>
          <w:sz w:val="36"/>
          <w:szCs w:val="36"/>
        </w:rPr>
        <w:t xml:space="preserve"> </w:t>
      </w:r>
      <w:proofErr w:type="spellStart"/>
      <w:r w:rsidRPr="00481004">
        <w:rPr>
          <w:rFonts w:ascii="Arial" w:hAnsi="Arial" w:cs="Arial"/>
          <w:color w:val="00B050"/>
          <w:sz w:val="36"/>
          <w:szCs w:val="36"/>
        </w:rPr>
        <w:t>akciju</w:t>
      </w:r>
      <w:proofErr w:type="spellEnd"/>
      <w:r w:rsidRPr="00481004">
        <w:rPr>
          <w:rFonts w:ascii="Arial" w:hAnsi="Arial" w:cs="Arial"/>
          <w:color w:val="00B050"/>
          <w:sz w:val="36"/>
          <w:szCs w:val="36"/>
        </w:rPr>
        <w:t xml:space="preserve"> - LIFE program</w:t>
      </w:r>
    </w:p>
    <w:p w:rsidR="00DA0A6F" w:rsidRPr="00481004" w:rsidRDefault="00136751">
      <w:pPr>
        <w:spacing w:before="96"/>
        <w:ind w:left="143" w:right="2"/>
        <w:jc w:val="center"/>
        <w:rPr>
          <w:rFonts w:ascii="Arial" w:hAnsi="Arial" w:cs="Arial"/>
          <w:b/>
          <w:color w:val="00B050"/>
          <w:sz w:val="36"/>
          <w:szCs w:val="36"/>
        </w:rPr>
      </w:pPr>
      <w:proofErr w:type="spellStart"/>
      <w:r w:rsidRPr="00481004">
        <w:rPr>
          <w:rFonts w:ascii="Arial" w:hAnsi="Arial" w:cs="Arial"/>
          <w:b/>
          <w:color w:val="00B050"/>
          <w:sz w:val="36"/>
          <w:szCs w:val="36"/>
        </w:rPr>
        <w:t>Informativni</w:t>
      </w:r>
      <w:proofErr w:type="spellEnd"/>
      <w:r w:rsidRPr="00481004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="00550C83" w:rsidRPr="00481004">
        <w:rPr>
          <w:rFonts w:ascii="Arial" w:hAnsi="Arial" w:cs="Arial"/>
          <w:b/>
          <w:color w:val="00B050"/>
          <w:sz w:val="36"/>
          <w:szCs w:val="36"/>
        </w:rPr>
        <w:t xml:space="preserve">dan </w:t>
      </w:r>
    </w:p>
    <w:p w:rsidR="00DA0A6F" w:rsidRPr="00F06F48" w:rsidRDefault="003C32B5">
      <w:pPr>
        <w:pStyle w:val="BodyText"/>
        <w:spacing w:before="371"/>
        <w:ind w:left="143" w:right="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36751" w:rsidRPr="00F06F48">
        <w:rPr>
          <w:rFonts w:ascii="Arial" w:hAnsi="Arial" w:cs="Arial"/>
          <w:b/>
          <w:sz w:val="22"/>
          <w:szCs w:val="22"/>
        </w:rPr>
        <w:t>.</w:t>
      </w:r>
      <w:r w:rsidR="00A30E59" w:rsidRPr="00F06F48">
        <w:rPr>
          <w:rFonts w:ascii="Arial" w:hAnsi="Arial" w:cs="Arial"/>
          <w:b/>
          <w:spacing w:val="-5"/>
          <w:sz w:val="22"/>
          <w:szCs w:val="22"/>
        </w:rPr>
        <w:t xml:space="preserve"> </w:t>
      </w:r>
      <w:proofErr w:type="spellStart"/>
      <w:r w:rsidR="00136751" w:rsidRPr="00F06F48">
        <w:rPr>
          <w:rFonts w:ascii="Arial" w:hAnsi="Arial" w:cs="Arial"/>
          <w:b/>
          <w:sz w:val="22"/>
          <w:szCs w:val="22"/>
        </w:rPr>
        <w:t>jul</w:t>
      </w:r>
      <w:proofErr w:type="spellEnd"/>
      <w:r w:rsidR="00A30E59" w:rsidRPr="00F06F48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136751" w:rsidRPr="00F06F48">
        <w:rPr>
          <w:rFonts w:ascii="Arial" w:hAnsi="Arial" w:cs="Arial"/>
          <w:b/>
          <w:spacing w:val="-4"/>
          <w:sz w:val="22"/>
          <w:szCs w:val="22"/>
        </w:rPr>
        <w:t>2025.</w:t>
      </w:r>
    </w:p>
    <w:p w:rsidR="00DA0A6F" w:rsidRPr="00F06F48" w:rsidRDefault="00136751">
      <w:pPr>
        <w:pStyle w:val="BodyText"/>
        <w:spacing w:before="39"/>
        <w:ind w:left="143" w:right="5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06F48">
        <w:rPr>
          <w:rFonts w:ascii="Arial" w:hAnsi="Arial" w:cs="Arial"/>
          <w:b/>
          <w:sz w:val="22"/>
          <w:szCs w:val="22"/>
        </w:rPr>
        <w:t>Amfiteatar</w:t>
      </w:r>
      <w:proofErr w:type="spellEnd"/>
      <w:r w:rsidRPr="00F06F48">
        <w:rPr>
          <w:rFonts w:ascii="Arial" w:hAnsi="Arial" w:cs="Arial"/>
          <w:b/>
          <w:sz w:val="22"/>
          <w:szCs w:val="22"/>
        </w:rPr>
        <w:t xml:space="preserve"> Ministar</w:t>
      </w:r>
      <w:r w:rsidR="00A123FD" w:rsidRPr="00F06F48">
        <w:rPr>
          <w:rFonts w:ascii="Arial" w:hAnsi="Arial" w:cs="Arial"/>
          <w:b/>
          <w:sz w:val="22"/>
          <w:szCs w:val="22"/>
        </w:rPr>
        <w:t>st</w:t>
      </w:r>
      <w:r w:rsidRPr="00F06F48">
        <w:rPr>
          <w:rFonts w:ascii="Arial" w:hAnsi="Arial" w:cs="Arial"/>
          <w:b/>
          <w:sz w:val="22"/>
          <w:szCs w:val="22"/>
        </w:rPr>
        <w:t xml:space="preserve">va ekologije, </w:t>
      </w:r>
      <w:proofErr w:type="spellStart"/>
      <w:r w:rsidRPr="00F06F48">
        <w:rPr>
          <w:rFonts w:ascii="Arial" w:hAnsi="Arial" w:cs="Arial"/>
          <w:b/>
          <w:sz w:val="22"/>
          <w:szCs w:val="22"/>
        </w:rPr>
        <w:t>održivog</w:t>
      </w:r>
      <w:proofErr w:type="spellEnd"/>
      <w:r w:rsidRPr="00F06F48">
        <w:rPr>
          <w:rFonts w:ascii="Arial" w:hAnsi="Arial" w:cs="Arial"/>
          <w:b/>
          <w:sz w:val="22"/>
          <w:szCs w:val="22"/>
        </w:rPr>
        <w:t xml:space="preserve"> razvoja </w:t>
      </w:r>
      <w:r w:rsidR="00BD46C0">
        <w:rPr>
          <w:rFonts w:ascii="Arial" w:hAnsi="Arial" w:cs="Arial"/>
          <w:b/>
          <w:sz w:val="22"/>
          <w:szCs w:val="22"/>
        </w:rPr>
        <w:t>i</w:t>
      </w:r>
      <w:r w:rsidRPr="00F06F48">
        <w:rPr>
          <w:rFonts w:ascii="Arial" w:hAnsi="Arial" w:cs="Arial"/>
          <w:b/>
          <w:sz w:val="22"/>
          <w:szCs w:val="22"/>
        </w:rPr>
        <w:t xml:space="preserve"> razvoja </w:t>
      </w:r>
      <w:proofErr w:type="spellStart"/>
      <w:r w:rsidRPr="00F06F48">
        <w:rPr>
          <w:rFonts w:ascii="Arial" w:hAnsi="Arial" w:cs="Arial"/>
          <w:b/>
          <w:sz w:val="22"/>
          <w:szCs w:val="22"/>
        </w:rPr>
        <w:t>sjevera</w:t>
      </w:r>
      <w:proofErr w:type="spellEnd"/>
      <w:r w:rsidRPr="00F06F48">
        <w:rPr>
          <w:rFonts w:ascii="Arial" w:hAnsi="Arial" w:cs="Arial"/>
          <w:b/>
          <w:sz w:val="22"/>
          <w:szCs w:val="22"/>
        </w:rPr>
        <w:t xml:space="preserve"> </w:t>
      </w:r>
    </w:p>
    <w:p w:rsidR="00DA0A6F" w:rsidRPr="003B12BA" w:rsidRDefault="00DA0A6F">
      <w:pPr>
        <w:spacing w:before="80"/>
        <w:rPr>
          <w:rFonts w:ascii="Arial" w:hAnsi="Arial" w:cs="Arial"/>
          <w:i/>
        </w:rPr>
      </w:pPr>
    </w:p>
    <w:p w:rsidR="00DA0A6F" w:rsidRPr="003B12BA" w:rsidRDefault="004905B5">
      <w:pPr>
        <w:ind w:left="143"/>
        <w:jc w:val="center"/>
        <w:rPr>
          <w:rFonts w:ascii="Arial" w:hAnsi="Arial" w:cs="Arial"/>
          <w:b/>
        </w:rPr>
      </w:pPr>
      <w:proofErr w:type="spellStart"/>
      <w:r w:rsidRPr="003B12BA">
        <w:rPr>
          <w:rFonts w:ascii="Arial" w:hAnsi="Arial" w:cs="Arial"/>
          <w:b/>
          <w:color w:val="FF0000"/>
        </w:rPr>
        <w:t>Nacrt</w:t>
      </w:r>
      <w:proofErr w:type="spellEnd"/>
      <w:r w:rsidR="00A30E59" w:rsidRPr="003B12BA">
        <w:rPr>
          <w:rFonts w:ascii="Arial" w:hAnsi="Arial" w:cs="Arial"/>
          <w:b/>
          <w:color w:val="FF0000"/>
          <w:spacing w:val="-5"/>
        </w:rPr>
        <w:t xml:space="preserve"> </w:t>
      </w:r>
      <w:proofErr w:type="spellStart"/>
      <w:r w:rsidRPr="003B12BA">
        <w:rPr>
          <w:rFonts w:ascii="Arial" w:hAnsi="Arial" w:cs="Arial"/>
          <w:b/>
          <w:color w:val="FF0000"/>
          <w:spacing w:val="-2"/>
        </w:rPr>
        <w:t>a</w:t>
      </w:r>
      <w:r w:rsidR="00A30E59" w:rsidRPr="003B12BA">
        <w:rPr>
          <w:rFonts w:ascii="Arial" w:hAnsi="Arial" w:cs="Arial"/>
          <w:b/>
          <w:color w:val="FF0000"/>
          <w:spacing w:val="-2"/>
        </w:rPr>
        <w:t>gend</w:t>
      </w:r>
      <w:r w:rsidRPr="003B12BA">
        <w:rPr>
          <w:rFonts w:ascii="Arial" w:hAnsi="Arial" w:cs="Arial"/>
          <w:b/>
          <w:color w:val="FF0000"/>
          <w:spacing w:val="-2"/>
        </w:rPr>
        <w:t>e</w:t>
      </w:r>
      <w:proofErr w:type="spellEnd"/>
    </w:p>
    <w:p w:rsidR="00DA0A6F" w:rsidRPr="003B12BA" w:rsidRDefault="00DA0A6F">
      <w:pPr>
        <w:rPr>
          <w:rFonts w:ascii="Arial" w:hAnsi="Arial" w:cs="Arial"/>
          <w:b/>
        </w:rPr>
      </w:pPr>
    </w:p>
    <w:p w:rsidR="00DA0A6F" w:rsidRPr="003B12BA" w:rsidRDefault="00DA0A6F">
      <w:pPr>
        <w:spacing w:before="255" w:after="1"/>
        <w:rPr>
          <w:rFonts w:ascii="Arial" w:hAnsi="Arial" w:cs="Arial"/>
          <w:b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5375"/>
        <w:gridCol w:w="184"/>
        <w:gridCol w:w="3060"/>
      </w:tblGrid>
      <w:tr w:rsidR="00DA0A6F" w:rsidRPr="003B12BA">
        <w:trPr>
          <w:trHeight w:val="575"/>
        </w:trPr>
        <w:tc>
          <w:tcPr>
            <w:tcW w:w="1308" w:type="dxa"/>
            <w:tcBorders>
              <w:bottom w:val="single" w:sz="2" w:space="0" w:color="000000"/>
            </w:tcBorders>
          </w:tcPr>
          <w:p w:rsidR="00DA0A6F" w:rsidRPr="003B12BA" w:rsidRDefault="004905B5">
            <w:pPr>
              <w:pStyle w:val="TableParagraph"/>
              <w:rPr>
                <w:rFonts w:ascii="Arial" w:hAnsi="Arial" w:cs="Arial"/>
              </w:rPr>
            </w:pPr>
            <w:r w:rsidRPr="003B12BA">
              <w:rPr>
                <w:rFonts w:ascii="Arial" w:hAnsi="Arial" w:cs="Arial"/>
                <w:spacing w:val="-2"/>
              </w:rPr>
              <w:t>8</w:t>
            </w:r>
            <w:r w:rsidR="00A30E59" w:rsidRPr="003B12BA">
              <w:rPr>
                <w:rFonts w:ascii="Arial" w:hAnsi="Arial" w:cs="Arial"/>
                <w:spacing w:val="-2"/>
              </w:rPr>
              <w:t>:</w:t>
            </w:r>
            <w:r w:rsidRPr="003B12BA">
              <w:rPr>
                <w:rFonts w:ascii="Arial" w:hAnsi="Arial" w:cs="Arial"/>
                <w:spacing w:val="-2"/>
              </w:rPr>
              <w:t>30</w:t>
            </w:r>
          </w:p>
        </w:tc>
        <w:tc>
          <w:tcPr>
            <w:tcW w:w="5375" w:type="dxa"/>
            <w:tcBorders>
              <w:bottom w:val="single" w:sz="2" w:space="0" w:color="000000"/>
            </w:tcBorders>
          </w:tcPr>
          <w:p w:rsidR="00DA0A6F" w:rsidRPr="003B12BA" w:rsidRDefault="00A30E59">
            <w:pPr>
              <w:pStyle w:val="TableParagraph"/>
              <w:ind w:left="614"/>
              <w:rPr>
                <w:rFonts w:ascii="Arial" w:hAnsi="Arial" w:cs="Arial"/>
              </w:rPr>
            </w:pPr>
            <w:proofErr w:type="spellStart"/>
            <w:r w:rsidRPr="003B12BA">
              <w:rPr>
                <w:rFonts w:ascii="Arial" w:hAnsi="Arial" w:cs="Arial"/>
                <w:spacing w:val="-2"/>
              </w:rPr>
              <w:t>Registra</w:t>
            </w:r>
            <w:r w:rsidR="004905B5" w:rsidRPr="003B12BA">
              <w:rPr>
                <w:rFonts w:ascii="Arial" w:hAnsi="Arial" w:cs="Arial"/>
                <w:spacing w:val="-2"/>
              </w:rPr>
              <w:t>cija</w:t>
            </w:r>
            <w:proofErr w:type="spellEnd"/>
          </w:p>
        </w:tc>
        <w:tc>
          <w:tcPr>
            <w:tcW w:w="3244" w:type="dxa"/>
            <w:gridSpan w:val="2"/>
            <w:tcBorders>
              <w:bottom w:val="single" w:sz="2" w:space="0" w:color="000000"/>
            </w:tcBorders>
          </w:tcPr>
          <w:p w:rsidR="00DA0A6F" w:rsidRPr="003B12BA" w:rsidRDefault="00DA0A6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A0A6F" w:rsidRPr="003B12BA">
        <w:trPr>
          <w:trHeight w:val="1007"/>
        </w:trPr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DA0A6F" w:rsidRPr="003B12BA" w:rsidRDefault="004905B5">
            <w:pPr>
              <w:pStyle w:val="TableParagraph"/>
              <w:rPr>
                <w:rFonts w:ascii="Arial" w:hAnsi="Arial" w:cs="Arial"/>
              </w:rPr>
            </w:pPr>
            <w:r w:rsidRPr="003B12BA">
              <w:rPr>
                <w:rFonts w:ascii="Arial" w:hAnsi="Arial" w:cs="Arial"/>
                <w:spacing w:val="-2"/>
              </w:rPr>
              <w:t>9:00</w:t>
            </w:r>
          </w:p>
        </w:tc>
        <w:tc>
          <w:tcPr>
            <w:tcW w:w="5375" w:type="dxa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</w:p>
          <w:p w:rsidR="00DA0A6F" w:rsidRPr="003B12BA" w:rsidRDefault="004905B5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  <w:proofErr w:type="spellStart"/>
            <w:r w:rsidRPr="003B12BA">
              <w:rPr>
                <w:rFonts w:ascii="Arial" w:hAnsi="Arial" w:cs="Arial"/>
                <w:b/>
              </w:rPr>
              <w:t>Govor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B12BA">
              <w:rPr>
                <w:rFonts w:ascii="Arial" w:hAnsi="Arial" w:cs="Arial"/>
                <w:b/>
              </w:rPr>
              <w:t>dobrodošlice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</w:p>
          <w:p w:rsidR="00DA0A6F" w:rsidRDefault="004905B5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  <w:proofErr w:type="spellStart"/>
            <w:r w:rsidRPr="00812526">
              <w:rPr>
                <w:rFonts w:ascii="Arial" w:hAnsi="Arial" w:cs="Arial"/>
                <w:b/>
                <w:i/>
              </w:rPr>
              <w:t>Damjan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Ćulafić</w:t>
            </w:r>
            <w:proofErr w:type="spellEnd"/>
            <w:r w:rsidR="00A30E59" w:rsidRPr="00812526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ministar</w:t>
            </w:r>
            <w:proofErr w:type="spellEnd"/>
            <w:r w:rsidR="00A30E59" w:rsidRPr="00812526">
              <w:rPr>
                <w:rFonts w:ascii="Arial" w:hAnsi="Arial" w:cs="Arial"/>
                <w:b/>
                <w:i/>
              </w:rPr>
              <w:t xml:space="preserve">, </w:t>
            </w:r>
            <w:r w:rsidRPr="00812526">
              <w:rPr>
                <w:rFonts w:ascii="Arial" w:hAnsi="Arial" w:cs="Arial"/>
                <w:b/>
                <w:i/>
              </w:rPr>
              <w:t xml:space="preserve">Ministarstvo ekologije,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održivog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razvoja </w:t>
            </w:r>
            <w:r w:rsidR="0014331A">
              <w:rPr>
                <w:rFonts w:ascii="Arial" w:hAnsi="Arial" w:cs="Arial"/>
                <w:b/>
                <w:i/>
              </w:rPr>
              <w:t>i</w:t>
            </w:r>
            <w:r w:rsidR="003B12BA" w:rsidRPr="00812526">
              <w:rPr>
                <w:rFonts w:ascii="Arial" w:hAnsi="Arial" w:cs="Arial"/>
                <w:b/>
                <w:i/>
              </w:rPr>
              <w:t xml:space="preserve"> </w:t>
            </w:r>
            <w:r w:rsidRPr="00812526">
              <w:rPr>
                <w:rFonts w:ascii="Arial" w:hAnsi="Arial" w:cs="Arial"/>
                <w:b/>
                <w:i/>
              </w:rPr>
              <w:t xml:space="preserve">razvoja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sjevera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</w:p>
          <w:p w:rsidR="00812526" w:rsidRPr="00812526" w:rsidRDefault="00812526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</w:p>
        </w:tc>
      </w:tr>
      <w:tr w:rsidR="0014331A" w:rsidRPr="003B12BA">
        <w:trPr>
          <w:trHeight w:val="1007"/>
        </w:trPr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4331A" w:rsidRPr="003B12BA" w:rsidRDefault="0014331A">
            <w:pPr>
              <w:pStyle w:val="TableParagrap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09:15</w:t>
            </w:r>
          </w:p>
        </w:tc>
        <w:tc>
          <w:tcPr>
            <w:tcW w:w="5375" w:type="dxa"/>
            <w:tcBorders>
              <w:top w:val="single" w:sz="2" w:space="0" w:color="000000"/>
              <w:bottom w:val="single" w:sz="2" w:space="0" w:color="000000"/>
            </w:tcBorders>
          </w:tcPr>
          <w:p w:rsidR="0014331A" w:rsidRDefault="0014331A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</w:p>
          <w:p w:rsidR="0014331A" w:rsidRDefault="0014331A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Govor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dobrodošlice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14331A" w:rsidRDefault="0014331A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</w:p>
        </w:tc>
        <w:tc>
          <w:tcPr>
            <w:tcW w:w="3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4331A" w:rsidRDefault="0014331A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</w:p>
          <w:p w:rsidR="0014331A" w:rsidRDefault="00DA629C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</w:t>
            </w:r>
            <w:bookmarkStart w:id="1" w:name="_GoBack"/>
            <w:bookmarkEnd w:id="1"/>
            <w:r w:rsidR="009135A4">
              <w:rPr>
                <w:rFonts w:ascii="Arial" w:hAnsi="Arial" w:cs="Arial"/>
                <w:b/>
                <w:i/>
              </w:rPr>
              <w:t xml:space="preserve">r </w:t>
            </w:r>
            <w:r w:rsidR="0014331A">
              <w:rPr>
                <w:rFonts w:ascii="Arial" w:hAnsi="Arial" w:cs="Arial"/>
                <w:b/>
                <w:i/>
              </w:rPr>
              <w:t xml:space="preserve">Trifun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Savić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v.d.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generalnog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direktora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Direktorata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za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međunarodnu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saradnju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i EU </w:t>
            </w:r>
            <w:proofErr w:type="spellStart"/>
            <w:r w:rsidR="0014331A">
              <w:rPr>
                <w:rFonts w:ascii="Arial" w:hAnsi="Arial" w:cs="Arial"/>
                <w:b/>
                <w:i/>
              </w:rPr>
              <w:t>fondove</w:t>
            </w:r>
            <w:proofErr w:type="spellEnd"/>
            <w:r w:rsidR="0014331A">
              <w:rPr>
                <w:rFonts w:ascii="Arial" w:hAnsi="Arial" w:cs="Arial"/>
                <w:b/>
                <w:i/>
              </w:rPr>
              <w:t xml:space="preserve"> </w:t>
            </w:r>
          </w:p>
          <w:p w:rsidR="0014331A" w:rsidRDefault="0014331A">
            <w:pPr>
              <w:pStyle w:val="TableParagraph"/>
              <w:ind w:left="189" w:right="184"/>
              <w:rPr>
                <w:rFonts w:ascii="Arial" w:hAnsi="Arial" w:cs="Arial"/>
                <w:b/>
                <w:i/>
              </w:rPr>
            </w:pPr>
          </w:p>
        </w:tc>
      </w:tr>
      <w:tr w:rsidR="00DA0A6F" w:rsidRPr="003B12BA">
        <w:trPr>
          <w:trHeight w:val="734"/>
        </w:trPr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DA0A6F" w:rsidRPr="003B12BA" w:rsidRDefault="003B12BA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3B12BA">
              <w:rPr>
                <w:rFonts w:ascii="Arial" w:hAnsi="Arial" w:cs="Arial"/>
                <w:spacing w:val="-2"/>
              </w:rPr>
              <w:t>09</w:t>
            </w:r>
            <w:r w:rsidR="00A30E59" w:rsidRPr="003B12BA">
              <w:rPr>
                <w:rFonts w:ascii="Arial" w:hAnsi="Arial" w:cs="Arial"/>
                <w:spacing w:val="-2"/>
              </w:rPr>
              <w:t>:</w:t>
            </w:r>
            <w:r w:rsidR="0014331A">
              <w:rPr>
                <w:rFonts w:ascii="Arial" w:hAnsi="Arial" w:cs="Arial"/>
                <w:spacing w:val="-2"/>
              </w:rPr>
              <w:t>30</w:t>
            </w:r>
          </w:p>
        </w:tc>
        <w:tc>
          <w:tcPr>
            <w:tcW w:w="5375" w:type="dxa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>
            <w:pPr>
              <w:pStyle w:val="TableParagraph"/>
              <w:spacing w:before="2"/>
              <w:ind w:left="614"/>
              <w:rPr>
                <w:rFonts w:ascii="Arial" w:hAnsi="Arial" w:cs="Arial"/>
                <w:b/>
              </w:rPr>
            </w:pPr>
          </w:p>
          <w:p w:rsidR="00DA0A6F" w:rsidRPr="003B12BA" w:rsidRDefault="003B12BA">
            <w:pPr>
              <w:pStyle w:val="TableParagraph"/>
              <w:spacing w:before="2"/>
              <w:ind w:left="614"/>
              <w:rPr>
                <w:rFonts w:ascii="Arial" w:hAnsi="Arial" w:cs="Arial"/>
                <w:b/>
              </w:rPr>
            </w:pPr>
            <w:proofErr w:type="spellStart"/>
            <w:r w:rsidRPr="003B12BA">
              <w:rPr>
                <w:rFonts w:ascii="Arial" w:hAnsi="Arial" w:cs="Arial"/>
                <w:b/>
              </w:rPr>
              <w:t>Uvod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u LIFE program </w:t>
            </w:r>
          </w:p>
          <w:p w:rsidR="00DA0A6F" w:rsidRPr="003B12BA" w:rsidRDefault="003B12BA">
            <w:pPr>
              <w:pStyle w:val="TableParagraph"/>
              <w:numPr>
                <w:ilvl w:val="0"/>
                <w:numId w:val="4"/>
              </w:numPr>
              <w:tabs>
                <w:tab w:val="left" w:pos="1226"/>
              </w:tabs>
              <w:spacing w:before="46"/>
              <w:rPr>
                <w:rFonts w:ascii="Arial" w:hAnsi="Arial" w:cs="Arial"/>
              </w:rPr>
            </w:pPr>
            <w:proofErr w:type="spellStart"/>
            <w:r w:rsidRPr="003B12BA">
              <w:rPr>
                <w:rFonts w:ascii="Arial" w:hAnsi="Arial" w:cs="Arial"/>
              </w:rPr>
              <w:t>Glavne</w:t>
            </w:r>
            <w:proofErr w:type="spellEnd"/>
            <w:r w:rsidRPr="003B12BA">
              <w:rPr>
                <w:rFonts w:ascii="Arial" w:hAnsi="Arial" w:cs="Arial"/>
              </w:rPr>
              <w:t xml:space="preserve"> </w:t>
            </w:r>
            <w:proofErr w:type="spellStart"/>
            <w:r w:rsidRPr="003B12BA">
              <w:rPr>
                <w:rFonts w:ascii="Arial" w:hAnsi="Arial" w:cs="Arial"/>
              </w:rPr>
              <w:t>karakteristike</w:t>
            </w:r>
            <w:proofErr w:type="spellEnd"/>
            <w:r w:rsidRPr="003B12BA">
              <w:rPr>
                <w:rFonts w:ascii="Arial" w:hAnsi="Arial" w:cs="Arial"/>
              </w:rPr>
              <w:t xml:space="preserve"> </w:t>
            </w:r>
            <w:proofErr w:type="spellStart"/>
            <w:r w:rsidRPr="003B12BA">
              <w:rPr>
                <w:rFonts w:ascii="Arial" w:hAnsi="Arial" w:cs="Arial"/>
              </w:rPr>
              <w:t>programa</w:t>
            </w:r>
            <w:proofErr w:type="spellEnd"/>
            <w:r w:rsidRPr="003B1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>
            <w:pPr>
              <w:pStyle w:val="TableParagraph"/>
              <w:spacing w:before="2"/>
              <w:ind w:left="189"/>
              <w:rPr>
                <w:rFonts w:ascii="Arial" w:hAnsi="Arial" w:cs="Arial"/>
                <w:b/>
                <w:i/>
                <w:spacing w:val="-5"/>
              </w:rPr>
            </w:pPr>
          </w:p>
          <w:p w:rsidR="00DA0A6F" w:rsidRDefault="003B12BA">
            <w:pPr>
              <w:pStyle w:val="TableParagraph"/>
              <w:spacing w:before="2"/>
              <w:ind w:left="189"/>
              <w:rPr>
                <w:rFonts w:ascii="Arial" w:hAnsi="Arial" w:cs="Arial"/>
                <w:b/>
                <w:i/>
                <w:spacing w:val="-5"/>
              </w:rPr>
            </w:pPr>
            <w:r w:rsidRPr="00812526">
              <w:rPr>
                <w:rFonts w:ascii="Arial" w:hAnsi="Arial" w:cs="Arial"/>
                <w:b/>
                <w:i/>
                <w:spacing w:val="-5"/>
              </w:rPr>
              <w:t xml:space="preserve">Sanela </w:t>
            </w:r>
            <w:proofErr w:type="spellStart"/>
            <w:r w:rsidRPr="00812526">
              <w:rPr>
                <w:rFonts w:ascii="Arial" w:hAnsi="Arial" w:cs="Arial"/>
                <w:b/>
                <w:i/>
                <w:spacing w:val="-5"/>
              </w:rPr>
              <w:t>Metjahić</w:t>
            </w:r>
            <w:proofErr w:type="spellEnd"/>
            <w:r w:rsidRPr="00812526">
              <w:rPr>
                <w:rFonts w:ascii="Arial" w:hAnsi="Arial" w:cs="Arial"/>
                <w:b/>
                <w:i/>
                <w:spacing w:val="-5"/>
              </w:rPr>
              <w:t xml:space="preserve">, </w:t>
            </w:r>
            <w:proofErr w:type="spellStart"/>
            <w:r w:rsidRPr="00812526">
              <w:rPr>
                <w:rFonts w:ascii="Arial" w:hAnsi="Arial" w:cs="Arial"/>
                <w:b/>
                <w:i/>
                <w:spacing w:val="-5"/>
              </w:rPr>
              <w:t>nacionalna</w:t>
            </w:r>
            <w:proofErr w:type="spellEnd"/>
            <w:r w:rsidRPr="00812526">
              <w:rPr>
                <w:rFonts w:ascii="Arial" w:hAnsi="Arial" w:cs="Arial"/>
                <w:b/>
                <w:i/>
                <w:spacing w:val="-5"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  <w:spacing w:val="-5"/>
              </w:rPr>
              <w:t>kontakt</w:t>
            </w:r>
            <w:proofErr w:type="spellEnd"/>
            <w:r w:rsidRPr="00812526">
              <w:rPr>
                <w:rFonts w:ascii="Arial" w:hAnsi="Arial" w:cs="Arial"/>
                <w:b/>
                <w:i/>
                <w:spacing w:val="-5"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  <w:spacing w:val="-5"/>
              </w:rPr>
              <w:t>osoba</w:t>
            </w:r>
            <w:proofErr w:type="spellEnd"/>
            <w:r w:rsidRPr="00812526">
              <w:rPr>
                <w:rFonts w:ascii="Arial" w:hAnsi="Arial" w:cs="Arial"/>
                <w:b/>
                <w:i/>
                <w:spacing w:val="-5"/>
              </w:rPr>
              <w:t xml:space="preserve"> za LIFE program</w:t>
            </w:r>
          </w:p>
          <w:p w:rsidR="00812526" w:rsidRPr="00812526" w:rsidRDefault="00812526">
            <w:pPr>
              <w:pStyle w:val="TableParagraph"/>
              <w:spacing w:before="2"/>
              <w:ind w:left="189"/>
              <w:rPr>
                <w:rFonts w:ascii="Arial" w:hAnsi="Arial" w:cs="Arial"/>
                <w:b/>
                <w:i/>
              </w:rPr>
            </w:pPr>
          </w:p>
        </w:tc>
      </w:tr>
      <w:tr w:rsidR="00DA0A6F" w:rsidRPr="003B12BA">
        <w:trPr>
          <w:trHeight w:val="319"/>
        </w:trPr>
        <w:tc>
          <w:tcPr>
            <w:tcW w:w="1308" w:type="dxa"/>
            <w:tcBorders>
              <w:top w:val="single" w:sz="2" w:space="0" w:color="000000"/>
            </w:tcBorders>
          </w:tcPr>
          <w:p w:rsidR="00DA0A6F" w:rsidRPr="003B12BA" w:rsidRDefault="0014331A">
            <w:pPr>
              <w:pStyle w:val="TableParagraph"/>
              <w:spacing w:before="2" w:line="29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10</w:t>
            </w:r>
            <w:r w:rsidR="00A30E59" w:rsidRPr="003B12BA">
              <w:rPr>
                <w:rFonts w:ascii="Arial" w:hAnsi="Arial" w:cs="Arial"/>
                <w:spacing w:val="-2"/>
              </w:rPr>
              <w:t>:</w:t>
            </w:r>
            <w:r>
              <w:rPr>
                <w:rFonts w:ascii="Arial" w:hAnsi="Arial" w:cs="Arial"/>
                <w:spacing w:val="-2"/>
              </w:rPr>
              <w:t>00</w:t>
            </w:r>
          </w:p>
        </w:tc>
        <w:tc>
          <w:tcPr>
            <w:tcW w:w="537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A123FD" w:rsidRDefault="00A123FD" w:rsidP="00A123FD">
            <w:pPr>
              <w:pStyle w:val="TableParagraph"/>
              <w:tabs>
                <w:tab w:val="left" w:pos="1226"/>
              </w:tabs>
              <w:spacing w:line="320" w:lineRule="atLeast"/>
              <w:ind w:left="1226" w:right="185"/>
              <w:rPr>
                <w:rFonts w:ascii="Arial" w:hAnsi="Arial" w:cs="Arial"/>
              </w:rPr>
            </w:pPr>
          </w:p>
          <w:p w:rsidR="00DA0A6F" w:rsidRPr="00A123FD" w:rsidRDefault="003B12BA" w:rsidP="00A123FD">
            <w:pPr>
              <w:pStyle w:val="TableParagraph"/>
              <w:numPr>
                <w:ilvl w:val="0"/>
                <w:numId w:val="3"/>
              </w:numPr>
              <w:tabs>
                <w:tab w:val="left" w:pos="1226"/>
              </w:tabs>
              <w:spacing w:line="320" w:lineRule="atLeast"/>
              <w:ind w:right="185"/>
              <w:rPr>
                <w:rFonts w:ascii="Arial" w:hAnsi="Arial" w:cs="Arial"/>
              </w:rPr>
            </w:pPr>
            <w:proofErr w:type="spellStart"/>
            <w:r w:rsidRPr="00A123FD">
              <w:rPr>
                <w:rFonts w:ascii="Arial" w:hAnsi="Arial" w:cs="Arial"/>
                <w:b/>
              </w:rPr>
              <w:t>Pitanja</w:t>
            </w:r>
            <w:proofErr w:type="spellEnd"/>
            <w:r w:rsidRPr="00A123FD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A123FD">
              <w:rPr>
                <w:rFonts w:ascii="Arial" w:hAnsi="Arial" w:cs="Arial"/>
                <w:b/>
              </w:rPr>
              <w:t>odgovori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2" w:space="0" w:color="000000"/>
            </w:tcBorders>
          </w:tcPr>
          <w:p w:rsidR="00DA0A6F" w:rsidRPr="003B12BA" w:rsidRDefault="00DA0A6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A0A6F" w:rsidRPr="003B12BA">
        <w:trPr>
          <w:trHeight w:val="1274"/>
        </w:trPr>
        <w:tc>
          <w:tcPr>
            <w:tcW w:w="1308" w:type="dxa"/>
            <w:tcBorders>
              <w:bottom w:val="single" w:sz="2" w:space="0" w:color="000000"/>
            </w:tcBorders>
          </w:tcPr>
          <w:p w:rsidR="00DA0A6F" w:rsidRPr="003B12BA" w:rsidRDefault="00DA0A6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375" w:type="dxa"/>
            <w:vMerge/>
            <w:tcBorders>
              <w:top w:val="nil"/>
              <w:bottom w:val="single" w:sz="2" w:space="0" w:color="000000"/>
            </w:tcBorders>
          </w:tcPr>
          <w:p w:rsidR="00DA0A6F" w:rsidRPr="003B12BA" w:rsidRDefault="00DA0A6F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2"/>
            <w:tcBorders>
              <w:bottom w:val="single" w:sz="2" w:space="0" w:color="000000"/>
            </w:tcBorders>
          </w:tcPr>
          <w:p w:rsidR="00DA0A6F" w:rsidRPr="00812526" w:rsidRDefault="003B12BA">
            <w:pPr>
              <w:pStyle w:val="TableParagraph"/>
              <w:spacing w:line="317" w:lineRule="exact"/>
              <w:ind w:left="189"/>
              <w:rPr>
                <w:rFonts w:ascii="Arial" w:hAnsi="Arial" w:cs="Arial"/>
                <w:b/>
                <w:i/>
              </w:rPr>
            </w:pPr>
            <w:r w:rsidRPr="00812526">
              <w:rPr>
                <w:rFonts w:ascii="Arial" w:hAnsi="Arial" w:cs="Arial"/>
                <w:b/>
                <w:i/>
              </w:rPr>
              <w:t xml:space="preserve">Sanela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Metjahić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nacionalna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kontakt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osoba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za LIFE program</w:t>
            </w:r>
          </w:p>
        </w:tc>
      </w:tr>
      <w:tr w:rsidR="003B12BA" w:rsidRPr="003B12BA" w:rsidTr="003B12BA">
        <w:trPr>
          <w:trHeight w:val="575"/>
        </w:trPr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3B12BA" w:rsidRPr="003B12BA" w:rsidRDefault="003B12BA" w:rsidP="003B12BA">
            <w:pPr>
              <w:pStyle w:val="TableParagraph"/>
              <w:rPr>
                <w:rFonts w:ascii="Arial" w:hAnsi="Arial" w:cs="Arial"/>
              </w:rPr>
            </w:pPr>
            <w:r w:rsidRPr="003B12BA">
              <w:rPr>
                <w:rFonts w:ascii="Arial" w:hAnsi="Arial" w:cs="Arial"/>
                <w:spacing w:val="-2"/>
              </w:rPr>
              <w:t>10:15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 w:rsidP="003B12BA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</w:p>
          <w:p w:rsidR="003B12BA" w:rsidRPr="003B12BA" w:rsidRDefault="003B12BA" w:rsidP="003B12BA">
            <w:pPr>
              <w:pStyle w:val="TableParagraph"/>
              <w:ind w:left="614"/>
              <w:rPr>
                <w:rFonts w:ascii="Arial" w:hAnsi="Arial" w:cs="Arial"/>
                <w:b/>
              </w:rPr>
            </w:pPr>
            <w:proofErr w:type="spellStart"/>
            <w:r w:rsidRPr="003B12BA">
              <w:rPr>
                <w:rFonts w:ascii="Arial" w:hAnsi="Arial" w:cs="Arial"/>
                <w:b/>
              </w:rPr>
              <w:t>Iskustva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R. </w:t>
            </w:r>
            <w:proofErr w:type="spellStart"/>
            <w:r w:rsidRPr="003B12BA">
              <w:rPr>
                <w:rFonts w:ascii="Arial" w:hAnsi="Arial" w:cs="Arial"/>
                <w:b/>
              </w:rPr>
              <w:t>Hrvatske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u </w:t>
            </w:r>
            <w:proofErr w:type="spellStart"/>
            <w:r w:rsidRPr="003B12BA">
              <w:rPr>
                <w:rFonts w:ascii="Arial" w:hAnsi="Arial" w:cs="Arial"/>
                <w:b/>
              </w:rPr>
              <w:t>procesu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B12BA">
              <w:rPr>
                <w:rFonts w:ascii="Arial" w:hAnsi="Arial" w:cs="Arial"/>
                <w:b/>
              </w:rPr>
              <w:t>prijavljivanja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B12BA">
              <w:rPr>
                <w:rFonts w:ascii="Arial" w:hAnsi="Arial" w:cs="Arial"/>
                <w:b/>
              </w:rPr>
              <w:t>projekata</w:t>
            </w:r>
            <w:proofErr w:type="spellEnd"/>
            <w:r w:rsidRPr="003B12BA">
              <w:rPr>
                <w:rFonts w:ascii="Arial" w:hAnsi="Arial" w:cs="Arial"/>
                <w:b/>
              </w:rPr>
              <w:t xml:space="preserve"> LIFE </w:t>
            </w:r>
          </w:p>
          <w:p w:rsidR="003B12BA" w:rsidRDefault="003B12BA" w:rsidP="003B12BA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proofErr w:type="spellStart"/>
            <w:r w:rsidRPr="003B12BA">
              <w:rPr>
                <w:rFonts w:ascii="Arial" w:hAnsi="Arial" w:cs="Arial"/>
                <w:i/>
              </w:rPr>
              <w:t>Izazovi</w:t>
            </w:r>
            <w:proofErr w:type="spellEnd"/>
            <w:r w:rsidRPr="003B12BA">
              <w:rPr>
                <w:rFonts w:ascii="Arial" w:hAnsi="Arial" w:cs="Arial"/>
                <w:i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</w:rPr>
              <w:t>naučene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lekcije</w:t>
            </w:r>
            <w:proofErr w:type="spellEnd"/>
            <w:r w:rsidRPr="003B12BA">
              <w:rPr>
                <w:rFonts w:ascii="Arial" w:hAnsi="Arial" w:cs="Arial"/>
                <w:i/>
              </w:rPr>
              <w:t xml:space="preserve"> </w:t>
            </w:r>
          </w:p>
          <w:p w:rsidR="008970E1" w:rsidRDefault="008970E1" w:rsidP="008970E1">
            <w:pPr>
              <w:pStyle w:val="TableParagraph"/>
              <w:ind w:left="1226"/>
              <w:rPr>
                <w:rFonts w:ascii="Arial" w:hAnsi="Arial" w:cs="Arial"/>
                <w:i/>
              </w:rPr>
            </w:pPr>
          </w:p>
          <w:p w:rsidR="008970E1" w:rsidRPr="003B12BA" w:rsidRDefault="008970E1" w:rsidP="008970E1">
            <w:pPr>
              <w:pStyle w:val="TableParagrap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Online </w:t>
            </w:r>
            <w:proofErr w:type="spellStart"/>
            <w:r>
              <w:rPr>
                <w:rFonts w:ascii="Arial" w:hAnsi="Arial" w:cs="Arial"/>
                <w:i/>
              </w:rPr>
              <w:t>uključenje</w:t>
            </w:r>
            <w:proofErr w:type="spellEnd"/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</w:tcPr>
          <w:p w:rsidR="00812526" w:rsidRDefault="00812526" w:rsidP="003B12BA">
            <w:pPr>
              <w:pStyle w:val="TableParagraph"/>
              <w:ind w:left="0"/>
              <w:rPr>
                <w:rFonts w:ascii="Arial" w:hAnsi="Arial" w:cs="Arial"/>
                <w:b/>
                <w:i/>
              </w:rPr>
            </w:pPr>
          </w:p>
          <w:p w:rsidR="003B12BA" w:rsidRPr="009558EC" w:rsidRDefault="003B12BA" w:rsidP="003B12BA">
            <w:pPr>
              <w:pStyle w:val="TableParagraph"/>
              <w:ind w:left="0"/>
              <w:rPr>
                <w:rFonts w:ascii="Arial" w:hAnsi="Arial" w:cs="Arial"/>
                <w:b/>
                <w:i/>
                <w:color w:val="FF0000"/>
              </w:rPr>
            </w:pPr>
            <w:proofErr w:type="spellStart"/>
            <w:r w:rsidRPr="00812526">
              <w:rPr>
                <w:rFonts w:ascii="Arial" w:hAnsi="Arial" w:cs="Arial"/>
                <w:b/>
                <w:i/>
              </w:rPr>
              <w:t>Nikolina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Petković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Gregović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nacionalna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kontakt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osoba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za LIFE program u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Republici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Hrvatskoj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r w:rsidR="009558EC" w:rsidRPr="009558EC">
              <w:rPr>
                <w:rFonts w:ascii="Arial" w:hAnsi="Arial" w:cs="Arial"/>
                <w:b/>
                <w:i/>
                <w:color w:val="FF0000"/>
              </w:rPr>
              <w:t>tbc</w:t>
            </w:r>
          </w:p>
          <w:p w:rsidR="00812526" w:rsidRPr="00812526" w:rsidRDefault="00812526" w:rsidP="003B12BA">
            <w:pPr>
              <w:pStyle w:val="TableParagraph"/>
              <w:ind w:left="0"/>
              <w:rPr>
                <w:rFonts w:ascii="Arial" w:hAnsi="Arial" w:cs="Arial"/>
                <w:b/>
                <w:i/>
              </w:rPr>
            </w:pPr>
          </w:p>
        </w:tc>
      </w:tr>
      <w:tr w:rsidR="003B12BA" w:rsidRPr="003B12BA">
        <w:trPr>
          <w:trHeight w:val="1295"/>
        </w:trPr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3B12BA" w:rsidRPr="003B12BA" w:rsidRDefault="003B12BA" w:rsidP="003B12B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lastRenderedPageBreak/>
              <w:t>10:45</w:t>
            </w:r>
          </w:p>
        </w:tc>
        <w:tc>
          <w:tcPr>
            <w:tcW w:w="5375" w:type="dxa"/>
            <w:tcBorders>
              <w:top w:val="single" w:sz="2" w:space="0" w:color="000000"/>
              <w:bottom w:val="single" w:sz="2" w:space="0" w:color="000000"/>
            </w:tcBorders>
          </w:tcPr>
          <w:p w:rsidR="00A123FD" w:rsidRDefault="00A123FD" w:rsidP="00A123FD">
            <w:pPr>
              <w:pStyle w:val="TableParagraph"/>
              <w:tabs>
                <w:tab w:val="left" w:pos="1226"/>
              </w:tabs>
              <w:spacing w:line="318" w:lineRule="exact"/>
              <w:ind w:left="1226"/>
              <w:rPr>
                <w:rFonts w:ascii="Arial" w:hAnsi="Arial" w:cs="Arial"/>
                <w:b/>
              </w:rPr>
            </w:pPr>
          </w:p>
          <w:p w:rsidR="003B12BA" w:rsidRPr="00A123FD" w:rsidRDefault="003B12BA" w:rsidP="003B12BA">
            <w:pPr>
              <w:pStyle w:val="TableParagraph"/>
              <w:numPr>
                <w:ilvl w:val="0"/>
                <w:numId w:val="2"/>
              </w:numPr>
              <w:tabs>
                <w:tab w:val="left" w:pos="1226"/>
              </w:tabs>
              <w:spacing w:line="318" w:lineRule="exact"/>
              <w:ind w:hanging="535"/>
              <w:rPr>
                <w:rFonts w:ascii="Arial" w:hAnsi="Arial" w:cs="Arial"/>
                <w:b/>
              </w:rPr>
            </w:pPr>
            <w:proofErr w:type="spellStart"/>
            <w:r w:rsidRPr="00A123FD">
              <w:rPr>
                <w:rFonts w:ascii="Arial" w:hAnsi="Arial" w:cs="Arial"/>
                <w:b/>
              </w:rPr>
              <w:t>Pitanja</w:t>
            </w:r>
            <w:proofErr w:type="spellEnd"/>
            <w:r w:rsidRPr="00A123FD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A123FD">
              <w:rPr>
                <w:rFonts w:ascii="Arial" w:hAnsi="Arial" w:cs="Arial"/>
                <w:b/>
              </w:rPr>
              <w:t>odgovori</w:t>
            </w:r>
            <w:proofErr w:type="spellEnd"/>
            <w:r w:rsidRPr="00A123F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123FD" w:rsidRDefault="00A123FD" w:rsidP="003B12BA">
            <w:pPr>
              <w:pStyle w:val="TableParagraph"/>
              <w:ind w:left="189"/>
              <w:rPr>
                <w:rFonts w:ascii="Arial" w:hAnsi="Arial" w:cs="Arial"/>
                <w:b/>
                <w:i/>
              </w:rPr>
            </w:pPr>
          </w:p>
          <w:p w:rsidR="003B12BA" w:rsidRDefault="003B12BA" w:rsidP="003B12BA">
            <w:pPr>
              <w:pStyle w:val="TableParagraph"/>
              <w:ind w:left="189"/>
              <w:rPr>
                <w:rFonts w:ascii="Arial" w:hAnsi="Arial" w:cs="Arial"/>
                <w:b/>
                <w:i/>
              </w:rPr>
            </w:pPr>
            <w:proofErr w:type="spellStart"/>
            <w:r w:rsidRPr="00812526">
              <w:rPr>
                <w:rFonts w:ascii="Arial" w:hAnsi="Arial" w:cs="Arial"/>
                <w:b/>
                <w:i/>
              </w:rPr>
              <w:t>Nikolina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Petković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Gregović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nacionalna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kontakt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osoba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za LIFE program u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Republici</w:t>
            </w:r>
            <w:proofErr w:type="spellEnd"/>
            <w:r w:rsidRPr="0081252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12526">
              <w:rPr>
                <w:rFonts w:ascii="Arial" w:hAnsi="Arial" w:cs="Arial"/>
                <w:b/>
                <w:i/>
              </w:rPr>
              <w:t>Hrvatskoj</w:t>
            </w:r>
            <w:proofErr w:type="spellEnd"/>
          </w:p>
          <w:p w:rsidR="00A123FD" w:rsidRPr="00812526" w:rsidRDefault="00A123FD" w:rsidP="003B12BA">
            <w:pPr>
              <w:pStyle w:val="TableParagraph"/>
              <w:ind w:left="189"/>
              <w:rPr>
                <w:rFonts w:ascii="Arial" w:hAnsi="Arial" w:cs="Arial"/>
                <w:b/>
                <w:i/>
              </w:rPr>
            </w:pPr>
          </w:p>
        </w:tc>
      </w:tr>
    </w:tbl>
    <w:p w:rsidR="00DA0A6F" w:rsidRDefault="00DA0A6F" w:rsidP="0014331A"/>
    <w:sectPr w:rsidR="00DA0A6F" w:rsidSect="00136751">
      <w:headerReference w:type="default" r:id="rId8"/>
      <w:footerReference w:type="default" r:id="rId9"/>
      <w:type w:val="continuous"/>
      <w:pgSz w:w="11910" w:h="16840"/>
      <w:pgMar w:top="2185" w:right="992" w:bottom="860" w:left="850" w:header="658" w:footer="6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EA" w:rsidRDefault="00DE6EEA">
      <w:r>
        <w:separator/>
      </w:r>
    </w:p>
  </w:endnote>
  <w:endnote w:type="continuationSeparator" w:id="0">
    <w:p w:rsidR="00DE6EEA" w:rsidRDefault="00D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6F" w:rsidRDefault="00DA0A6F">
    <w:pPr>
      <w:pStyle w:val="Body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EA" w:rsidRDefault="00DE6EEA">
      <w:bookmarkStart w:id="0" w:name="_Hlk201570564"/>
      <w:bookmarkEnd w:id="0"/>
      <w:r>
        <w:separator/>
      </w:r>
    </w:p>
  </w:footnote>
  <w:footnote w:type="continuationSeparator" w:id="0">
    <w:p w:rsidR="00DE6EEA" w:rsidRDefault="00DE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51627479"/>
  <w:p w:rsidR="004905B5" w:rsidRPr="008E7E34" w:rsidRDefault="005E01DA" w:rsidP="004905B5">
    <w:pPr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6E493AE" wp14:editId="0A023B54">
              <wp:simplePos x="0" y="0"/>
              <wp:positionH relativeFrom="column">
                <wp:posOffset>4822825</wp:posOffset>
              </wp:positionH>
              <wp:positionV relativeFrom="paragraph">
                <wp:posOffset>-303530</wp:posOffset>
              </wp:positionV>
              <wp:extent cx="1857375" cy="1080770"/>
              <wp:effectExtent l="0" t="0" r="952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B5" w:rsidRPr="00DC49B6" w:rsidRDefault="004905B5" w:rsidP="004905B5">
                          <w:pPr>
                            <w:jc w:val="right"/>
                            <w:rPr>
                              <w:rFonts w:ascii="Cambria" w:hAnsi="Cambria" w:cstheme="minorHAnsi"/>
                              <w:sz w:val="18"/>
                            </w:rPr>
                          </w:pPr>
                          <w:r w:rsidRPr="004905B5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drawing>
                              <wp:inline distT="0" distB="0" distL="0" distR="0" wp14:anchorId="7C3AA4F0" wp14:editId="70D6888A">
                                <wp:extent cx="1581150" cy="1032723"/>
                                <wp:effectExtent l="0" t="0" r="0" b="0"/>
                                <wp:docPr id="3" name="object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ject 3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834" cy="1056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49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75pt;margin-top:-23.9pt;width:146.25pt;height:8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" stroked="f">
              <v:textbox>
                <w:txbxContent>
                  <w:p w:rsidR="004905B5" w:rsidRPr="00DC49B6" w:rsidRDefault="004905B5" w:rsidP="004905B5">
                    <w:pPr>
                      <w:jc w:val="right"/>
                      <w:rPr>
                        <w:rFonts w:ascii="Cambria" w:hAnsi="Cambria" w:cstheme="minorHAnsi"/>
                        <w:sz w:val="18"/>
                      </w:rPr>
                    </w:pPr>
                    <w:r w:rsidRPr="004905B5">
                      <w:rPr>
                        <w:rFonts w:ascii="Arial" w:hAnsi="Arial" w:cs="Arial"/>
                        <w:sz w:val="18"/>
                      </w:rPr>
                      <w:drawing>
                        <wp:inline distT="0" distB="0" distL="0" distR="0" wp14:anchorId="7C3AA4F0" wp14:editId="70D6888A">
                          <wp:extent cx="1581150" cy="1032723"/>
                          <wp:effectExtent l="0" t="0" r="0" b="0"/>
                          <wp:docPr id="3" name="object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ject 3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834" cy="1056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id w:val="-749112330"/>
        <w:docPartObj>
          <w:docPartGallery w:val="Watermarks"/>
          <w:docPartUnique/>
        </w:docPartObj>
      </w:sdtPr>
      <w:sdtEndPr/>
      <w:sdtContent>
        <w:r w:rsidR="00DE6EEA">
          <w:rPr>
            <w:rFonts w:ascii="Arial" w:eastAsia="Times New Roman" w:hAnsi="Arial" w:cs="Arial"/>
            <w:noProof/>
            <w:spacing w:val="-10"/>
            <w:kern w:val="28"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05B5"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58240" behindDoc="1" locked="0" layoutInCell="1" allowOverlap="1" wp14:anchorId="1C982E8D" wp14:editId="153E9A70">
          <wp:simplePos x="0" y="0"/>
          <wp:positionH relativeFrom="column">
            <wp:posOffset>-24765</wp:posOffset>
          </wp:positionH>
          <wp:positionV relativeFrom="paragraph">
            <wp:posOffset>493</wp:posOffset>
          </wp:positionV>
          <wp:extent cx="561975" cy="639445"/>
          <wp:effectExtent l="0" t="0" r="9525" b="8255"/>
          <wp:wrapNone/>
          <wp:docPr id="9" name="Picture 9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5B5"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B76B8B" wp14:editId="20A57775">
              <wp:simplePos x="0" y="0"/>
              <wp:positionH relativeFrom="column">
                <wp:posOffset>621665</wp:posOffset>
              </wp:positionH>
              <wp:positionV relativeFrom="paragraph">
                <wp:posOffset>11430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DBDA6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.9pt" to="48.9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" strokecolor="#d5b03d" strokeweight="1.5pt">
              <v:stroke joinstyle="miter"/>
            </v:line>
          </w:pict>
        </mc:Fallback>
      </mc:AlternateContent>
    </w:r>
    <w:r w:rsidR="004905B5"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</w:p>
  <w:p w:rsidR="004905B5" w:rsidRPr="008E7E34" w:rsidRDefault="004905B5" w:rsidP="004905B5">
    <w:pPr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Ministarstvo ekologije, </w:t>
    </w:r>
  </w:p>
  <w:p w:rsidR="004905B5" w:rsidRPr="008E7E34" w:rsidRDefault="004905B5" w:rsidP="004905B5">
    <w:pPr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</w:rPr>
    </w:pP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>održivog razvoja i razvoja sjevera</w:t>
    </w:r>
  </w:p>
  <w:bookmarkEnd w:id="2"/>
  <w:p w:rsidR="00DA0A6F" w:rsidRPr="004905B5" w:rsidRDefault="00DA0A6F" w:rsidP="00490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379D"/>
    <w:multiLevelType w:val="hybridMultilevel"/>
    <w:tmpl w:val="618EE600"/>
    <w:lvl w:ilvl="0" w:tplc="4BF8D02A">
      <w:numFmt w:val="bullet"/>
      <w:lvlText w:val=""/>
      <w:lvlJc w:val="left"/>
      <w:pPr>
        <w:ind w:left="1226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1822FE">
      <w:numFmt w:val="bullet"/>
      <w:lvlText w:val="•"/>
      <w:lvlJc w:val="left"/>
      <w:pPr>
        <w:ind w:left="1635" w:hanging="612"/>
      </w:pPr>
      <w:rPr>
        <w:rFonts w:hint="default"/>
        <w:lang w:val="en-US" w:eastAsia="en-US" w:bidi="ar-SA"/>
      </w:rPr>
    </w:lvl>
    <w:lvl w:ilvl="2" w:tplc="E020C994">
      <w:numFmt w:val="bullet"/>
      <w:lvlText w:val="•"/>
      <w:lvlJc w:val="left"/>
      <w:pPr>
        <w:ind w:left="2051" w:hanging="612"/>
      </w:pPr>
      <w:rPr>
        <w:rFonts w:hint="default"/>
        <w:lang w:val="en-US" w:eastAsia="en-US" w:bidi="ar-SA"/>
      </w:rPr>
    </w:lvl>
    <w:lvl w:ilvl="3" w:tplc="B7DE504A">
      <w:numFmt w:val="bullet"/>
      <w:lvlText w:val="•"/>
      <w:lvlJc w:val="left"/>
      <w:pPr>
        <w:ind w:left="2466" w:hanging="612"/>
      </w:pPr>
      <w:rPr>
        <w:rFonts w:hint="default"/>
        <w:lang w:val="en-US" w:eastAsia="en-US" w:bidi="ar-SA"/>
      </w:rPr>
    </w:lvl>
    <w:lvl w:ilvl="4" w:tplc="9B3CBE90">
      <w:numFmt w:val="bullet"/>
      <w:lvlText w:val="•"/>
      <w:lvlJc w:val="left"/>
      <w:pPr>
        <w:ind w:left="2882" w:hanging="612"/>
      </w:pPr>
      <w:rPr>
        <w:rFonts w:hint="default"/>
        <w:lang w:val="en-US" w:eastAsia="en-US" w:bidi="ar-SA"/>
      </w:rPr>
    </w:lvl>
    <w:lvl w:ilvl="5" w:tplc="0D04BE20">
      <w:numFmt w:val="bullet"/>
      <w:lvlText w:val="•"/>
      <w:lvlJc w:val="left"/>
      <w:pPr>
        <w:ind w:left="3297" w:hanging="612"/>
      </w:pPr>
      <w:rPr>
        <w:rFonts w:hint="default"/>
        <w:lang w:val="en-US" w:eastAsia="en-US" w:bidi="ar-SA"/>
      </w:rPr>
    </w:lvl>
    <w:lvl w:ilvl="6" w:tplc="49DCE110">
      <w:numFmt w:val="bullet"/>
      <w:lvlText w:val="•"/>
      <w:lvlJc w:val="left"/>
      <w:pPr>
        <w:ind w:left="3713" w:hanging="612"/>
      </w:pPr>
      <w:rPr>
        <w:rFonts w:hint="default"/>
        <w:lang w:val="en-US" w:eastAsia="en-US" w:bidi="ar-SA"/>
      </w:rPr>
    </w:lvl>
    <w:lvl w:ilvl="7" w:tplc="E13687DE">
      <w:numFmt w:val="bullet"/>
      <w:lvlText w:val="•"/>
      <w:lvlJc w:val="left"/>
      <w:pPr>
        <w:ind w:left="4128" w:hanging="612"/>
      </w:pPr>
      <w:rPr>
        <w:rFonts w:hint="default"/>
        <w:lang w:val="en-US" w:eastAsia="en-US" w:bidi="ar-SA"/>
      </w:rPr>
    </w:lvl>
    <w:lvl w:ilvl="8" w:tplc="B284EC1A">
      <w:numFmt w:val="bullet"/>
      <w:lvlText w:val="•"/>
      <w:lvlJc w:val="left"/>
      <w:pPr>
        <w:ind w:left="4544" w:hanging="612"/>
      </w:pPr>
      <w:rPr>
        <w:rFonts w:hint="default"/>
        <w:lang w:val="en-US" w:eastAsia="en-US" w:bidi="ar-SA"/>
      </w:rPr>
    </w:lvl>
  </w:abstractNum>
  <w:abstractNum w:abstractNumId="1" w15:restartNumberingAfterBreak="0">
    <w:nsid w:val="27B33BF0"/>
    <w:multiLevelType w:val="hybridMultilevel"/>
    <w:tmpl w:val="2E389AFA"/>
    <w:lvl w:ilvl="0" w:tplc="059A2910">
      <w:numFmt w:val="bullet"/>
      <w:lvlText w:val=""/>
      <w:lvlJc w:val="left"/>
      <w:pPr>
        <w:ind w:left="1226" w:hanging="5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6C69F6">
      <w:numFmt w:val="bullet"/>
      <w:lvlText w:val="•"/>
      <w:lvlJc w:val="left"/>
      <w:pPr>
        <w:ind w:left="1635" w:hanging="536"/>
      </w:pPr>
      <w:rPr>
        <w:rFonts w:hint="default"/>
        <w:lang w:val="en-US" w:eastAsia="en-US" w:bidi="ar-SA"/>
      </w:rPr>
    </w:lvl>
    <w:lvl w:ilvl="2" w:tplc="714CF6FA">
      <w:numFmt w:val="bullet"/>
      <w:lvlText w:val="•"/>
      <w:lvlJc w:val="left"/>
      <w:pPr>
        <w:ind w:left="2051" w:hanging="536"/>
      </w:pPr>
      <w:rPr>
        <w:rFonts w:hint="default"/>
        <w:lang w:val="en-US" w:eastAsia="en-US" w:bidi="ar-SA"/>
      </w:rPr>
    </w:lvl>
    <w:lvl w:ilvl="3" w:tplc="813C5038">
      <w:numFmt w:val="bullet"/>
      <w:lvlText w:val="•"/>
      <w:lvlJc w:val="left"/>
      <w:pPr>
        <w:ind w:left="2466" w:hanging="536"/>
      </w:pPr>
      <w:rPr>
        <w:rFonts w:hint="default"/>
        <w:lang w:val="en-US" w:eastAsia="en-US" w:bidi="ar-SA"/>
      </w:rPr>
    </w:lvl>
    <w:lvl w:ilvl="4" w:tplc="FE1617D2">
      <w:numFmt w:val="bullet"/>
      <w:lvlText w:val="•"/>
      <w:lvlJc w:val="left"/>
      <w:pPr>
        <w:ind w:left="2882" w:hanging="536"/>
      </w:pPr>
      <w:rPr>
        <w:rFonts w:hint="default"/>
        <w:lang w:val="en-US" w:eastAsia="en-US" w:bidi="ar-SA"/>
      </w:rPr>
    </w:lvl>
    <w:lvl w:ilvl="5" w:tplc="2B0820E0">
      <w:numFmt w:val="bullet"/>
      <w:lvlText w:val="•"/>
      <w:lvlJc w:val="left"/>
      <w:pPr>
        <w:ind w:left="3297" w:hanging="536"/>
      </w:pPr>
      <w:rPr>
        <w:rFonts w:hint="default"/>
        <w:lang w:val="en-US" w:eastAsia="en-US" w:bidi="ar-SA"/>
      </w:rPr>
    </w:lvl>
    <w:lvl w:ilvl="6" w:tplc="9AB0D430">
      <w:numFmt w:val="bullet"/>
      <w:lvlText w:val="•"/>
      <w:lvlJc w:val="left"/>
      <w:pPr>
        <w:ind w:left="3713" w:hanging="536"/>
      </w:pPr>
      <w:rPr>
        <w:rFonts w:hint="default"/>
        <w:lang w:val="en-US" w:eastAsia="en-US" w:bidi="ar-SA"/>
      </w:rPr>
    </w:lvl>
    <w:lvl w:ilvl="7" w:tplc="DEA6FF4C">
      <w:numFmt w:val="bullet"/>
      <w:lvlText w:val="•"/>
      <w:lvlJc w:val="left"/>
      <w:pPr>
        <w:ind w:left="4128" w:hanging="536"/>
      </w:pPr>
      <w:rPr>
        <w:rFonts w:hint="default"/>
        <w:lang w:val="en-US" w:eastAsia="en-US" w:bidi="ar-SA"/>
      </w:rPr>
    </w:lvl>
    <w:lvl w:ilvl="8" w:tplc="B316CA88">
      <w:numFmt w:val="bullet"/>
      <w:lvlText w:val="•"/>
      <w:lvlJc w:val="left"/>
      <w:pPr>
        <w:ind w:left="4544" w:hanging="536"/>
      </w:pPr>
      <w:rPr>
        <w:rFonts w:hint="default"/>
        <w:lang w:val="en-US" w:eastAsia="en-US" w:bidi="ar-SA"/>
      </w:rPr>
    </w:lvl>
  </w:abstractNum>
  <w:abstractNum w:abstractNumId="2" w15:restartNumberingAfterBreak="0">
    <w:nsid w:val="2A412E22"/>
    <w:multiLevelType w:val="hybridMultilevel"/>
    <w:tmpl w:val="07E676A0"/>
    <w:lvl w:ilvl="0" w:tplc="463282D8">
      <w:numFmt w:val="bullet"/>
      <w:lvlText w:val=""/>
      <w:lvlJc w:val="left"/>
      <w:pPr>
        <w:ind w:left="1226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98134C">
      <w:numFmt w:val="bullet"/>
      <w:lvlText w:val="•"/>
      <w:lvlJc w:val="left"/>
      <w:pPr>
        <w:ind w:left="1635" w:hanging="612"/>
      </w:pPr>
      <w:rPr>
        <w:rFonts w:hint="default"/>
        <w:lang w:val="en-US" w:eastAsia="en-US" w:bidi="ar-SA"/>
      </w:rPr>
    </w:lvl>
    <w:lvl w:ilvl="2" w:tplc="931C1ABE">
      <w:numFmt w:val="bullet"/>
      <w:lvlText w:val="•"/>
      <w:lvlJc w:val="left"/>
      <w:pPr>
        <w:ind w:left="2051" w:hanging="612"/>
      </w:pPr>
      <w:rPr>
        <w:rFonts w:hint="default"/>
        <w:lang w:val="en-US" w:eastAsia="en-US" w:bidi="ar-SA"/>
      </w:rPr>
    </w:lvl>
    <w:lvl w:ilvl="3" w:tplc="5688F5DA">
      <w:numFmt w:val="bullet"/>
      <w:lvlText w:val="•"/>
      <w:lvlJc w:val="left"/>
      <w:pPr>
        <w:ind w:left="2466" w:hanging="612"/>
      </w:pPr>
      <w:rPr>
        <w:rFonts w:hint="default"/>
        <w:lang w:val="en-US" w:eastAsia="en-US" w:bidi="ar-SA"/>
      </w:rPr>
    </w:lvl>
    <w:lvl w:ilvl="4" w:tplc="40C074CE">
      <w:numFmt w:val="bullet"/>
      <w:lvlText w:val="•"/>
      <w:lvlJc w:val="left"/>
      <w:pPr>
        <w:ind w:left="2882" w:hanging="612"/>
      </w:pPr>
      <w:rPr>
        <w:rFonts w:hint="default"/>
        <w:lang w:val="en-US" w:eastAsia="en-US" w:bidi="ar-SA"/>
      </w:rPr>
    </w:lvl>
    <w:lvl w:ilvl="5" w:tplc="89609B26">
      <w:numFmt w:val="bullet"/>
      <w:lvlText w:val="•"/>
      <w:lvlJc w:val="left"/>
      <w:pPr>
        <w:ind w:left="3297" w:hanging="612"/>
      </w:pPr>
      <w:rPr>
        <w:rFonts w:hint="default"/>
        <w:lang w:val="en-US" w:eastAsia="en-US" w:bidi="ar-SA"/>
      </w:rPr>
    </w:lvl>
    <w:lvl w:ilvl="6" w:tplc="AB0C57B0">
      <w:numFmt w:val="bullet"/>
      <w:lvlText w:val="•"/>
      <w:lvlJc w:val="left"/>
      <w:pPr>
        <w:ind w:left="3713" w:hanging="612"/>
      </w:pPr>
      <w:rPr>
        <w:rFonts w:hint="default"/>
        <w:lang w:val="en-US" w:eastAsia="en-US" w:bidi="ar-SA"/>
      </w:rPr>
    </w:lvl>
    <w:lvl w:ilvl="7" w:tplc="60BA14DC">
      <w:numFmt w:val="bullet"/>
      <w:lvlText w:val="•"/>
      <w:lvlJc w:val="left"/>
      <w:pPr>
        <w:ind w:left="4128" w:hanging="612"/>
      </w:pPr>
      <w:rPr>
        <w:rFonts w:hint="default"/>
        <w:lang w:val="en-US" w:eastAsia="en-US" w:bidi="ar-SA"/>
      </w:rPr>
    </w:lvl>
    <w:lvl w:ilvl="8" w:tplc="C366BE66">
      <w:numFmt w:val="bullet"/>
      <w:lvlText w:val="•"/>
      <w:lvlJc w:val="left"/>
      <w:pPr>
        <w:ind w:left="4544" w:hanging="612"/>
      </w:pPr>
      <w:rPr>
        <w:rFonts w:hint="default"/>
        <w:lang w:val="en-US" w:eastAsia="en-US" w:bidi="ar-SA"/>
      </w:rPr>
    </w:lvl>
  </w:abstractNum>
  <w:abstractNum w:abstractNumId="3" w15:restartNumberingAfterBreak="0">
    <w:nsid w:val="670F74CA"/>
    <w:multiLevelType w:val="hybridMultilevel"/>
    <w:tmpl w:val="73144530"/>
    <w:lvl w:ilvl="0" w:tplc="B756036A">
      <w:numFmt w:val="bullet"/>
      <w:lvlText w:val=""/>
      <w:lvlJc w:val="left"/>
      <w:pPr>
        <w:ind w:left="1226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488A68">
      <w:numFmt w:val="bullet"/>
      <w:lvlText w:val="•"/>
      <w:lvlJc w:val="left"/>
      <w:pPr>
        <w:ind w:left="1635" w:hanging="612"/>
      </w:pPr>
      <w:rPr>
        <w:rFonts w:hint="default"/>
        <w:lang w:val="en-US" w:eastAsia="en-US" w:bidi="ar-SA"/>
      </w:rPr>
    </w:lvl>
    <w:lvl w:ilvl="2" w:tplc="177C65B0">
      <w:numFmt w:val="bullet"/>
      <w:lvlText w:val="•"/>
      <w:lvlJc w:val="left"/>
      <w:pPr>
        <w:ind w:left="2051" w:hanging="612"/>
      </w:pPr>
      <w:rPr>
        <w:rFonts w:hint="default"/>
        <w:lang w:val="en-US" w:eastAsia="en-US" w:bidi="ar-SA"/>
      </w:rPr>
    </w:lvl>
    <w:lvl w:ilvl="3" w:tplc="A79238C6">
      <w:numFmt w:val="bullet"/>
      <w:lvlText w:val="•"/>
      <w:lvlJc w:val="left"/>
      <w:pPr>
        <w:ind w:left="2466" w:hanging="612"/>
      </w:pPr>
      <w:rPr>
        <w:rFonts w:hint="default"/>
        <w:lang w:val="en-US" w:eastAsia="en-US" w:bidi="ar-SA"/>
      </w:rPr>
    </w:lvl>
    <w:lvl w:ilvl="4" w:tplc="50BCD162">
      <w:numFmt w:val="bullet"/>
      <w:lvlText w:val="•"/>
      <w:lvlJc w:val="left"/>
      <w:pPr>
        <w:ind w:left="2882" w:hanging="612"/>
      </w:pPr>
      <w:rPr>
        <w:rFonts w:hint="default"/>
        <w:lang w:val="en-US" w:eastAsia="en-US" w:bidi="ar-SA"/>
      </w:rPr>
    </w:lvl>
    <w:lvl w:ilvl="5" w:tplc="31587C8C">
      <w:numFmt w:val="bullet"/>
      <w:lvlText w:val="•"/>
      <w:lvlJc w:val="left"/>
      <w:pPr>
        <w:ind w:left="3297" w:hanging="612"/>
      </w:pPr>
      <w:rPr>
        <w:rFonts w:hint="default"/>
        <w:lang w:val="en-US" w:eastAsia="en-US" w:bidi="ar-SA"/>
      </w:rPr>
    </w:lvl>
    <w:lvl w:ilvl="6" w:tplc="63867272">
      <w:numFmt w:val="bullet"/>
      <w:lvlText w:val="•"/>
      <w:lvlJc w:val="left"/>
      <w:pPr>
        <w:ind w:left="3713" w:hanging="612"/>
      </w:pPr>
      <w:rPr>
        <w:rFonts w:hint="default"/>
        <w:lang w:val="en-US" w:eastAsia="en-US" w:bidi="ar-SA"/>
      </w:rPr>
    </w:lvl>
    <w:lvl w:ilvl="7" w:tplc="02A24C4C">
      <w:numFmt w:val="bullet"/>
      <w:lvlText w:val="•"/>
      <w:lvlJc w:val="left"/>
      <w:pPr>
        <w:ind w:left="4128" w:hanging="612"/>
      </w:pPr>
      <w:rPr>
        <w:rFonts w:hint="default"/>
        <w:lang w:val="en-US" w:eastAsia="en-US" w:bidi="ar-SA"/>
      </w:rPr>
    </w:lvl>
    <w:lvl w:ilvl="8" w:tplc="626E773A">
      <w:numFmt w:val="bullet"/>
      <w:lvlText w:val="•"/>
      <w:lvlJc w:val="left"/>
      <w:pPr>
        <w:ind w:left="4544" w:hanging="61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F"/>
    <w:rsid w:val="001271FE"/>
    <w:rsid w:val="00136751"/>
    <w:rsid w:val="0014331A"/>
    <w:rsid w:val="003B12BA"/>
    <w:rsid w:val="003C32B5"/>
    <w:rsid w:val="004037B7"/>
    <w:rsid w:val="00481004"/>
    <w:rsid w:val="004905B5"/>
    <w:rsid w:val="00550C83"/>
    <w:rsid w:val="005E01DA"/>
    <w:rsid w:val="00812526"/>
    <w:rsid w:val="008970E1"/>
    <w:rsid w:val="009135A4"/>
    <w:rsid w:val="009558EC"/>
    <w:rsid w:val="00A123FD"/>
    <w:rsid w:val="00A30E59"/>
    <w:rsid w:val="00A4751F"/>
    <w:rsid w:val="00BD46C0"/>
    <w:rsid w:val="00C71139"/>
    <w:rsid w:val="00DA0A6F"/>
    <w:rsid w:val="00DA629C"/>
    <w:rsid w:val="00DE6EEA"/>
    <w:rsid w:val="00F0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ED2CE1"/>
  <w15:docId w15:val="{FDBA6A64-3073-4C5F-9034-98B8F3E6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43"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Header">
    <w:name w:val="header"/>
    <w:basedOn w:val="Normal"/>
    <w:link w:val="HeaderChar"/>
    <w:uiPriority w:val="99"/>
    <w:unhideWhenUsed/>
    <w:rsid w:val="00136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51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36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51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C23D-3DAF-46E0-82CB-FFDF712E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Daniel Kurth</dc:creator>
  <cp:lastModifiedBy>Emin Crnovrsanin</cp:lastModifiedBy>
  <cp:revision>11</cp:revision>
  <dcterms:created xsi:type="dcterms:W3CDTF">2025-06-23T09:48:00Z</dcterms:created>
  <dcterms:modified xsi:type="dcterms:W3CDTF">2025-06-24T07:24:00Z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